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BB" w:rsidRPr="00566EC8" w:rsidRDefault="004B72BB" w:rsidP="004B72BB">
      <w:pPr>
        <w:widowControl w:val="0"/>
        <w:autoSpaceDE w:val="0"/>
        <w:autoSpaceDN w:val="0"/>
        <w:adjustRightInd w:val="0"/>
        <w:spacing w:after="0" w:line="240" w:lineRule="auto"/>
        <w:jc w:val="center"/>
        <w:outlineLvl w:val="1"/>
        <w:rPr>
          <w:rFonts w:cs="Calibri"/>
        </w:rPr>
      </w:pPr>
    </w:p>
    <w:p w:rsidR="004B72BB" w:rsidRPr="00566EC8" w:rsidRDefault="00B11819" w:rsidP="004B72BB">
      <w:pPr>
        <w:widowControl w:val="0"/>
        <w:autoSpaceDE w:val="0"/>
        <w:autoSpaceDN w:val="0"/>
        <w:adjustRightInd w:val="0"/>
        <w:spacing w:after="0" w:line="240" w:lineRule="auto"/>
        <w:jc w:val="center"/>
        <w:outlineLvl w:val="1"/>
        <w:rPr>
          <w:rFonts w:cs="Calibri"/>
        </w:rPr>
      </w:pPr>
      <w:r w:rsidRPr="00B11819">
        <w:rPr>
          <w:rFonts w:ascii="Times New Roman" w:eastAsia="Times New Roman" w:hAnsi="Times New Roman"/>
          <w:noProof/>
          <w:sz w:val="24"/>
          <w:szCs w:val="24"/>
          <w:lang w:eastAsia="ru-RU"/>
        </w:rPr>
        <w:pict>
          <v:rect id="_x0000_s1026" style="position:absolute;left:0;text-align:left;margin-left:2.2pt;margin-top:4.25pt;width:481.9pt;height:719.35pt;z-index:251660288" filled="f"/>
        </w:pict>
      </w:r>
    </w:p>
    <w:p w:rsidR="004B72BB" w:rsidRPr="00566EC8" w:rsidRDefault="004B72BB" w:rsidP="004B72BB">
      <w:pPr>
        <w:spacing w:before="120" w:after="0" w:line="240" w:lineRule="auto"/>
        <w:jc w:val="center"/>
        <w:outlineLvl w:val="0"/>
        <w:rPr>
          <w:rFonts w:ascii="Times New Roman" w:eastAsia="Times New Roman" w:hAnsi="Times New Roman"/>
          <w:b/>
          <w:sz w:val="32"/>
          <w:szCs w:val="32"/>
          <w:lang w:eastAsia="ru-RU"/>
        </w:rPr>
      </w:pPr>
      <w:bookmarkStart w:id="0" w:name="_Toc451181996"/>
      <w:bookmarkStart w:id="1" w:name="_Toc451469281"/>
      <w:bookmarkStart w:id="2" w:name="_Toc452336955"/>
      <w:r w:rsidRPr="00566EC8">
        <w:rPr>
          <w:rFonts w:ascii="Times New Roman" w:eastAsia="Times New Roman" w:hAnsi="Times New Roman"/>
          <w:b/>
          <w:sz w:val="32"/>
          <w:szCs w:val="32"/>
          <w:lang w:eastAsia="ru-RU"/>
        </w:rPr>
        <w:t>Российская Федерация</w:t>
      </w:r>
      <w:bookmarkEnd w:id="0"/>
      <w:bookmarkEnd w:id="1"/>
      <w:bookmarkEnd w:id="2"/>
    </w:p>
    <w:p w:rsidR="004B72BB" w:rsidRPr="00566EC8" w:rsidRDefault="004B72BB" w:rsidP="004B72BB">
      <w:pPr>
        <w:spacing w:before="120" w:after="0" w:line="240" w:lineRule="auto"/>
        <w:jc w:val="center"/>
        <w:outlineLvl w:val="0"/>
        <w:rPr>
          <w:rFonts w:ascii="Times New Roman" w:eastAsia="Times New Roman" w:hAnsi="Times New Roman"/>
          <w:b/>
          <w:sz w:val="32"/>
          <w:szCs w:val="32"/>
          <w:lang w:eastAsia="ru-RU"/>
        </w:rPr>
      </w:pPr>
      <w:bookmarkStart w:id="3" w:name="_Toc451181997"/>
      <w:bookmarkStart w:id="4" w:name="_Toc451469282"/>
      <w:bookmarkStart w:id="5" w:name="_Toc452336956"/>
      <w:r w:rsidRPr="00566EC8">
        <w:rPr>
          <w:rFonts w:ascii="Times New Roman" w:eastAsia="Times New Roman" w:hAnsi="Times New Roman"/>
          <w:b/>
          <w:sz w:val="32"/>
          <w:szCs w:val="32"/>
          <w:lang w:eastAsia="ru-RU"/>
        </w:rPr>
        <w:t>Калужская  область</w:t>
      </w:r>
      <w:bookmarkEnd w:id="3"/>
      <w:bookmarkEnd w:id="4"/>
      <w:bookmarkEnd w:id="5"/>
    </w:p>
    <w:p w:rsidR="004B72BB" w:rsidRPr="00566EC8" w:rsidRDefault="004B72BB" w:rsidP="004B72BB">
      <w:pPr>
        <w:spacing w:before="120" w:after="0" w:line="240" w:lineRule="auto"/>
        <w:jc w:val="center"/>
        <w:outlineLvl w:val="0"/>
        <w:rPr>
          <w:rFonts w:ascii="Times New Roman" w:eastAsia="Times New Roman" w:hAnsi="Times New Roman"/>
          <w:b/>
          <w:sz w:val="32"/>
          <w:szCs w:val="32"/>
          <w:lang w:eastAsia="ru-RU"/>
        </w:rPr>
      </w:pPr>
      <w:r w:rsidRPr="00566EC8">
        <w:rPr>
          <w:rFonts w:ascii="Times New Roman" w:eastAsia="Times New Roman" w:hAnsi="Times New Roman"/>
          <w:b/>
          <w:sz w:val="32"/>
          <w:szCs w:val="32"/>
          <w:lang w:eastAsia="ru-RU"/>
        </w:rPr>
        <w:t xml:space="preserve">Медынский район </w:t>
      </w:r>
    </w:p>
    <w:p w:rsidR="004B72BB" w:rsidRPr="00566EC8" w:rsidRDefault="004B72BB" w:rsidP="004B72BB">
      <w:pPr>
        <w:spacing w:before="120" w:after="0" w:line="240" w:lineRule="auto"/>
        <w:jc w:val="center"/>
        <w:outlineLvl w:val="0"/>
        <w:rPr>
          <w:rFonts w:ascii="Times New Roman" w:eastAsia="Times New Roman" w:hAnsi="Times New Roman"/>
          <w:b/>
          <w:sz w:val="32"/>
          <w:szCs w:val="32"/>
          <w:lang w:eastAsia="ru-RU"/>
        </w:rPr>
      </w:pPr>
    </w:p>
    <w:p w:rsidR="004B72BB" w:rsidRPr="00566EC8" w:rsidRDefault="004B72BB" w:rsidP="004B72BB">
      <w:pPr>
        <w:widowControl w:val="0"/>
        <w:tabs>
          <w:tab w:val="left" w:pos="-142"/>
        </w:tabs>
        <w:suppressAutoHyphens/>
        <w:spacing w:after="0" w:line="240" w:lineRule="auto"/>
        <w:ind w:right="30" w:firstLine="567"/>
        <w:rPr>
          <w:rFonts w:ascii="Times New Roman" w:eastAsia="Lucida Sans Unicode" w:hAnsi="Times New Roman"/>
          <w:b/>
          <w:caps/>
          <w:kern w:val="1"/>
          <w:sz w:val="24"/>
          <w:szCs w:val="24"/>
          <w:lang w:eastAsia="ar-SA"/>
        </w:rPr>
      </w:pPr>
    </w:p>
    <w:p w:rsidR="004B72BB" w:rsidRPr="00566EC8" w:rsidRDefault="004B72BB" w:rsidP="004B72BB">
      <w:pPr>
        <w:widowControl w:val="0"/>
        <w:tabs>
          <w:tab w:val="left" w:pos="-142"/>
        </w:tabs>
        <w:suppressAutoHyphens/>
        <w:spacing w:after="0" w:line="240" w:lineRule="auto"/>
        <w:ind w:right="30" w:firstLine="567"/>
        <w:rPr>
          <w:rFonts w:ascii="Times New Roman" w:eastAsia="Lucida Sans Unicode" w:hAnsi="Times New Roman"/>
          <w:b/>
          <w:caps/>
          <w:kern w:val="1"/>
          <w:sz w:val="24"/>
          <w:szCs w:val="24"/>
          <w:lang w:eastAsia="ar-SA"/>
        </w:rPr>
      </w:pPr>
    </w:p>
    <w:p w:rsidR="004B72BB" w:rsidRPr="00566EC8" w:rsidRDefault="004B72BB" w:rsidP="004B72BB">
      <w:pPr>
        <w:widowControl w:val="0"/>
        <w:tabs>
          <w:tab w:val="left" w:pos="-142"/>
        </w:tabs>
        <w:suppressAutoHyphens/>
        <w:spacing w:after="0" w:line="240" w:lineRule="auto"/>
        <w:ind w:right="30" w:firstLine="567"/>
        <w:rPr>
          <w:rFonts w:ascii="Times New Roman" w:eastAsia="Lucida Sans Unicode" w:hAnsi="Times New Roman"/>
          <w:b/>
          <w:caps/>
          <w:kern w:val="1"/>
          <w:sz w:val="24"/>
          <w:szCs w:val="24"/>
          <w:lang w:eastAsia="ar-SA"/>
        </w:rPr>
      </w:pPr>
    </w:p>
    <w:p w:rsidR="004B72BB" w:rsidRPr="00566EC8" w:rsidRDefault="004B72BB" w:rsidP="004B72BB">
      <w:pPr>
        <w:widowControl w:val="0"/>
        <w:tabs>
          <w:tab w:val="left" w:pos="-142"/>
        </w:tabs>
        <w:suppressAutoHyphens/>
        <w:spacing w:after="0" w:line="240" w:lineRule="auto"/>
        <w:ind w:right="30" w:firstLine="567"/>
        <w:rPr>
          <w:rFonts w:ascii="Times New Roman" w:eastAsia="Lucida Sans Unicode" w:hAnsi="Times New Roman"/>
          <w:b/>
          <w:caps/>
          <w:kern w:val="1"/>
          <w:sz w:val="24"/>
          <w:szCs w:val="24"/>
          <w:lang w:eastAsia="ar-SA"/>
        </w:rPr>
      </w:pPr>
    </w:p>
    <w:p w:rsidR="004B72BB" w:rsidRPr="00566EC8" w:rsidRDefault="004B72BB" w:rsidP="004B72BB">
      <w:pPr>
        <w:widowControl w:val="0"/>
        <w:tabs>
          <w:tab w:val="left" w:pos="-142"/>
        </w:tabs>
        <w:suppressAutoHyphens/>
        <w:spacing w:after="0" w:line="240" w:lineRule="auto"/>
        <w:ind w:right="30" w:firstLine="567"/>
        <w:rPr>
          <w:rFonts w:ascii="Times New Roman" w:eastAsia="Lucida Sans Unicode" w:hAnsi="Times New Roman"/>
          <w:b/>
          <w:caps/>
          <w:kern w:val="1"/>
          <w:sz w:val="24"/>
          <w:szCs w:val="24"/>
          <w:lang w:eastAsia="ar-SA"/>
        </w:rPr>
      </w:pPr>
    </w:p>
    <w:p w:rsidR="004B72BB" w:rsidRPr="00566EC8" w:rsidRDefault="004B72BB" w:rsidP="004B72BB">
      <w:pPr>
        <w:widowControl w:val="0"/>
        <w:tabs>
          <w:tab w:val="left" w:pos="-142"/>
        </w:tabs>
        <w:suppressAutoHyphens/>
        <w:spacing w:after="0" w:line="240" w:lineRule="auto"/>
        <w:ind w:right="30" w:firstLine="567"/>
        <w:rPr>
          <w:rFonts w:ascii="Times New Roman" w:eastAsia="Lucida Sans Unicode" w:hAnsi="Times New Roman"/>
          <w:b/>
          <w:caps/>
          <w:kern w:val="1"/>
          <w:sz w:val="24"/>
          <w:szCs w:val="24"/>
          <w:lang w:eastAsia="ar-SA"/>
        </w:rPr>
      </w:pPr>
    </w:p>
    <w:p w:rsidR="004B72BB" w:rsidRPr="00566EC8" w:rsidRDefault="004B72BB" w:rsidP="004B72BB">
      <w:pPr>
        <w:widowControl w:val="0"/>
        <w:tabs>
          <w:tab w:val="left" w:pos="-142"/>
        </w:tabs>
        <w:suppressAutoHyphens/>
        <w:spacing w:after="0" w:line="240" w:lineRule="auto"/>
        <w:ind w:right="30" w:firstLine="567"/>
        <w:rPr>
          <w:rFonts w:ascii="Times New Roman" w:eastAsia="Lucida Sans Unicode" w:hAnsi="Times New Roman"/>
          <w:b/>
          <w:caps/>
          <w:kern w:val="1"/>
          <w:sz w:val="24"/>
          <w:szCs w:val="24"/>
          <w:lang w:eastAsia="ar-SA"/>
        </w:rPr>
      </w:pPr>
    </w:p>
    <w:p w:rsidR="004B72BB" w:rsidRPr="00566EC8" w:rsidRDefault="004B72BB" w:rsidP="004B72BB">
      <w:pPr>
        <w:widowControl w:val="0"/>
        <w:tabs>
          <w:tab w:val="left" w:pos="-142"/>
        </w:tabs>
        <w:suppressAutoHyphens/>
        <w:spacing w:after="0" w:line="240" w:lineRule="auto"/>
        <w:ind w:right="30" w:firstLine="567"/>
        <w:rPr>
          <w:rFonts w:ascii="Times New Roman" w:eastAsia="Lucida Sans Unicode" w:hAnsi="Times New Roman"/>
          <w:b/>
          <w:caps/>
          <w:kern w:val="1"/>
          <w:sz w:val="24"/>
          <w:szCs w:val="24"/>
          <w:lang w:eastAsia="ar-SA"/>
        </w:rPr>
      </w:pPr>
    </w:p>
    <w:p w:rsidR="004B72BB" w:rsidRPr="00566EC8" w:rsidRDefault="004B72BB" w:rsidP="004B72BB">
      <w:pPr>
        <w:widowControl w:val="0"/>
        <w:tabs>
          <w:tab w:val="left" w:pos="-142"/>
        </w:tabs>
        <w:suppressAutoHyphens/>
        <w:spacing w:after="0" w:line="240" w:lineRule="auto"/>
        <w:ind w:right="30" w:firstLine="567"/>
        <w:rPr>
          <w:rFonts w:ascii="Times New Roman" w:eastAsia="Lucida Sans Unicode" w:hAnsi="Times New Roman"/>
          <w:b/>
          <w:caps/>
          <w:kern w:val="1"/>
          <w:sz w:val="24"/>
          <w:szCs w:val="24"/>
          <w:lang w:eastAsia="ar-SA"/>
        </w:rPr>
      </w:pPr>
    </w:p>
    <w:p w:rsidR="004B72BB" w:rsidRPr="00566EC8" w:rsidRDefault="004B72BB" w:rsidP="004B72BB">
      <w:pPr>
        <w:widowControl w:val="0"/>
        <w:tabs>
          <w:tab w:val="left" w:pos="-142"/>
        </w:tabs>
        <w:suppressAutoHyphens/>
        <w:spacing w:after="0" w:line="240" w:lineRule="auto"/>
        <w:ind w:right="30" w:firstLine="567"/>
        <w:rPr>
          <w:rFonts w:ascii="Times New Roman" w:eastAsia="Lucida Sans Unicode" w:hAnsi="Times New Roman"/>
          <w:b/>
          <w:caps/>
          <w:kern w:val="1"/>
          <w:sz w:val="24"/>
          <w:szCs w:val="24"/>
          <w:lang w:eastAsia="ar-SA"/>
        </w:rPr>
      </w:pPr>
    </w:p>
    <w:p w:rsidR="004B72BB" w:rsidRPr="00566EC8" w:rsidRDefault="004B72BB" w:rsidP="004B72BB">
      <w:pPr>
        <w:spacing w:before="120" w:after="0" w:line="240" w:lineRule="auto"/>
        <w:jc w:val="center"/>
        <w:outlineLvl w:val="0"/>
        <w:rPr>
          <w:rFonts w:ascii="Times New Roman" w:eastAsia="Times New Roman" w:hAnsi="Times New Roman"/>
          <w:b/>
          <w:sz w:val="36"/>
          <w:szCs w:val="36"/>
          <w:lang w:eastAsia="ru-RU"/>
        </w:rPr>
      </w:pPr>
      <w:bookmarkStart w:id="6" w:name="_Toc451181999"/>
      <w:bookmarkStart w:id="7" w:name="_Toc451469284"/>
      <w:bookmarkStart w:id="8" w:name="_Toc452336958"/>
      <w:r w:rsidRPr="00566EC8">
        <w:rPr>
          <w:rFonts w:ascii="Times New Roman" w:eastAsia="Times New Roman" w:hAnsi="Times New Roman"/>
          <w:b/>
          <w:sz w:val="36"/>
          <w:szCs w:val="36"/>
          <w:lang w:eastAsia="ru-RU"/>
        </w:rPr>
        <w:t>ПРАВИЛА ЗЕМЛЕПОЛЬЗОВАНИЯ И ЗАСТРОЙКИ</w:t>
      </w:r>
      <w:bookmarkEnd w:id="6"/>
      <w:bookmarkEnd w:id="7"/>
      <w:bookmarkEnd w:id="8"/>
    </w:p>
    <w:p w:rsidR="004B72BB" w:rsidRDefault="004B72BB" w:rsidP="004B72BB">
      <w:pPr>
        <w:spacing w:before="120" w:after="0" w:line="240" w:lineRule="auto"/>
        <w:jc w:val="center"/>
        <w:outlineLvl w:val="0"/>
        <w:rPr>
          <w:rFonts w:ascii="Times New Roman" w:eastAsia="Times New Roman" w:hAnsi="Times New Roman"/>
          <w:b/>
          <w:sz w:val="36"/>
          <w:szCs w:val="36"/>
          <w:lang w:eastAsia="ru-RU"/>
        </w:rPr>
      </w:pPr>
      <w:r w:rsidRPr="00566EC8">
        <w:rPr>
          <w:rFonts w:ascii="Times New Roman" w:eastAsia="Times New Roman" w:hAnsi="Times New Roman"/>
          <w:b/>
          <w:sz w:val="36"/>
          <w:szCs w:val="36"/>
          <w:lang w:eastAsia="ru-RU"/>
        </w:rPr>
        <w:t>СЕЛЬСКОГО ПОСЕЛЕНИЯ</w:t>
      </w:r>
    </w:p>
    <w:p w:rsidR="004B72BB" w:rsidRPr="00566EC8" w:rsidRDefault="004B72BB" w:rsidP="004B72BB">
      <w:pPr>
        <w:spacing w:before="120" w:after="0" w:line="240" w:lineRule="auto"/>
        <w:jc w:val="center"/>
        <w:outlineLvl w:val="0"/>
        <w:rPr>
          <w:rFonts w:ascii="Times New Roman" w:eastAsia="Times New Roman" w:hAnsi="Times New Roman"/>
          <w:b/>
          <w:sz w:val="36"/>
          <w:szCs w:val="36"/>
          <w:lang w:eastAsia="ru-RU"/>
        </w:rPr>
      </w:pPr>
      <w:r w:rsidRPr="00566EC8">
        <w:rPr>
          <w:rFonts w:ascii="Times New Roman" w:eastAsia="Times New Roman" w:hAnsi="Times New Roman"/>
          <w:b/>
          <w:sz w:val="36"/>
          <w:szCs w:val="36"/>
          <w:lang w:eastAsia="ru-RU"/>
        </w:rPr>
        <w:t xml:space="preserve"> «СЕЛО КРЕМЕНСКОЕ»</w:t>
      </w:r>
    </w:p>
    <w:p w:rsidR="004B72BB" w:rsidRPr="00566EC8" w:rsidRDefault="004B72BB" w:rsidP="004B72BB">
      <w:pPr>
        <w:widowControl w:val="0"/>
        <w:tabs>
          <w:tab w:val="left" w:pos="-142"/>
          <w:tab w:val="left" w:pos="8222"/>
        </w:tabs>
        <w:spacing w:after="0" w:line="240" w:lineRule="auto"/>
        <w:ind w:right="30" w:firstLine="567"/>
        <w:jc w:val="both"/>
        <w:rPr>
          <w:rFonts w:ascii="Times New Roman" w:eastAsia="Times New Roman" w:hAnsi="Times New Roman"/>
          <w:b/>
          <w:sz w:val="24"/>
          <w:szCs w:val="24"/>
          <w:lang w:eastAsia="ru-RU"/>
        </w:rPr>
      </w:pPr>
    </w:p>
    <w:p w:rsidR="004B72BB" w:rsidRPr="00566EC8" w:rsidRDefault="004B72BB" w:rsidP="004B72BB">
      <w:pPr>
        <w:widowControl w:val="0"/>
        <w:tabs>
          <w:tab w:val="left" w:pos="-142"/>
          <w:tab w:val="left" w:pos="8222"/>
        </w:tabs>
        <w:spacing w:after="0" w:line="240" w:lineRule="auto"/>
        <w:ind w:right="30" w:firstLine="567"/>
        <w:jc w:val="both"/>
        <w:rPr>
          <w:rFonts w:ascii="Times New Roman" w:eastAsia="Times New Roman" w:hAnsi="Times New Roman"/>
          <w:b/>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right="30"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right="30"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right="30"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right="30" w:firstLine="567"/>
        <w:rPr>
          <w:rFonts w:ascii="Times New Roman" w:eastAsia="Times New Roman" w:hAnsi="Times New Roman"/>
          <w:sz w:val="24"/>
          <w:szCs w:val="24"/>
          <w:lang w:eastAsia="ru-RU"/>
        </w:rPr>
      </w:pPr>
    </w:p>
    <w:p w:rsidR="004B72BB" w:rsidRPr="00566EC8" w:rsidRDefault="004B72BB" w:rsidP="004B72BB">
      <w:pPr>
        <w:tabs>
          <w:tab w:val="left" w:pos="-142"/>
        </w:tabs>
        <w:spacing w:after="0" w:line="240" w:lineRule="auto"/>
        <w:ind w:firstLine="567"/>
        <w:jc w:val="center"/>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2017 г.</w:t>
      </w:r>
    </w:p>
    <w:p w:rsidR="004B72BB" w:rsidRPr="00566EC8" w:rsidRDefault="004B72BB" w:rsidP="004B72BB">
      <w:pPr>
        <w:tabs>
          <w:tab w:val="left" w:pos="-142"/>
        </w:tabs>
        <w:spacing w:after="0" w:line="240" w:lineRule="auto"/>
        <w:ind w:firstLine="567"/>
        <w:jc w:val="center"/>
        <w:rPr>
          <w:rFonts w:ascii="Times New Roman" w:eastAsia="Times New Roman" w:hAnsi="Times New Roman"/>
          <w:sz w:val="24"/>
          <w:szCs w:val="24"/>
          <w:u w:val="single"/>
          <w:lang w:eastAsia="ru-RU"/>
        </w:rPr>
        <w:sectPr w:rsidR="004B72BB" w:rsidRPr="00566EC8" w:rsidSect="00A423AA">
          <w:pgSz w:w="11906" w:h="16838"/>
          <w:pgMar w:top="1134" w:right="849" w:bottom="1134" w:left="1701" w:header="708" w:footer="708" w:gutter="0"/>
          <w:cols w:space="708"/>
          <w:docGrid w:linePitch="360"/>
        </w:sectPr>
      </w:pPr>
    </w:p>
    <w:p w:rsidR="004B72BB" w:rsidRDefault="004B72BB" w:rsidP="004B72BB">
      <w:pPr>
        <w:widowControl w:val="0"/>
        <w:autoSpaceDE w:val="0"/>
        <w:autoSpaceDN w:val="0"/>
        <w:adjustRightInd w:val="0"/>
        <w:spacing w:after="0" w:line="240" w:lineRule="auto"/>
        <w:jc w:val="center"/>
        <w:rPr>
          <w:rFonts w:ascii="Times New Roman" w:hAnsi="Times New Roman"/>
          <w:b/>
          <w:bCs/>
          <w:sz w:val="24"/>
          <w:szCs w:val="24"/>
          <w:lang w:val="en-US"/>
        </w:rPr>
      </w:pPr>
      <w:bookmarkStart w:id="9" w:name="_Toc301255843"/>
      <w:bookmarkStart w:id="10" w:name="_Toc452336961"/>
    </w:p>
    <w:p w:rsidR="00A423AA" w:rsidRDefault="00A423AA" w:rsidP="004B72BB">
      <w:pPr>
        <w:widowControl w:val="0"/>
        <w:autoSpaceDE w:val="0"/>
        <w:autoSpaceDN w:val="0"/>
        <w:adjustRightInd w:val="0"/>
        <w:spacing w:after="0" w:line="240" w:lineRule="auto"/>
        <w:jc w:val="center"/>
        <w:rPr>
          <w:rFonts w:ascii="Times New Roman" w:hAnsi="Times New Roman"/>
          <w:b/>
          <w:bCs/>
          <w:sz w:val="24"/>
          <w:szCs w:val="24"/>
          <w:lang w:val="en-US"/>
        </w:rPr>
      </w:pPr>
    </w:p>
    <w:p w:rsidR="00A423AA" w:rsidRDefault="00A423AA" w:rsidP="00A423AA">
      <w:pPr>
        <w:pStyle w:val="1"/>
        <w:rPr>
          <w:smallCaps/>
          <w:szCs w:val="28"/>
        </w:rPr>
      </w:pPr>
      <w:r>
        <w:rPr>
          <w:noProof/>
        </w:rPr>
        <w:drawing>
          <wp:anchor distT="0" distB="0" distL="114300" distR="114300" simplePos="0" relativeHeight="251662336" behindDoc="0" locked="0" layoutInCell="1" allowOverlap="1">
            <wp:simplePos x="0" y="0"/>
            <wp:positionH relativeFrom="column">
              <wp:posOffset>2743200</wp:posOffset>
            </wp:positionH>
            <wp:positionV relativeFrom="paragraph">
              <wp:posOffset>-114300</wp:posOffset>
            </wp:positionV>
            <wp:extent cx="575945" cy="72199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lum contrast="12000"/>
                    </a:blip>
                    <a:srcRect l="1355" r="2641"/>
                    <a:stretch>
                      <a:fillRect/>
                    </a:stretch>
                  </pic:blipFill>
                  <pic:spPr bwMode="auto">
                    <a:xfrm>
                      <a:off x="0" y="0"/>
                      <a:ext cx="575945" cy="721995"/>
                    </a:xfrm>
                    <a:prstGeom prst="rect">
                      <a:avLst/>
                    </a:prstGeom>
                    <a:noFill/>
                  </pic:spPr>
                </pic:pic>
              </a:graphicData>
            </a:graphic>
          </wp:anchor>
        </w:drawing>
      </w:r>
    </w:p>
    <w:p w:rsidR="00A423AA" w:rsidRPr="00A423AA" w:rsidRDefault="00A423AA" w:rsidP="00A423AA">
      <w:pPr>
        <w:widowControl w:val="0"/>
        <w:autoSpaceDE w:val="0"/>
        <w:autoSpaceDN w:val="0"/>
        <w:adjustRightInd w:val="0"/>
        <w:spacing w:after="0" w:line="240" w:lineRule="auto"/>
        <w:rPr>
          <w:rFonts w:ascii="Times New Roman" w:hAnsi="Times New Roman"/>
          <w:b/>
          <w:bCs/>
          <w:sz w:val="24"/>
          <w:szCs w:val="24"/>
          <w:lang w:val="en-US"/>
        </w:rPr>
      </w:pPr>
    </w:p>
    <w:p w:rsidR="004B72BB" w:rsidRPr="00566EC8" w:rsidRDefault="004B72BB" w:rsidP="004B72BB">
      <w:pPr>
        <w:widowControl w:val="0"/>
        <w:autoSpaceDE w:val="0"/>
        <w:autoSpaceDN w:val="0"/>
        <w:adjustRightInd w:val="0"/>
        <w:spacing w:after="0" w:line="240" w:lineRule="auto"/>
        <w:jc w:val="center"/>
        <w:rPr>
          <w:rFonts w:ascii="Times New Roman" w:hAnsi="Times New Roman"/>
          <w:b/>
          <w:bCs/>
          <w:sz w:val="24"/>
          <w:szCs w:val="24"/>
        </w:rPr>
      </w:pPr>
    </w:p>
    <w:p w:rsidR="004B72BB" w:rsidRPr="00566EC8" w:rsidRDefault="004B72BB" w:rsidP="004B72BB">
      <w:pPr>
        <w:widowControl w:val="0"/>
        <w:autoSpaceDE w:val="0"/>
        <w:autoSpaceDN w:val="0"/>
        <w:adjustRightInd w:val="0"/>
        <w:spacing w:after="0" w:line="240" w:lineRule="auto"/>
        <w:jc w:val="center"/>
        <w:rPr>
          <w:rFonts w:ascii="Times New Roman" w:hAnsi="Times New Roman"/>
          <w:b/>
          <w:bCs/>
          <w:sz w:val="24"/>
          <w:szCs w:val="24"/>
        </w:rPr>
      </w:pPr>
    </w:p>
    <w:p w:rsidR="004B72BB" w:rsidRPr="00566EC8" w:rsidRDefault="004B72BB" w:rsidP="004B72BB">
      <w:pPr>
        <w:widowControl w:val="0"/>
        <w:autoSpaceDE w:val="0"/>
        <w:autoSpaceDN w:val="0"/>
        <w:adjustRightInd w:val="0"/>
        <w:spacing w:after="0" w:line="240" w:lineRule="auto"/>
        <w:jc w:val="center"/>
        <w:rPr>
          <w:rFonts w:ascii="Times New Roman" w:hAnsi="Times New Roman"/>
          <w:b/>
          <w:bCs/>
          <w:sz w:val="24"/>
          <w:szCs w:val="24"/>
        </w:rPr>
      </w:pPr>
      <w:r w:rsidRPr="00566EC8">
        <w:rPr>
          <w:rFonts w:ascii="Times New Roman" w:hAnsi="Times New Roman"/>
          <w:b/>
          <w:bCs/>
          <w:sz w:val="24"/>
          <w:szCs w:val="24"/>
        </w:rPr>
        <w:t>СЕЛЬСКАЯ  ДУМА</w:t>
      </w:r>
    </w:p>
    <w:p w:rsidR="004B72BB" w:rsidRPr="00566EC8" w:rsidRDefault="004B72BB" w:rsidP="004B72BB">
      <w:pPr>
        <w:widowControl w:val="0"/>
        <w:autoSpaceDE w:val="0"/>
        <w:autoSpaceDN w:val="0"/>
        <w:adjustRightInd w:val="0"/>
        <w:spacing w:after="0" w:line="240" w:lineRule="auto"/>
        <w:jc w:val="center"/>
        <w:rPr>
          <w:rFonts w:ascii="Times New Roman" w:hAnsi="Times New Roman"/>
          <w:b/>
          <w:bCs/>
          <w:sz w:val="24"/>
          <w:szCs w:val="24"/>
        </w:rPr>
      </w:pPr>
      <w:r w:rsidRPr="00566EC8">
        <w:rPr>
          <w:rFonts w:ascii="Times New Roman" w:hAnsi="Times New Roman"/>
          <w:b/>
          <w:bCs/>
          <w:sz w:val="24"/>
          <w:szCs w:val="24"/>
        </w:rPr>
        <w:t xml:space="preserve">сельского поселения «Село </w:t>
      </w:r>
      <w:proofErr w:type="spellStart"/>
      <w:r w:rsidRPr="00566EC8">
        <w:rPr>
          <w:rFonts w:ascii="Times New Roman" w:hAnsi="Times New Roman"/>
          <w:b/>
          <w:bCs/>
          <w:sz w:val="24"/>
          <w:szCs w:val="24"/>
        </w:rPr>
        <w:t>Кременское</w:t>
      </w:r>
      <w:proofErr w:type="spellEnd"/>
      <w:r w:rsidRPr="00566EC8">
        <w:rPr>
          <w:rFonts w:ascii="Times New Roman" w:hAnsi="Times New Roman"/>
          <w:b/>
          <w:bCs/>
          <w:sz w:val="24"/>
          <w:szCs w:val="24"/>
        </w:rPr>
        <w:t>»</w:t>
      </w:r>
    </w:p>
    <w:p w:rsidR="004B72BB" w:rsidRPr="00566EC8" w:rsidRDefault="004B72BB" w:rsidP="004B72BB">
      <w:pPr>
        <w:widowControl w:val="0"/>
        <w:autoSpaceDE w:val="0"/>
        <w:autoSpaceDN w:val="0"/>
        <w:adjustRightInd w:val="0"/>
        <w:spacing w:after="0" w:line="240" w:lineRule="auto"/>
        <w:jc w:val="center"/>
        <w:rPr>
          <w:rFonts w:ascii="Times New Roman" w:hAnsi="Times New Roman"/>
          <w:b/>
          <w:bCs/>
          <w:sz w:val="24"/>
          <w:szCs w:val="24"/>
        </w:rPr>
      </w:pPr>
    </w:p>
    <w:p w:rsidR="004B72BB" w:rsidRPr="00566EC8" w:rsidRDefault="004B72BB" w:rsidP="004B72BB">
      <w:pPr>
        <w:widowControl w:val="0"/>
        <w:autoSpaceDE w:val="0"/>
        <w:autoSpaceDN w:val="0"/>
        <w:adjustRightInd w:val="0"/>
        <w:spacing w:after="0" w:line="240" w:lineRule="auto"/>
        <w:jc w:val="center"/>
        <w:rPr>
          <w:rFonts w:ascii="Times New Roman" w:hAnsi="Times New Roman"/>
          <w:b/>
          <w:bCs/>
          <w:sz w:val="24"/>
          <w:szCs w:val="24"/>
        </w:rPr>
      </w:pPr>
    </w:p>
    <w:p w:rsidR="004B72BB" w:rsidRPr="00566EC8" w:rsidRDefault="004B72BB" w:rsidP="004B72BB">
      <w:pPr>
        <w:widowControl w:val="0"/>
        <w:autoSpaceDE w:val="0"/>
        <w:autoSpaceDN w:val="0"/>
        <w:adjustRightInd w:val="0"/>
        <w:spacing w:after="0" w:line="240" w:lineRule="auto"/>
        <w:jc w:val="center"/>
        <w:rPr>
          <w:rFonts w:ascii="Times New Roman" w:hAnsi="Times New Roman"/>
          <w:b/>
          <w:bCs/>
          <w:sz w:val="24"/>
          <w:szCs w:val="24"/>
        </w:rPr>
      </w:pPr>
      <w:r w:rsidRPr="00566EC8">
        <w:rPr>
          <w:rFonts w:ascii="Times New Roman" w:hAnsi="Times New Roman"/>
          <w:b/>
          <w:bCs/>
          <w:sz w:val="24"/>
          <w:szCs w:val="24"/>
        </w:rPr>
        <w:t>РЕШЕНИЕ</w:t>
      </w:r>
    </w:p>
    <w:p w:rsidR="004B72BB" w:rsidRPr="00566EC8" w:rsidRDefault="004B72BB" w:rsidP="004B72BB">
      <w:pPr>
        <w:widowControl w:val="0"/>
        <w:autoSpaceDE w:val="0"/>
        <w:autoSpaceDN w:val="0"/>
        <w:adjustRightInd w:val="0"/>
        <w:spacing w:after="0" w:line="240" w:lineRule="auto"/>
        <w:jc w:val="center"/>
        <w:rPr>
          <w:rFonts w:ascii="Times New Roman" w:hAnsi="Times New Roman"/>
          <w:b/>
          <w:bCs/>
          <w:sz w:val="24"/>
          <w:szCs w:val="24"/>
        </w:rPr>
      </w:pPr>
    </w:p>
    <w:p w:rsidR="004B72BB" w:rsidRPr="00A423AA" w:rsidRDefault="00A423AA" w:rsidP="004B72BB">
      <w:pPr>
        <w:widowControl w:val="0"/>
        <w:autoSpaceDE w:val="0"/>
        <w:autoSpaceDN w:val="0"/>
        <w:adjustRightInd w:val="0"/>
        <w:spacing w:after="0" w:line="240" w:lineRule="auto"/>
        <w:jc w:val="center"/>
        <w:rPr>
          <w:rFonts w:ascii="Times New Roman" w:hAnsi="Times New Roman"/>
          <w:b/>
          <w:bCs/>
          <w:sz w:val="24"/>
          <w:szCs w:val="24"/>
          <w:lang w:val="en-US"/>
        </w:rPr>
      </w:pPr>
      <w:r w:rsidRPr="00A423AA">
        <w:rPr>
          <w:rFonts w:ascii="Times New Roman" w:hAnsi="Times New Roman"/>
          <w:b/>
          <w:bCs/>
          <w:sz w:val="24"/>
          <w:szCs w:val="24"/>
        </w:rPr>
        <w:t xml:space="preserve">от  </w:t>
      </w:r>
      <w:r w:rsidRPr="00A423AA">
        <w:rPr>
          <w:rFonts w:ascii="Times New Roman" w:hAnsi="Times New Roman"/>
          <w:b/>
          <w:bCs/>
          <w:sz w:val="24"/>
          <w:szCs w:val="24"/>
          <w:lang w:val="en-US"/>
        </w:rPr>
        <w:t>31</w:t>
      </w:r>
      <w:r w:rsidR="004B72BB" w:rsidRPr="00A423AA">
        <w:rPr>
          <w:rFonts w:ascii="Times New Roman" w:hAnsi="Times New Roman"/>
          <w:b/>
          <w:bCs/>
          <w:sz w:val="24"/>
          <w:szCs w:val="24"/>
        </w:rPr>
        <w:t xml:space="preserve">.03.2017г.                                                                    </w:t>
      </w:r>
      <w:r w:rsidRPr="00A423AA">
        <w:rPr>
          <w:rFonts w:ascii="Times New Roman" w:hAnsi="Times New Roman"/>
          <w:b/>
          <w:bCs/>
          <w:sz w:val="24"/>
          <w:szCs w:val="24"/>
        </w:rPr>
        <w:t xml:space="preserve">                         № </w:t>
      </w:r>
      <w:r w:rsidRPr="00A423AA">
        <w:rPr>
          <w:rFonts w:ascii="Times New Roman" w:hAnsi="Times New Roman"/>
          <w:b/>
          <w:bCs/>
          <w:sz w:val="24"/>
          <w:szCs w:val="24"/>
          <w:lang w:val="en-US"/>
        </w:rPr>
        <w:t>59</w:t>
      </w:r>
    </w:p>
    <w:p w:rsidR="004B72BB" w:rsidRPr="00566EC8" w:rsidRDefault="004B72BB" w:rsidP="004B72BB">
      <w:pPr>
        <w:widowControl w:val="0"/>
        <w:autoSpaceDE w:val="0"/>
        <w:autoSpaceDN w:val="0"/>
        <w:adjustRightInd w:val="0"/>
        <w:spacing w:after="0" w:line="240" w:lineRule="auto"/>
        <w:jc w:val="both"/>
        <w:rPr>
          <w:rFonts w:ascii="Times New Roman" w:hAnsi="Times New Roman"/>
          <w:bCs/>
          <w:sz w:val="24"/>
          <w:szCs w:val="24"/>
        </w:rPr>
      </w:pPr>
    </w:p>
    <w:p w:rsidR="004B72BB" w:rsidRPr="00566EC8" w:rsidRDefault="004B72BB" w:rsidP="004B72BB">
      <w:pPr>
        <w:widowControl w:val="0"/>
        <w:autoSpaceDE w:val="0"/>
        <w:autoSpaceDN w:val="0"/>
        <w:adjustRightInd w:val="0"/>
        <w:spacing w:after="0" w:line="240" w:lineRule="auto"/>
        <w:jc w:val="both"/>
        <w:rPr>
          <w:rFonts w:ascii="Times New Roman" w:hAnsi="Times New Roman"/>
          <w:bCs/>
          <w:sz w:val="24"/>
          <w:szCs w:val="24"/>
        </w:rPr>
      </w:pPr>
    </w:p>
    <w:p w:rsidR="004B72BB" w:rsidRPr="00A423AA" w:rsidRDefault="004B72BB" w:rsidP="004B72BB">
      <w:pPr>
        <w:widowControl w:val="0"/>
        <w:autoSpaceDE w:val="0"/>
        <w:autoSpaceDN w:val="0"/>
        <w:adjustRightInd w:val="0"/>
        <w:spacing w:after="0" w:line="240" w:lineRule="auto"/>
        <w:rPr>
          <w:rFonts w:ascii="Times New Roman" w:hAnsi="Times New Roman"/>
          <w:b/>
          <w:bCs/>
          <w:sz w:val="24"/>
          <w:szCs w:val="24"/>
        </w:rPr>
      </w:pPr>
      <w:r w:rsidRPr="00A423AA">
        <w:rPr>
          <w:rFonts w:ascii="Times New Roman" w:hAnsi="Times New Roman"/>
          <w:b/>
          <w:bCs/>
          <w:sz w:val="24"/>
          <w:szCs w:val="24"/>
        </w:rPr>
        <w:t xml:space="preserve">О внесении изменений в Правила  землепользования </w:t>
      </w:r>
    </w:p>
    <w:p w:rsidR="004B72BB" w:rsidRPr="00A423AA" w:rsidRDefault="004B72BB" w:rsidP="004B72BB">
      <w:pPr>
        <w:widowControl w:val="0"/>
        <w:autoSpaceDE w:val="0"/>
        <w:autoSpaceDN w:val="0"/>
        <w:adjustRightInd w:val="0"/>
        <w:spacing w:after="0" w:line="240" w:lineRule="auto"/>
        <w:rPr>
          <w:rFonts w:ascii="Times New Roman" w:hAnsi="Times New Roman"/>
          <w:b/>
          <w:bCs/>
          <w:sz w:val="24"/>
          <w:szCs w:val="24"/>
        </w:rPr>
      </w:pPr>
      <w:r w:rsidRPr="00A423AA">
        <w:rPr>
          <w:rFonts w:ascii="Times New Roman" w:hAnsi="Times New Roman"/>
          <w:b/>
          <w:bCs/>
          <w:sz w:val="24"/>
          <w:szCs w:val="24"/>
        </w:rPr>
        <w:t xml:space="preserve">и  застройки сельского поселения «Село </w:t>
      </w:r>
      <w:proofErr w:type="spellStart"/>
      <w:r w:rsidRPr="00A423AA">
        <w:rPr>
          <w:rFonts w:ascii="Times New Roman" w:hAnsi="Times New Roman"/>
          <w:b/>
          <w:bCs/>
          <w:sz w:val="24"/>
          <w:szCs w:val="24"/>
        </w:rPr>
        <w:t>Кременское</w:t>
      </w:r>
      <w:proofErr w:type="spellEnd"/>
      <w:r w:rsidRPr="00A423AA">
        <w:rPr>
          <w:rFonts w:ascii="Times New Roman" w:hAnsi="Times New Roman"/>
          <w:b/>
          <w:bCs/>
          <w:sz w:val="24"/>
          <w:szCs w:val="24"/>
        </w:rPr>
        <w:t>»</w:t>
      </w:r>
    </w:p>
    <w:p w:rsidR="004B72BB" w:rsidRPr="00566EC8" w:rsidRDefault="004B72BB" w:rsidP="004B72BB">
      <w:pPr>
        <w:widowControl w:val="0"/>
        <w:autoSpaceDE w:val="0"/>
        <w:autoSpaceDN w:val="0"/>
        <w:adjustRightInd w:val="0"/>
        <w:spacing w:after="0" w:line="240" w:lineRule="auto"/>
        <w:jc w:val="both"/>
        <w:rPr>
          <w:rFonts w:ascii="Times New Roman" w:hAnsi="Times New Roman"/>
          <w:bCs/>
          <w:sz w:val="24"/>
          <w:szCs w:val="24"/>
        </w:rPr>
      </w:pPr>
      <w:r w:rsidRPr="00566EC8">
        <w:rPr>
          <w:rFonts w:ascii="Times New Roman" w:hAnsi="Times New Roman"/>
          <w:bCs/>
          <w:sz w:val="24"/>
          <w:szCs w:val="24"/>
        </w:rPr>
        <w:t xml:space="preserve">       </w:t>
      </w:r>
    </w:p>
    <w:p w:rsidR="004B72BB" w:rsidRPr="00566EC8" w:rsidRDefault="004B72BB" w:rsidP="004B72BB">
      <w:pPr>
        <w:widowControl w:val="0"/>
        <w:autoSpaceDE w:val="0"/>
        <w:autoSpaceDN w:val="0"/>
        <w:adjustRightInd w:val="0"/>
        <w:spacing w:after="0" w:line="240" w:lineRule="auto"/>
        <w:jc w:val="both"/>
        <w:rPr>
          <w:rFonts w:ascii="Times New Roman" w:hAnsi="Times New Roman"/>
          <w:bCs/>
          <w:sz w:val="24"/>
          <w:szCs w:val="24"/>
        </w:rPr>
      </w:pPr>
      <w:r w:rsidRPr="00566EC8">
        <w:rPr>
          <w:rFonts w:ascii="Times New Roman" w:hAnsi="Times New Roman"/>
          <w:bCs/>
          <w:sz w:val="24"/>
          <w:szCs w:val="24"/>
        </w:rPr>
        <w:t xml:space="preserve">  </w:t>
      </w:r>
    </w:p>
    <w:p w:rsidR="004B72BB" w:rsidRPr="00566EC8" w:rsidRDefault="004B72BB" w:rsidP="004B72BB">
      <w:pPr>
        <w:widowControl w:val="0"/>
        <w:autoSpaceDE w:val="0"/>
        <w:autoSpaceDN w:val="0"/>
        <w:adjustRightInd w:val="0"/>
        <w:spacing w:after="0" w:line="240" w:lineRule="auto"/>
        <w:jc w:val="both"/>
        <w:rPr>
          <w:rFonts w:ascii="Times New Roman" w:hAnsi="Times New Roman"/>
          <w:bCs/>
          <w:sz w:val="24"/>
          <w:szCs w:val="24"/>
        </w:rPr>
      </w:pPr>
      <w:r w:rsidRPr="00566EC8">
        <w:rPr>
          <w:rFonts w:ascii="Times New Roman" w:hAnsi="Times New Roman"/>
          <w:bCs/>
          <w:sz w:val="24"/>
          <w:szCs w:val="24"/>
        </w:rPr>
        <w:t xml:space="preserve">       Руководствуясь Федеральным законом № 131-ФЗ «Об общих принципах организации местного самоуправления в Российской Федерации», пунктом 1.1.14 Соглашения о передаче отдельных полномочий муниципального района «Медынский район» от 28 ноября 2016 года,  статьями 30 - 38   Градостроительного кодекса Российской Федерации, Уставом муниципального образования сельского поселения «Село </w:t>
      </w:r>
      <w:proofErr w:type="spellStart"/>
      <w:r w:rsidRPr="00566EC8">
        <w:rPr>
          <w:rFonts w:ascii="Times New Roman" w:hAnsi="Times New Roman"/>
          <w:bCs/>
          <w:sz w:val="24"/>
          <w:szCs w:val="24"/>
        </w:rPr>
        <w:t>Кременское</w:t>
      </w:r>
      <w:proofErr w:type="spellEnd"/>
      <w:r w:rsidRPr="00566EC8">
        <w:rPr>
          <w:rFonts w:ascii="Times New Roman" w:hAnsi="Times New Roman"/>
          <w:bCs/>
          <w:sz w:val="24"/>
          <w:szCs w:val="24"/>
        </w:rPr>
        <w:t>», протоколом публичных слушаний от 27.03.2017года,</w:t>
      </w:r>
    </w:p>
    <w:p w:rsidR="004B72BB" w:rsidRPr="00566EC8" w:rsidRDefault="004B72BB" w:rsidP="004B72BB">
      <w:pPr>
        <w:widowControl w:val="0"/>
        <w:autoSpaceDE w:val="0"/>
        <w:autoSpaceDN w:val="0"/>
        <w:adjustRightInd w:val="0"/>
        <w:spacing w:after="0" w:line="240" w:lineRule="auto"/>
        <w:jc w:val="both"/>
        <w:rPr>
          <w:rFonts w:ascii="Times New Roman" w:hAnsi="Times New Roman"/>
          <w:bCs/>
          <w:sz w:val="24"/>
          <w:szCs w:val="24"/>
        </w:rPr>
      </w:pPr>
    </w:p>
    <w:p w:rsidR="004B72BB" w:rsidRPr="00566EC8" w:rsidRDefault="004B72BB" w:rsidP="004B72BB">
      <w:pPr>
        <w:widowControl w:val="0"/>
        <w:autoSpaceDE w:val="0"/>
        <w:autoSpaceDN w:val="0"/>
        <w:adjustRightInd w:val="0"/>
        <w:spacing w:after="0" w:line="240" w:lineRule="auto"/>
        <w:jc w:val="center"/>
        <w:rPr>
          <w:rFonts w:ascii="Times New Roman" w:hAnsi="Times New Roman"/>
          <w:b/>
          <w:bCs/>
          <w:sz w:val="24"/>
          <w:szCs w:val="24"/>
        </w:rPr>
      </w:pPr>
      <w:r w:rsidRPr="00566EC8">
        <w:rPr>
          <w:rFonts w:ascii="Times New Roman" w:hAnsi="Times New Roman"/>
          <w:b/>
          <w:bCs/>
          <w:sz w:val="24"/>
          <w:szCs w:val="24"/>
        </w:rPr>
        <w:t>СЕЛЬСКАЯ  ДУМА</w:t>
      </w:r>
    </w:p>
    <w:p w:rsidR="004B72BB" w:rsidRPr="00566EC8" w:rsidRDefault="004B72BB" w:rsidP="004B72BB">
      <w:pPr>
        <w:widowControl w:val="0"/>
        <w:autoSpaceDE w:val="0"/>
        <w:autoSpaceDN w:val="0"/>
        <w:adjustRightInd w:val="0"/>
        <w:spacing w:after="0" w:line="240" w:lineRule="auto"/>
        <w:jc w:val="center"/>
        <w:rPr>
          <w:rFonts w:ascii="Times New Roman" w:hAnsi="Times New Roman"/>
          <w:b/>
          <w:bCs/>
          <w:sz w:val="24"/>
          <w:szCs w:val="24"/>
        </w:rPr>
      </w:pPr>
      <w:r w:rsidRPr="00566EC8">
        <w:rPr>
          <w:rFonts w:ascii="Times New Roman" w:hAnsi="Times New Roman"/>
          <w:b/>
          <w:bCs/>
          <w:sz w:val="24"/>
          <w:szCs w:val="24"/>
        </w:rPr>
        <w:t>РЕШИЛА:</w:t>
      </w:r>
    </w:p>
    <w:p w:rsidR="004B72BB" w:rsidRPr="00566EC8" w:rsidRDefault="004B72BB" w:rsidP="004B72BB">
      <w:pPr>
        <w:widowControl w:val="0"/>
        <w:autoSpaceDE w:val="0"/>
        <w:autoSpaceDN w:val="0"/>
        <w:adjustRightInd w:val="0"/>
        <w:spacing w:after="0" w:line="240" w:lineRule="auto"/>
        <w:jc w:val="center"/>
        <w:rPr>
          <w:rFonts w:ascii="Times New Roman" w:hAnsi="Times New Roman"/>
          <w:b/>
          <w:bCs/>
          <w:sz w:val="24"/>
          <w:szCs w:val="24"/>
        </w:rPr>
      </w:pPr>
    </w:p>
    <w:p w:rsidR="004B72BB" w:rsidRPr="00566EC8" w:rsidRDefault="004B72BB" w:rsidP="004B72BB">
      <w:pPr>
        <w:widowControl w:val="0"/>
        <w:autoSpaceDE w:val="0"/>
        <w:autoSpaceDN w:val="0"/>
        <w:adjustRightInd w:val="0"/>
        <w:spacing w:after="0" w:line="240" w:lineRule="auto"/>
        <w:jc w:val="both"/>
        <w:rPr>
          <w:rFonts w:ascii="Times New Roman" w:hAnsi="Times New Roman"/>
          <w:bCs/>
          <w:sz w:val="24"/>
          <w:szCs w:val="24"/>
        </w:rPr>
      </w:pPr>
      <w:r w:rsidRPr="00566EC8">
        <w:rPr>
          <w:rFonts w:ascii="Times New Roman" w:hAnsi="Times New Roman"/>
          <w:bCs/>
          <w:sz w:val="24"/>
          <w:szCs w:val="24"/>
        </w:rPr>
        <w:t xml:space="preserve">         1. </w:t>
      </w:r>
      <w:proofErr w:type="gramStart"/>
      <w:r w:rsidRPr="00566EC8">
        <w:rPr>
          <w:rFonts w:ascii="Times New Roman" w:hAnsi="Times New Roman"/>
          <w:bCs/>
          <w:sz w:val="24"/>
          <w:szCs w:val="24"/>
        </w:rPr>
        <w:t xml:space="preserve">На  основании  протокола и результатов публичных слушаний от 27.03.2017г.  внести изменения в Правила землепользования и  застройки сельского поселения «Село </w:t>
      </w:r>
      <w:proofErr w:type="spellStart"/>
      <w:r w:rsidRPr="00566EC8">
        <w:rPr>
          <w:rFonts w:ascii="Times New Roman" w:hAnsi="Times New Roman"/>
          <w:bCs/>
          <w:sz w:val="24"/>
          <w:szCs w:val="24"/>
        </w:rPr>
        <w:t>Кременское</w:t>
      </w:r>
      <w:proofErr w:type="spellEnd"/>
      <w:r w:rsidRPr="00566EC8">
        <w:rPr>
          <w:rFonts w:ascii="Times New Roman" w:hAnsi="Times New Roman"/>
          <w:bCs/>
          <w:sz w:val="24"/>
          <w:szCs w:val="24"/>
        </w:rPr>
        <w:t xml:space="preserve">», утвержденные Решением Сельской Думы сельского поселения «Село </w:t>
      </w:r>
      <w:proofErr w:type="spellStart"/>
      <w:r w:rsidRPr="00566EC8">
        <w:rPr>
          <w:rFonts w:ascii="Times New Roman" w:hAnsi="Times New Roman"/>
          <w:bCs/>
          <w:sz w:val="24"/>
          <w:szCs w:val="24"/>
        </w:rPr>
        <w:t>Кременское</w:t>
      </w:r>
      <w:proofErr w:type="spellEnd"/>
      <w:r w:rsidRPr="00566EC8">
        <w:rPr>
          <w:rFonts w:ascii="Times New Roman" w:hAnsi="Times New Roman"/>
          <w:bCs/>
          <w:sz w:val="24"/>
          <w:szCs w:val="24"/>
        </w:rPr>
        <w:t xml:space="preserve">» Медынского района Калужской области  от 30 октября 2009 года № 72 «О Правилах землепользования и застройки  сельского поселения «Село </w:t>
      </w:r>
      <w:proofErr w:type="spellStart"/>
      <w:r w:rsidRPr="00566EC8">
        <w:rPr>
          <w:rFonts w:ascii="Times New Roman" w:hAnsi="Times New Roman"/>
          <w:bCs/>
          <w:sz w:val="24"/>
          <w:szCs w:val="24"/>
        </w:rPr>
        <w:t>Кременское</w:t>
      </w:r>
      <w:proofErr w:type="spellEnd"/>
      <w:r w:rsidRPr="00566EC8">
        <w:rPr>
          <w:rFonts w:ascii="Times New Roman" w:hAnsi="Times New Roman"/>
          <w:bCs/>
          <w:sz w:val="24"/>
          <w:szCs w:val="24"/>
        </w:rPr>
        <w:t>»,  изложив  их  текстовую часть  в новой редакции (прилагается).</w:t>
      </w:r>
      <w:proofErr w:type="gramEnd"/>
    </w:p>
    <w:p w:rsidR="004B72BB" w:rsidRPr="00566EC8" w:rsidRDefault="004B72BB" w:rsidP="004B72BB">
      <w:pPr>
        <w:widowControl w:val="0"/>
        <w:autoSpaceDE w:val="0"/>
        <w:autoSpaceDN w:val="0"/>
        <w:adjustRightInd w:val="0"/>
        <w:spacing w:after="0" w:line="240" w:lineRule="auto"/>
        <w:jc w:val="both"/>
        <w:rPr>
          <w:rFonts w:ascii="Times New Roman" w:hAnsi="Times New Roman"/>
          <w:bCs/>
          <w:sz w:val="24"/>
          <w:szCs w:val="24"/>
        </w:rPr>
      </w:pPr>
      <w:r w:rsidRPr="00566EC8">
        <w:rPr>
          <w:rFonts w:ascii="Times New Roman" w:hAnsi="Times New Roman"/>
          <w:bCs/>
          <w:sz w:val="24"/>
          <w:szCs w:val="24"/>
        </w:rPr>
        <w:t xml:space="preserve">        2. Настоящее Решение вступает в силу после  обнародования. </w:t>
      </w:r>
    </w:p>
    <w:p w:rsidR="004B72BB" w:rsidRPr="00566EC8" w:rsidRDefault="004B72BB" w:rsidP="004B72BB">
      <w:pPr>
        <w:widowControl w:val="0"/>
        <w:autoSpaceDE w:val="0"/>
        <w:autoSpaceDN w:val="0"/>
        <w:adjustRightInd w:val="0"/>
        <w:spacing w:after="0" w:line="240" w:lineRule="auto"/>
        <w:jc w:val="both"/>
        <w:rPr>
          <w:rFonts w:ascii="Times New Roman" w:hAnsi="Times New Roman"/>
          <w:bCs/>
          <w:sz w:val="24"/>
          <w:szCs w:val="24"/>
        </w:rPr>
      </w:pPr>
    </w:p>
    <w:p w:rsidR="004B72BB" w:rsidRPr="00566EC8" w:rsidRDefault="004B72BB" w:rsidP="004B72BB">
      <w:pPr>
        <w:widowControl w:val="0"/>
        <w:autoSpaceDE w:val="0"/>
        <w:autoSpaceDN w:val="0"/>
        <w:adjustRightInd w:val="0"/>
        <w:spacing w:after="0" w:line="240" w:lineRule="auto"/>
        <w:jc w:val="both"/>
        <w:rPr>
          <w:rFonts w:ascii="Times New Roman" w:hAnsi="Times New Roman"/>
          <w:bCs/>
          <w:sz w:val="24"/>
          <w:szCs w:val="24"/>
        </w:rPr>
      </w:pPr>
    </w:p>
    <w:p w:rsidR="004B72BB" w:rsidRPr="00566EC8" w:rsidRDefault="004B72BB" w:rsidP="004B72BB">
      <w:pPr>
        <w:widowControl w:val="0"/>
        <w:autoSpaceDE w:val="0"/>
        <w:autoSpaceDN w:val="0"/>
        <w:adjustRightInd w:val="0"/>
        <w:spacing w:after="0" w:line="240" w:lineRule="auto"/>
        <w:jc w:val="both"/>
        <w:rPr>
          <w:rFonts w:ascii="Times New Roman" w:hAnsi="Times New Roman"/>
          <w:bCs/>
          <w:sz w:val="24"/>
          <w:szCs w:val="24"/>
        </w:rPr>
      </w:pPr>
    </w:p>
    <w:p w:rsidR="004B72BB" w:rsidRPr="00A423AA" w:rsidRDefault="004B72BB" w:rsidP="004B72BB">
      <w:pPr>
        <w:widowControl w:val="0"/>
        <w:autoSpaceDE w:val="0"/>
        <w:autoSpaceDN w:val="0"/>
        <w:adjustRightInd w:val="0"/>
        <w:spacing w:after="0" w:line="240" w:lineRule="auto"/>
        <w:jc w:val="both"/>
        <w:rPr>
          <w:rFonts w:ascii="Times New Roman" w:hAnsi="Times New Roman"/>
          <w:b/>
          <w:bCs/>
          <w:sz w:val="24"/>
          <w:szCs w:val="24"/>
        </w:rPr>
      </w:pPr>
      <w:r w:rsidRPr="00A423AA">
        <w:rPr>
          <w:rFonts w:ascii="Times New Roman" w:hAnsi="Times New Roman"/>
          <w:b/>
          <w:bCs/>
          <w:sz w:val="24"/>
          <w:szCs w:val="24"/>
        </w:rPr>
        <w:t>Глава сельского поселения</w:t>
      </w:r>
    </w:p>
    <w:p w:rsidR="004B72BB" w:rsidRPr="00A423AA" w:rsidRDefault="004B72BB" w:rsidP="004B72BB">
      <w:pPr>
        <w:widowControl w:val="0"/>
        <w:autoSpaceDE w:val="0"/>
        <w:autoSpaceDN w:val="0"/>
        <w:adjustRightInd w:val="0"/>
        <w:spacing w:after="0" w:line="240" w:lineRule="auto"/>
        <w:jc w:val="both"/>
        <w:rPr>
          <w:rFonts w:ascii="Times New Roman" w:hAnsi="Times New Roman"/>
          <w:b/>
          <w:bCs/>
          <w:sz w:val="24"/>
          <w:szCs w:val="24"/>
        </w:rPr>
      </w:pPr>
      <w:r w:rsidRPr="00A423AA">
        <w:rPr>
          <w:rFonts w:ascii="Times New Roman" w:hAnsi="Times New Roman"/>
          <w:b/>
          <w:bCs/>
          <w:sz w:val="24"/>
          <w:szCs w:val="24"/>
        </w:rPr>
        <w:t xml:space="preserve">«Село </w:t>
      </w:r>
      <w:proofErr w:type="spellStart"/>
      <w:r w:rsidRPr="00A423AA">
        <w:rPr>
          <w:rFonts w:ascii="Times New Roman" w:hAnsi="Times New Roman"/>
          <w:b/>
          <w:bCs/>
          <w:sz w:val="24"/>
          <w:szCs w:val="24"/>
        </w:rPr>
        <w:t>Кременское</w:t>
      </w:r>
      <w:proofErr w:type="spellEnd"/>
      <w:r w:rsidRPr="00A423AA">
        <w:rPr>
          <w:rFonts w:ascii="Times New Roman" w:hAnsi="Times New Roman"/>
          <w:b/>
          <w:bCs/>
          <w:sz w:val="24"/>
          <w:szCs w:val="24"/>
        </w:rPr>
        <w:t xml:space="preserve">»                                                                     </w:t>
      </w:r>
      <w:r w:rsidR="00A423AA">
        <w:rPr>
          <w:rFonts w:ascii="Times New Roman" w:hAnsi="Times New Roman"/>
          <w:b/>
          <w:bCs/>
          <w:sz w:val="24"/>
          <w:szCs w:val="24"/>
          <w:lang w:val="en-US"/>
        </w:rPr>
        <w:t xml:space="preserve">     </w:t>
      </w:r>
      <w:r w:rsidRPr="00A423AA">
        <w:rPr>
          <w:rFonts w:ascii="Times New Roman" w:hAnsi="Times New Roman"/>
          <w:b/>
          <w:bCs/>
          <w:sz w:val="24"/>
          <w:szCs w:val="24"/>
        </w:rPr>
        <w:t>В.В. Рыбаков</w:t>
      </w:r>
    </w:p>
    <w:p w:rsidR="004B72BB" w:rsidRPr="00566EC8" w:rsidRDefault="004B72BB" w:rsidP="004B72BB">
      <w:pPr>
        <w:widowControl w:val="0"/>
        <w:autoSpaceDE w:val="0"/>
        <w:autoSpaceDN w:val="0"/>
        <w:adjustRightInd w:val="0"/>
        <w:spacing w:after="0" w:line="240" w:lineRule="auto"/>
        <w:jc w:val="both"/>
        <w:rPr>
          <w:rFonts w:ascii="Times New Roman" w:hAnsi="Times New Roman"/>
          <w:bCs/>
          <w:sz w:val="24"/>
          <w:szCs w:val="24"/>
        </w:rPr>
      </w:pPr>
    </w:p>
    <w:p w:rsidR="004B72BB" w:rsidRPr="00566EC8" w:rsidRDefault="004B72BB" w:rsidP="004B72BB">
      <w:pPr>
        <w:widowControl w:val="0"/>
        <w:autoSpaceDE w:val="0"/>
        <w:autoSpaceDN w:val="0"/>
        <w:jc w:val="right"/>
        <w:outlineLvl w:val="0"/>
        <w:rPr>
          <w:rFonts w:ascii="Times New Roman" w:eastAsia="Times New Roman" w:hAnsi="Times New Roman"/>
          <w:sz w:val="24"/>
          <w:szCs w:val="24"/>
        </w:rPr>
      </w:pPr>
    </w:p>
    <w:p w:rsidR="004B72BB" w:rsidRPr="00566EC8" w:rsidRDefault="004B72BB" w:rsidP="004B72BB">
      <w:pPr>
        <w:tabs>
          <w:tab w:val="left" w:pos="3165"/>
        </w:tabs>
        <w:rPr>
          <w:rFonts w:ascii="Times New Roman" w:hAnsi="Times New Roman"/>
          <w:sz w:val="52"/>
          <w:szCs w:val="52"/>
        </w:rPr>
      </w:pPr>
    </w:p>
    <w:p w:rsidR="004B72BB" w:rsidRPr="00566EC8" w:rsidRDefault="004B72BB" w:rsidP="004B72BB">
      <w:pPr>
        <w:widowControl w:val="0"/>
        <w:autoSpaceDE w:val="0"/>
        <w:autoSpaceDN w:val="0"/>
        <w:adjustRightInd w:val="0"/>
        <w:spacing w:after="0" w:line="240" w:lineRule="auto"/>
        <w:outlineLvl w:val="1"/>
        <w:rPr>
          <w:rFonts w:ascii="Times New Roman" w:hAnsi="Times New Roman"/>
          <w:sz w:val="52"/>
          <w:szCs w:val="52"/>
        </w:rPr>
      </w:pPr>
    </w:p>
    <w:p w:rsidR="004B72BB" w:rsidRPr="00A423AA" w:rsidRDefault="004B72BB" w:rsidP="004B72BB">
      <w:pPr>
        <w:pageBreakBefore/>
        <w:widowControl w:val="0"/>
        <w:autoSpaceDE w:val="0"/>
        <w:autoSpaceDN w:val="0"/>
        <w:adjustRightInd w:val="0"/>
        <w:spacing w:after="0" w:line="240" w:lineRule="auto"/>
        <w:jc w:val="right"/>
        <w:outlineLvl w:val="1"/>
        <w:rPr>
          <w:rFonts w:ascii="Times New Roman" w:hAnsi="Times New Roman"/>
          <w:b/>
        </w:rPr>
      </w:pPr>
      <w:r w:rsidRPr="00A423AA">
        <w:rPr>
          <w:rFonts w:ascii="Times New Roman" w:hAnsi="Times New Roman"/>
          <w:b/>
        </w:rPr>
        <w:lastRenderedPageBreak/>
        <w:t xml:space="preserve">Утверждены </w:t>
      </w:r>
    </w:p>
    <w:p w:rsidR="004B72BB" w:rsidRPr="00A423AA" w:rsidRDefault="004B72BB" w:rsidP="004B72BB">
      <w:pPr>
        <w:widowControl w:val="0"/>
        <w:autoSpaceDE w:val="0"/>
        <w:autoSpaceDN w:val="0"/>
        <w:adjustRightInd w:val="0"/>
        <w:spacing w:after="0" w:line="240" w:lineRule="auto"/>
        <w:jc w:val="right"/>
        <w:outlineLvl w:val="1"/>
        <w:rPr>
          <w:rFonts w:ascii="Times New Roman" w:hAnsi="Times New Roman"/>
          <w:b/>
        </w:rPr>
      </w:pPr>
      <w:r w:rsidRPr="00A423AA">
        <w:rPr>
          <w:rFonts w:ascii="Times New Roman" w:hAnsi="Times New Roman"/>
          <w:b/>
        </w:rPr>
        <w:t>Решением Сельской Думы</w:t>
      </w:r>
    </w:p>
    <w:p w:rsidR="004B72BB" w:rsidRPr="00A423AA" w:rsidRDefault="004B72BB" w:rsidP="004B72BB">
      <w:pPr>
        <w:widowControl w:val="0"/>
        <w:autoSpaceDE w:val="0"/>
        <w:autoSpaceDN w:val="0"/>
        <w:adjustRightInd w:val="0"/>
        <w:spacing w:after="0" w:line="240" w:lineRule="auto"/>
        <w:jc w:val="right"/>
        <w:outlineLvl w:val="1"/>
        <w:rPr>
          <w:rFonts w:ascii="Times New Roman" w:hAnsi="Times New Roman"/>
          <w:b/>
        </w:rPr>
      </w:pPr>
      <w:r w:rsidRPr="00A423AA">
        <w:rPr>
          <w:rFonts w:ascii="Times New Roman" w:hAnsi="Times New Roman"/>
          <w:b/>
        </w:rPr>
        <w:t xml:space="preserve">сельского поселения «Село </w:t>
      </w:r>
      <w:proofErr w:type="spellStart"/>
      <w:r w:rsidRPr="00A423AA">
        <w:rPr>
          <w:rFonts w:ascii="Times New Roman" w:hAnsi="Times New Roman"/>
          <w:b/>
        </w:rPr>
        <w:t>Кременское</w:t>
      </w:r>
      <w:proofErr w:type="spellEnd"/>
      <w:r w:rsidRPr="00A423AA">
        <w:rPr>
          <w:rFonts w:ascii="Times New Roman" w:hAnsi="Times New Roman"/>
          <w:b/>
        </w:rPr>
        <w:t>»</w:t>
      </w:r>
    </w:p>
    <w:p w:rsidR="004B72BB" w:rsidRPr="00A423AA" w:rsidRDefault="00974522" w:rsidP="004B72BB">
      <w:pPr>
        <w:widowControl w:val="0"/>
        <w:autoSpaceDE w:val="0"/>
        <w:autoSpaceDN w:val="0"/>
        <w:adjustRightInd w:val="0"/>
        <w:spacing w:after="0" w:line="240" w:lineRule="auto"/>
        <w:jc w:val="right"/>
        <w:outlineLvl w:val="1"/>
        <w:rPr>
          <w:rFonts w:ascii="Times New Roman" w:hAnsi="Times New Roman"/>
          <w:b/>
        </w:rPr>
      </w:pPr>
      <w:r w:rsidRPr="00A423AA">
        <w:rPr>
          <w:rFonts w:ascii="Times New Roman" w:hAnsi="Times New Roman"/>
          <w:b/>
        </w:rPr>
        <w:t>от 3</w:t>
      </w:r>
      <w:r w:rsidR="00A423AA" w:rsidRPr="00A423AA">
        <w:rPr>
          <w:rFonts w:ascii="Times New Roman" w:hAnsi="Times New Roman"/>
          <w:b/>
          <w:lang w:val="en-US"/>
        </w:rPr>
        <w:t>0</w:t>
      </w:r>
      <w:r w:rsidRPr="00A423AA">
        <w:rPr>
          <w:rFonts w:ascii="Times New Roman" w:hAnsi="Times New Roman"/>
          <w:b/>
        </w:rPr>
        <w:t>.</w:t>
      </w:r>
      <w:r w:rsidR="004B72BB" w:rsidRPr="00A423AA">
        <w:rPr>
          <w:rFonts w:ascii="Times New Roman" w:hAnsi="Times New Roman"/>
          <w:b/>
        </w:rPr>
        <w:t>10.2009г. № 72</w:t>
      </w:r>
    </w:p>
    <w:p w:rsidR="004B72BB" w:rsidRPr="00566EC8" w:rsidRDefault="004B72BB" w:rsidP="004B72BB">
      <w:pPr>
        <w:widowControl w:val="0"/>
        <w:autoSpaceDE w:val="0"/>
        <w:autoSpaceDN w:val="0"/>
        <w:adjustRightInd w:val="0"/>
        <w:spacing w:after="0" w:line="240" w:lineRule="auto"/>
        <w:jc w:val="right"/>
        <w:outlineLvl w:val="1"/>
        <w:rPr>
          <w:rFonts w:ascii="Times New Roman" w:hAnsi="Times New Roman"/>
        </w:rPr>
      </w:pPr>
    </w:p>
    <w:p w:rsidR="004B72BB" w:rsidRPr="00566EC8" w:rsidRDefault="004B72BB" w:rsidP="004B72BB">
      <w:pPr>
        <w:widowControl w:val="0"/>
        <w:autoSpaceDE w:val="0"/>
        <w:autoSpaceDN w:val="0"/>
        <w:adjustRightInd w:val="0"/>
        <w:spacing w:after="0" w:line="240" w:lineRule="auto"/>
        <w:jc w:val="right"/>
        <w:outlineLvl w:val="1"/>
        <w:rPr>
          <w:rFonts w:ascii="Times New Roman" w:hAnsi="Times New Roman"/>
        </w:rPr>
      </w:pPr>
    </w:p>
    <w:p w:rsidR="004B72BB" w:rsidRPr="00566EC8" w:rsidRDefault="004B72BB" w:rsidP="004B72BB">
      <w:pPr>
        <w:widowControl w:val="0"/>
        <w:autoSpaceDE w:val="0"/>
        <w:autoSpaceDN w:val="0"/>
        <w:adjustRightInd w:val="0"/>
        <w:spacing w:after="0" w:line="240" w:lineRule="auto"/>
        <w:jc w:val="right"/>
        <w:outlineLvl w:val="1"/>
        <w:rPr>
          <w:rFonts w:ascii="Times New Roman" w:hAnsi="Times New Roman"/>
        </w:rPr>
      </w:pPr>
    </w:p>
    <w:p w:rsidR="004B72BB" w:rsidRPr="00566EC8" w:rsidRDefault="004B72BB" w:rsidP="004B72BB">
      <w:pPr>
        <w:widowControl w:val="0"/>
        <w:autoSpaceDE w:val="0"/>
        <w:autoSpaceDN w:val="0"/>
        <w:adjustRightInd w:val="0"/>
        <w:spacing w:after="0" w:line="240" w:lineRule="auto"/>
        <w:jc w:val="center"/>
        <w:outlineLvl w:val="1"/>
        <w:rPr>
          <w:rFonts w:ascii="Times New Roman" w:hAnsi="Times New Roman"/>
          <w:b/>
          <w:sz w:val="32"/>
          <w:szCs w:val="32"/>
        </w:rPr>
      </w:pPr>
      <w:r w:rsidRPr="00566EC8">
        <w:rPr>
          <w:rFonts w:ascii="Times New Roman" w:hAnsi="Times New Roman"/>
          <w:b/>
          <w:sz w:val="32"/>
          <w:szCs w:val="32"/>
        </w:rPr>
        <w:t xml:space="preserve">Правила землепользования и застройки </w:t>
      </w:r>
    </w:p>
    <w:p w:rsidR="004B72BB" w:rsidRPr="00566EC8" w:rsidRDefault="004B72BB" w:rsidP="004B72BB">
      <w:pPr>
        <w:widowControl w:val="0"/>
        <w:autoSpaceDE w:val="0"/>
        <w:autoSpaceDN w:val="0"/>
        <w:adjustRightInd w:val="0"/>
        <w:spacing w:after="0" w:line="240" w:lineRule="auto"/>
        <w:jc w:val="center"/>
        <w:outlineLvl w:val="1"/>
        <w:rPr>
          <w:rFonts w:ascii="Times New Roman" w:hAnsi="Times New Roman"/>
          <w:b/>
          <w:sz w:val="32"/>
          <w:szCs w:val="32"/>
        </w:rPr>
      </w:pPr>
      <w:r w:rsidRPr="00566EC8">
        <w:rPr>
          <w:rFonts w:ascii="Times New Roman" w:hAnsi="Times New Roman"/>
          <w:b/>
          <w:sz w:val="32"/>
          <w:szCs w:val="32"/>
        </w:rPr>
        <w:t xml:space="preserve">сельского поселения «Село </w:t>
      </w:r>
      <w:proofErr w:type="spellStart"/>
      <w:r w:rsidRPr="00566EC8">
        <w:rPr>
          <w:rFonts w:ascii="Times New Roman" w:hAnsi="Times New Roman"/>
          <w:b/>
          <w:sz w:val="32"/>
          <w:szCs w:val="32"/>
        </w:rPr>
        <w:t>Кременское</w:t>
      </w:r>
      <w:proofErr w:type="spellEnd"/>
      <w:r w:rsidRPr="00566EC8">
        <w:rPr>
          <w:rFonts w:ascii="Times New Roman" w:hAnsi="Times New Roman"/>
          <w:b/>
          <w:sz w:val="32"/>
          <w:szCs w:val="32"/>
        </w:rPr>
        <w:t>»</w:t>
      </w:r>
    </w:p>
    <w:p w:rsidR="004B72BB" w:rsidRPr="00566EC8" w:rsidRDefault="004B72BB" w:rsidP="004B72BB">
      <w:pPr>
        <w:widowControl w:val="0"/>
        <w:autoSpaceDE w:val="0"/>
        <w:autoSpaceDN w:val="0"/>
        <w:adjustRightInd w:val="0"/>
        <w:spacing w:after="0" w:line="240" w:lineRule="auto"/>
        <w:jc w:val="center"/>
        <w:outlineLvl w:val="1"/>
        <w:rPr>
          <w:rFonts w:ascii="Times New Roman" w:hAnsi="Times New Roman"/>
        </w:rPr>
      </w:pPr>
    </w:p>
    <w:p w:rsidR="004B72BB" w:rsidRPr="00566EC8" w:rsidRDefault="004B72BB" w:rsidP="004B72BB">
      <w:pPr>
        <w:widowControl w:val="0"/>
        <w:autoSpaceDE w:val="0"/>
        <w:autoSpaceDN w:val="0"/>
        <w:adjustRightInd w:val="0"/>
        <w:spacing w:after="0" w:line="240" w:lineRule="auto"/>
        <w:jc w:val="center"/>
        <w:outlineLvl w:val="1"/>
        <w:rPr>
          <w:rFonts w:ascii="Times New Roman" w:hAnsi="Times New Roman"/>
        </w:rPr>
      </w:pPr>
      <w:proofErr w:type="gramStart"/>
      <w:r w:rsidRPr="00566EC8">
        <w:rPr>
          <w:rFonts w:ascii="Times New Roman" w:hAnsi="Times New Roman"/>
        </w:rPr>
        <w:t>(в ред. Решения Сельской Думы сельского поселения</w:t>
      </w:r>
      <w:proofErr w:type="gramEnd"/>
    </w:p>
    <w:p w:rsidR="004B72BB" w:rsidRPr="00566EC8" w:rsidRDefault="004B72BB" w:rsidP="004B72BB">
      <w:pPr>
        <w:widowControl w:val="0"/>
        <w:autoSpaceDE w:val="0"/>
        <w:autoSpaceDN w:val="0"/>
        <w:adjustRightInd w:val="0"/>
        <w:spacing w:after="0" w:line="240" w:lineRule="auto"/>
        <w:jc w:val="center"/>
        <w:outlineLvl w:val="1"/>
        <w:rPr>
          <w:rFonts w:ascii="Times New Roman" w:hAnsi="Times New Roman"/>
        </w:rPr>
      </w:pPr>
      <w:proofErr w:type="gramStart"/>
      <w:r w:rsidRPr="00566EC8">
        <w:rPr>
          <w:rFonts w:ascii="Times New Roman" w:hAnsi="Times New Roman"/>
        </w:rPr>
        <w:t xml:space="preserve">«Село </w:t>
      </w:r>
      <w:proofErr w:type="spellStart"/>
      <w:r w:rsidRPr="00566EC8">
        <w:rPr>
          <w:rFonts w:ascii="Times New Roman" w:hAnsi="Times New Roman"/>
        </w:rPr>
        <w:t>Кременское</w:t>
      </w:r>
      <w:proofErr w:type="spellEnd"/>
      <w:r w:rsidRPr="00566EC8">
        <w:rPr>
          <w:rFonts w:ascii="Times New Roman" w:hAnsi="Times New Roman"/>
        </w:rPr>
        <w:t xml:space="preserve">» от </w:t>
      </w:r>
      <w:r w:rsidR="00974522" w:rsidRPr="00A423AA">
        <w:rPr>
          <w:rFonts w:ascii="Times New Roman" w:hAnsi="Times New Roman"/>
        </w:rPr>
        <w:t>31.03.</w:t>
      </w:r>
      <w:r w:rsidR="00974522">
        <w:rPr>
          <w:rFonts w:ascii="Times New Roman" w:hAnsi="Times New Roman"/>
        </w:rPr>
        <w:t xml:space="preserve">2017 № </w:t>
      </w:r>
      <w:r w:rsidR="00974522" w:rsidRPr="00A423AA">
        <w:rPr>
          <w:rFonts w:ascii="Times New Roman" w:hAnsi="Times New Roman"/>
        </w:rPr>
        <w:t>59</w:t>
      </w:r>
      <w:r w:rsidRPr="00566EC8">
        <w:rPr>
          <w:rFonts w:ascii="Times New Roman" w:hAnsi="Times New Roman"/>
        </w:rPr>
        <w:t>)</w:t>
      </w:r>
      <w:proofErr w:type="gramEnd"/>
    </w:p>
    <w:p w:rsidR="004B72BB" w:rsidRPr="00566EC8" w:rsidRDefault="004B72BB" w:rsidP="004B72BB">
      <w:pPr>
        <w:widowControl w:val="0"/>
        <w:autoSpaceDE w:val="0"/>
        <w:autoSpaceDN w:val="0"/>
        <w:adjustRightInd w:val="0"/>
        <w:spacing w:after="0" w:line="240" w:lineRule="auto"/>
        <w:jc w:val="center"/>
        <w:outlineLvl w:val="1"/>
        <w:rPr>
          <w:rFonts w:ascii="Times New Roman" w:hAnsi="Times New Roman"/>
        </w:rPr>
      </w:pPr>
    </w:p>
    <w:p w:rsidR="004B72BB" w:rsidRPr="00566EC8" w:rsidRDefault="004B72BB" w:rsidP="004B72BB">
      <w:pPr>
        <w:widowControl w:val="0"/>
        <w:autoSpaceDE w:val="0"/>
        <w:autoSpaceDN w:val="0"/>
        <w:adjustRightInd w:val="0"/>
        <w:spacing w:after="0" w:line="240" w:lineRule="auto"/>
        <w:jc w:val="center"/>
        <w:outlineLvl w:val="1"/>
        <w:rPr>
          <w:rFonts w:ascii="Times New Roman" w:hAnsi="Times New Roman"/>
        </w:rPr>
      </w:pPr>
    </w:p>
    <w:p w:rsidR="004B72BB" w:rsidRPr="00566EC8" w:rsidRDefault="004B72BB" w:rsidP="004B72BB">
      <w:pPr>
        <w:keepNext/>
        <w:spacing w:after="0" w:line="240" w:lineRule="auto"/>
        <w:jc w:val="center"/>
        <w:outlineLvl w:val="0"/>
        <w:rPr>
          <w:rFonts w:ascii="Times New Roman" w:eastAsia="Times New Roman" w:hAnsi="Times New Roman"/>
          <w:b/>
          <w:sz w:val="26"/>
          <w:szCs w:val="26"/>
          <w:lang w:eastAsia="ru-RU"/>
        </w:rPr>
      </w:pPr>
      <w:r w:rsidRPr="00566EC8">
        <w:rPr>
          <w:rFonts w:ascii="Times New Roman" w:eastAsia="Times New Roman" w:hAnsi="Times New Roman"/>
          <w:b/>
          <w:sz w:val="26"/>
          <w:szCs w:val="26"/>
          <w:lang w:eastAsia="ru-RU"/>
        </w:rPr>
        <w:t xml:space="preserve">ЧАСТЬ I. ПОРЯДОК ПРИМЕНЕНИЯ ПРАВИЛ ЗЕМЛЕПОЛЬЗОВАНИЯ И ЗАСТРОЙКИ И ВНЕСЕНИЯ </w:t>
      </w:r>
      <w:bookmarkStart w:id="11" w:name="_Toc268484941"/>
      <w:bookmarkStart w:id="12" w:name="_Toc268487881"/>
      <w:r w:rsidRPr="00566EC8">
        <w:rPr>
          <w:rFonts w:ascii="Times New Roman" w:eastAsia="Times New Roman" w:hAnsi="Times New Roman"/>
          <w:b/>
          <w:sz w:val="26"/>
          <w:szCs w:val="26"/>
          <w:lang w:eastAsia="ru-RU"/>
        </w:rPr>
        <w:t>В НИХ ИЗМЕНЕНИЙ</w:t>
      </w:r>
      <w:bookmarkStart w:id="13" w:name="_Toc268484942"/>
      <w:bookmarkStart w:id="14" w:name="_Toc268487882"/>
      <w:bookmarkStart w:id="15" w:name="_Toc301255844"/>
      <w:bookmarkEnd w:id="9"/>
      <w:bookmarkEnd w:id="10"/>
      <w:bookmarkEnd w:id="11"/>
      <w:bookmarkEnd w:id="12"/>
    </w:p>
    <w:p w:rsidR="004B72BB" w:rsidRPr="00566EC8" w:rsidRDefault="004B72BB" w:rsidP="004B72BB">
      <w:pPr>
        <w:keepNext/>
        <w:spacing w:before="120" w:after="120" w:line="240" w:lineRule="auto"/>
        <w:ind w:firstLine="567"/>
        <w:jc w:val="center"/>
        <w:outlineLvl w:val="1"/>
        <w:rPr>
          <w:rFonts w:ascii="Times New Roman" w:eastAsia="Times New Roman" w:hAnsi="Times New Roman"/>
          <w:b/>
          <w:bCs/>
          <w:sz w:val="24"/>
          <w:szCs w:val="24"/>
          <w:lang w:eastAsia="ru-RU"/>
        </w:rPr>
      </w:pPr>
      <w:bookmarkStart w:id="16" w:name="_Toc452336962"/>
      <w:bookmarkStart w:id="17" w:name="_Toc268484943"/>
      <w:bookmarkStart w:id="18" w:name="_Toc268487883"/>
      <w:bookmarkStart w:id="19" w:name="_Toc301255845"/>
      <w:bookmarkEnd w:id="13"/>
      <w:bookmarkEnd w:id="14"/>
      <w:bookmarkEnd w:id="15"/>
      <w:r w:rsidRPr="00566EC8">
        <w:rPr>
          <w:rFonts w:ascii="Times New Roman" w:eastAsia="Times New Roman" w:hAnsi="Times New Roman"/>
          <w:b/>
          <w:bCs/>
          <w:sz w:val="24"/>
          <w:szCs w:val="24"/>
          <w:lang w:eastAsia="ru-RU"/>
        </w:rPr>
        <w:t xml:space="preserve">РАЗДЕЛ 1. ПОЛОЖЕНИЕ О РЕГУЛИРОВАНИИ ЗЕМЛЕПОЛЬЗОВАНИЯ И ЗАСТРОЙКИ ОРГАНАМИ МЕСТНОГО САМОУПРАВЛЕНИЯ </w:t>
      </w:r>
      <w:bookmarkEnd w:id="16"/>
    </w:p>
    <w:p w:rsidR="004B72BB" w:rsidRPr="00566EC8" w:rsidRDefault="004B72BB" w:rsidP="004B72BB">
      <w:pPr>
        <w:keepNext/>
        <w:spacing w:before="120" w:after="0" w:line="240" w:lineRule="auto"/>
        <w:ind w:firstLine="567"/>
        <w:outlineLvl w:val="2"/>
        <w:rPr>
          <w:rFonts w:ascii="Times New Roman" w:eastAsia="Times New Roman" w:hAnsi="Times New Roman"/>
          <w:b/>
          <w:bCs/>
          <w:sz w:val="24"/>
          <w:szCs w:val="24"/>
          <w:lang w:eastAsia="ru-RU"/>
        </w:rPr>
      </w:pPr>
      <w:bookmarkStart w:id="20" w:name="_Toc452336963"/>
      <w:r w:rsidRPr="00566EC8">
        <w:rPr>
          <w:rFonts w:ascii="Times New Roman" w:eastAsia="Times New Roman" w:hAnsi="Times New Roman"/>
          <w:b/>
          <w:bCs/>
          <w:sz w:val="24"/>
          <w:szCs w:val="24"/>
          <w:lang w:eastAsia="ru-RU"/>
        </w:rPr>
        <w:t xml:space="preserve">Статья 1. Сфера применения правил землепользования и застройки </w:t>
      </w:r>
      <w:bookmarkEnd w:id="17"/>
      <w:bookmarkEnd w:id="18"/>
      <w:bookmarkEnd w:id="19"/>
      <w:bookmarkEnd w:id="20"/>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1. </w:t>
      </w:r>
      <w:proofErr w:type="gramStart"/>
      <w:r w:rsidRPr="00566EC8">
        <w:rPr>
          <w:rFonts w:ascii="Times New Roman" w:eastAsia="Times New Roman" w:hAnsi="Times New Roman"/>
          <w:sz w:val="24"/>
          <w:szCs w:val="24"/>
          <w:lang w:eastAsia="ru-RU"/>
        </w:rPr>
        <w:t xml:space="preserve">Правила землепользования и застройки (далее - Правила) – являются нормативным правовым актом муниципального образования сельское поселение «Село </w:t>
      </w:r>
      <w:proofErr w:type="spellStart"/>
      <w:r w:rsidRPr="00566EC8">
        <w:rPr>
          <w:rFonts w:ascii="Times New Roman" w:eastAsia="Times New Roman" w:hAnsi="Times New Roman"/>
          <w:sz w:val="24"/>
          <w:szCs w:val="24"/>
          <w:lang w:eastAsia="ru-RU"/>
        </w:rPr>
        <w:t>Кременское</w:t>
      </w:r>
      <w:proofErr w:type="spellEnd"/>
      <w:r w:rsidRPr="00566EC8">
        <w:rPr>
          <w:rFonts w:ascii="Times New Roman" w:eastAsia="Times New Roman" w:hAnsi="Times New Roman"/>
          <w:sz w:val="24"/>
          <w:szCs w:val="24"/>
          <w:lang w:eastAsia="ru-RU"/>
        </w:rPr>
        <w:t>»,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от 06.10.2003 № 131-ФЗ, иными Законами и нормативными правовыми актами Российской Федерации, Законами и нормативными правовыми актами Калужской области, нормативными правовыми актами</w:t>
      </w:r>
      <w:proofErr w:type="gramEnd"/>
      <w:r w:rsidRPr="00566EC8">
        <w:rPr>
          <w:rFonts w:ascii="Times New Roman" w:eastAsia="Times New Roman" w:hAnsi="Times New Roman"/>
          <w:sz w:val="24"/>
          <w:szCs w:val="24"/>
          <w:lang w:eastAsia="ru-RU"/>
        </w:rPr>
        <w:t xml:space="preserve"> Сельской Думы «Село </w:t>
      </w:r>
      <w:proofErr w:type="spellStart"/>
      <w:r w:rsidRPr="00566EC8">
        <w:rPr>
          <w:rFonts w:ascii="Times New Roman" w:eastAsia="Times New Roman" w:hAnsi="Times New Roman"/>
          <w:sz w:val="24"/>
          <w:szCs w:val="24"/>
          <w:lang w:eastAsia="ru-RU"/>
        </w:rPr>
        <w:t>Кременское</w:t>
      </w:r>
      <w:proofErr w:type="spellEnd"/>
      <w:r w:rsidRPr="00566EC8">
        <w:rPr>
          <w:rFonts w:ascii="Times New Roman" w:eastAsia="Times New Roman" w:hAnsi="Times New Roman"/>
          <w:sz w:val="24"/>
          <w:szCs w:val="24"/>
          <w:lang w:eastAsia="ru-RU"/>
        </w:rPr>
        <w:t xml:space="preserve">» (далее Сельская Дума), в соответствии с Генеральным планом сельского поселения «Село </w:t>
      </w:r>
      <w:proofErr w:type="spellStart"/>
      <w:r w:rsidRPr="00566EC8">
        <w:rPr>
          <w:rFonts w:ascii="Times New Roman" w:eastAsia="Times New Roman" w:hAnsi="Times New Roman"/>
          <w:sz w:val="24"/>
          <w:szCs w:val="24"/>
          <w:lang w:eastAsia="ru-RU"/>
        </w:rPr>
        <w:t>Кременское</w:t>
      </w:r>
      <w:proofErr w:type="spellEnd"/>
      <w:r w:rsidRPr="00566EC8">
        <w:rPr>
          <w:rFonts w:ascii="Times New Roman" w:eastAsia="Times New Roman" w:hAnsi="Times New Roman"/>
          <w:sz w:val="24"/>
          <w:szCs w:val="24"/>
          <w:lang w:eastAsia="ru-RU"/>
        </w:rPr>
        <w:t xml:space="preserve">», устанавливают порядок применения </w:t>
      </w:r>
      <w:proofErr w:type="gramStart"/>
      <w:r w:rsidRPr="00566EC8">
        <w:rPr>
          <w:rFonts w:ascii="Times New Roman" w:eastAsia="Times New Roman" w:hAnsi="Times New Roman"/>
          <w:sz w:val="24"/>
          <w:szCs w:val="24"/>
          <w:lang w:eastAsia="ru-RU"/>
        </w:rPr>
        <w:t>Правил</w:t>
      </w:r>
      <w:proofErr w:type="gramEnd"/>
      <w:r w:rsidRPr="00566EC8">
        <w:rPr>
          <w:rFonts w:ascii="Times New Roman" w:eastAsia="Times New Roman" w:hAnsi="Times New Roman"/>
          <w:sz w:val="24"/>
          <w:szCs w:val="24"/>
          <w:lang w:eastAsia="ru-RU"/>
        </w:rPr>
        <w:t xml:space="preserve"> и порядок внесения изменений в Правила.!! далее все </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с целью:</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создания условий для планировки территорий муниципальных образований;</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3. Настоящие Правила включают в себя три части:</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1) часть </w:t>
      </w:r>
      <w:r w:rsidRPr="00566EC8">
        <w:rPr>
          <w:rFonts w:ascii="Times New Roman" w:eastAsia="Times New Roman" w:hAnsi="Times New Roman"/>
          <w:sz w:val="24"/>
          <w:szCs w:val="24"/>
          <w:lang w:val="en-US" w:eastAsia="ru-RU"/>
        </w:rPr>
        <w:t>I</w:t>
      </w:r>
      <w:r w:rsidRPr="00566EC8">
        <w:rPr>
          <w:rFonts w:ascii="Times New Roman" w:eastAsia="Times New Roman" w:hAnsi="Times New Roman"/>
          <w:sz w:val="24"/>
          <w:szCs w:val="24"/>
          <w:lang w:eastAsia="ru-RU"/>
        </w:rPr>
        <w:t xml:space="preserve"> «Порядок применения Правил землепользования и застройки и внесения в них изменений»;</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2) часть </w:t>
      </w:r>
      <w:r w:rsidRPr="00566EC8">
        <w:rPr>
          <w:rFonts w:ascii="Times New Roman" w:eastAsia="Times New Roman" w:hAnsi="Times New Roman"/>
          <w:sz w:val="24"/>
          <w:szCs w:val="24"/>
          <w:lang w:val="en-US" w:eastAsia="ru-RU"/>
        </w:rPr>
        <w:t>II</w:t>
      </w:r>
      <w:r w:rsidRPr="00566EC8">
        <w:rPr>
          <w:rFonts w:ascii="Times New Roman" w:eastAsia="Times New Roman" w:hAnsi="Times New Roman"/>
          <w:sz w:val="24"/>
          <w:szCs w:val="24"/>
          <w:lang w:eastAsia="ru-RU"/>
        </w:rPr>
        <w:t xml:space="preserve"> «Карта градостроительного зонирования»;</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3) часть </w:t>
      </w:r>
      <w:r w:rsidRPr="00566EC8">
        <w:rPr>
          <w:rFonts w:ascii="Times New Roman" w:eastAsia="Times New Roman" w:hAnsi="Times New Roman"/>
          <w:sz w:val="24"/>
          <w:szCs w:val="24"/>
          <w:lang w:val="en-US" w:eastAsia="ru-RU"/>
        </w:rPr>
        <w:t>III</w:t>
      </w:r>
      <w:r w:rsidRPr="00566EC8">
        <w:rPr>
          <w:rFonts w:ascii="Times New Roman" w:eastAsia="Times New Roman" w:hAnsi="Times New Roman"/>
          <w:sz w:val="24"/>
          <w:szCs w:val="24"/>
          <w:lang w:eastAsia="ru-RU"/>
        </w:rPr>
        <w:t xml:space="preserve"> «Градостроительные регламенты».</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4. Настоящие Правила применяются наряду </w:t>
      </w:r>
      <w:proofErr w:type="gramStart"/>
      <w:r w:rsidRPr="00566EC8">
        <w:rPr>
          <w:rFonts w:ascii="Times New Roman" w:eastAsia="Times New Roman" w:hAnsi="Times New Roman"/>
          <w:sz w:val="24"/>
          <w:szCs w:val="24"/>
          <w:lang w:eastAsia="ru-RU"/>
        </w:rPr>
        <w:t>с</w:t>
      </w:r>
      <w:proofErr w:type="gramEnd"/>
      <w:r w:rsidRPr="00566EC8">
        <w:rPr>
          <w:rFonts w:ascii="Times New Roman" w:eastAsia="Times New Roman" w:hAnsi="Times New Roman"/>
          <w:sz w:val="24"/>
          <w:szCs w:val="24"/>
          <w:lang w:eastAsia="ru-RU"/>
        </w:rPr>
        <w:t>:</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lastRenderedPageBreak/>
        <w:t xml:space="preserve">- иными нормативными правовыми актами по вопросам регулирования землепользования и застройки. </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b/>
          <w:bCs/>
          <w:sz w:val="24"/>
          <w:szCs w:val="24"/>
          <w:u w:val="single"/>
          <w:lang w:eastAsia="ru-RU"/>
        </w:rPr>
        <w:t>Примечание:</w:t>
      </w:r>
      <w:r w:rsidRPr="00566EC8">
        <w:rPr>
          <w:rFonts w:ascii="Times New Roman" w:eastAsia="Times New Roman" w:hAnsi="Times New Roman"/>
          <w:sz w:val="24"/>
          <w:szCs w:val="24"/>
          <w:lang w:eastAsia="ru-RU"/>
        </w:rPr>
        <w:t xml:space="preserve"> </w:t>
      </w:r>
      <w:proofErr w:type="gramStart"/>
      <w:r w:rsidRPr="00566EC8">
        <w:rPr>
          <w:rFonts w:ascii="Times New Roman" w:eastAsia="Times New Roman" w:hAnsi="Times New Roman"/>
          <w:sz w:val="24"/>
          <w:szCs w:val="24"/>
          <w:lang w:eastAsia="ru-RU"/>
        </w:rPr>
        <w:t>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w:t>
      </w:r>
      <w:proofErr w:type="gramEnd"/>
      <w:r w:rsidRPr="00566EC8">
        <w:rPr>
          <w:rFonts w:ascii="Times New Roman" w:eastAsia="Times New Roman" w:hAnsi="Times New Roman"/>
          <w:sz w:val="24"/>
          <w:szCs w:val="24"/>
          <w:lang w:eastAsia="ru-RU"/>
        </w:rPr>
        <w:t xml:space="preserve">, </w:t>
      </w:r>
      <w:proofErr w:type="gramStart"/>
      <w:r w:rsidRPr="00566EC8">
        <w:rPr>
          <w:rFonts w:ascii="Times New Roman" w:eastAsia="Times New Roman" w:hAnsi="Times New Roman"/>
          <w:sz w:val="24"/>
          <w:szCs w:val="24"/>
          <w:lang w:eastAsia="ru-RU"/>
        </w:rPr>
        <w:t>опубликованным</w:t>
      </w:r>
      <w:proofErr w:type="gramEnd"/>
      <w:r w:rsidRPr="00566EC8">
        <w:rPr>
          <w:rFonts w:ascii="Times New Roman" w:eastAsia="Times New Roman" w:hAnsi="Times New Roman"/>
          <w:sz w:val="24"/>
          <w:szCs w:val="24"/>
          <w:lang w:eastAsia="ru-RU"/>
        </w:rPr>
        <w:t xml:space="preserve">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сельского поселения «Село </w:t>
      </w:r>
      <w:proofErr w:type="spellStart"/>
      <w:r w:rsidRPr="00566EC8">
        <w:rPr>
          <w:rFonts w:ascii="Times New Roman" w:eastAsia="Times New Roman" w:hAnsi="Times New Roman"/>
          <w:sz w:val="24"/>
          <w:szCs w:val="24"/>
          <w:lang w:eastAsia="ru-RU"/>
        </w:rPr>
        <w:t>Кременское</w:t>
      </w:r>
      <w:proofErr w:type="spellEnd"/>
      <w:r w:rsidRPr="00566EC8">
        <w:rPr>
          <w:rFonts w:ascii="Times New Roman" w:eastAsia="Times New Roman" w:hAnsi="Times New Roman"/>
          <w:sz w:val="24"/>
          <w:szCs w:val="24"/>
          <w:lang w:eastAsia="ru-RU"/>
        </w:rPr>
        <w:t>» (далее – поселение).</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B72BB" w:rsidRPr="00566EC8" w:rsidRDefault="004B72BB" w:rsidP="004B72BB">
      <w:pPr>
        <w:pStyle w:val="ConsPlusNormal"/>
        <w:ind w:firstLine="540"/>
        <w:jc w:val="both"/>
        <w:rPr>
          <w:rStyle w:val="af4"/>
          <w:rFonts w:ascii="Times New Roman" w:hAnsi="Times New Roman" w:cs="Times New Roman"/>
          <w:color w:val="auto"/>
          <w:sz w:val="24"/>
          <w:szCs w:val="24"/>
          <w:u w:val="none"/>
        </w:rPr>
      </w:pPr>
      <w:bookmarkStart w:id="21" w:name="_Toc268484945"/>
      <w:bookmarkStart w:id="22" w:name="_Toc268487885"/>
      <w:bookmarkStart w:id="23" w:name="_Toc301255847"/>
      <w:bookmarkStart w:id="24" w:name="_Toc452336965"/>
      <w:r w:rsidRPr="00566EC8">
        <w:rPr>
          <w:rFonts w:ascii="Times New Roman" w:hAnsi="Times New Roman"/>
          <w:b/>
          <w:bCs/>
          <w:sz w:val="24"/>
          <w:szCs w:val="24"/>
        </w:rPr>
        <w:t xml:space="preserve">Статья 2. </w:t>
      </w:r>
      <w:hyperlink w:anchor="_Toc452336964" w:history="1">
        <w:r w:rsidRPr="00566EC8">
          <w:rPr>
            <w:rStyle w:val="af4"/>
            <w:rFonts w:ascii="Times New Roman" w:hAnsi="Times New Roman" w:cs="Times New Roman"/>
            <w:b/>
            <w:color w:val="auto"/>
            <w:sz w:val="24"/>
            <w:szCs w:val="24"/>
            <w:u w:val="none"/>
          </w:rPr>
          <w:t>Основные понятия, используемые в правилах землепользования и застройки и их определения</w:t>
        </w:r>
      </w:hyperlink>
    </w:p>
    <w:p w:rsidR="004B72BB" w:rsidRPr="00566EC8" w:rsidRDefault="004B72BB" w:rsidP="004B72BB">
      <w:pPr>
        <w:pStyle w:val="ConsPlusNormal"/>
        <w:ind w:firstLine="540"/>
        <w:jc w:val="both"/>
        <w:rPr>
          <w:rFonts w:ascii="Times New Roman" w:hAnsi="Times New Roman" w:cs="Times New Roman"/>
          <w:b/>
          <w:sz w:val="24"/>
          <w:szCs w:val="24"/>
        </w:rPr>
      </w:pPr>
      <w:r w:rsidRPr="00566EC8">
        <w:rPr>
          <w:rFonts w:ascii="Times New Roman" w:hAnsi="Times New Roman" w:cs="Times New Roman"/>
          <w:kern w:val="32"/>
          <w:sz w:val="24"/>
          <w:szCs w:val="24"/>
        </w:rPr>
        <w:t>Основные понятия, используемые в настоящих Правилах, приведены в Приложении № 2.</w:t>
      </w:r>
    </w:p>
    <w:bookmarkEnd w:id="21"/>
    <w:bookmarkEnd w:id="22"/>
    <w:bookmarkEnd w:id="23"/>
    <w:bookmarkEnd w:id="24"/>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566EC8">
        <w:rPr>
          <w:rFonts w:ascii="Times New Roman" w:eastAsia="Times New Roman" w:hAnsi="Times New Roman"/>
          <w:b/>
          <w:bCs/>
          <w:sz w:val="24"/>
          <w:szCs w:val="24"/>
          <w:lang w:eastAsia="ru-RU"/>
        </w:rPr>
        <w:t>Статья 3. Полномочия органов местного самоуправления в области регулирования отношений по вопросам землепользования и застройки</w:t>
      </w:r>
      <w:bookmarkStart w:id="25" w:name="_Toc429415665"/>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1. В соответствии с действующими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bookmarkEnd w:id="25"/>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1) орган местного самоуправления Медынского района – администрация муниципального района «Медынский район» (далее – орган местного самоуправления района);</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2) орган местного самоуправления муниципального образования сельское поселение «Село </w:t>
      </w:r>
      <w:proofErr w:type="spellStart"/>
      <w:r w:rsidRPr="00566EC8">
        <w:rPr>
          <w:rFonts w:ascii="Times New Roman" w:hAnsi="Times New Roman"/>
          <w:sz w:val="24"/>
          <w:szCs w:val="24"/>
        </w:rPr>
        <w:t>Кременское</w:t>
      </w:r>
      <w:proofErr w:type="spellEnd"/>
      <w:r w:rsidRPr="00566EC8">
        <w:rPr>
          <w:rFonts w:ascii="Times New Roman" w:hAnsi="Times New Roman"/>
          <w:sz w:val="24"/>
          <w:szCs w:val="24"/>
        </w:rPr>
        <w:t xml:space="preserve">» муниципального района «Медынский район»  Калужской области (далее – орган местного самоуправления поселения) (в случае заключения соглашения о   передаче    полномочий в соответствии с </w:t>
      </w:r>
      <w:proofErr w:type="gramStart"/>
      <w:r w:rsidRPr="00566EC8">
        <w:rPr>
          <w:rFonts w:ascii="Times New Roman" w:hAnsi="Times New Roman"/>
          <w:sz w:val="24"/>
          <w:szCs w:val="24"/>
        </w:rPr>
        <w:t>ч</w:t>
      </w:r>
      <w:proofErr w:type="gramEnd"/>
      <w:r w:rsidRPr="00566EC8">
        <w:rPr>
          <w:rFonts w:ascii="Times New Roman" w:hAnsi="Times New Roman"/>
          <w:sz w:val="24"/>
          <w:szCs w:val="24"/>
        </w:rPr>
        <w:t>. 4 ст. 15 Федерального закона № 131-ФЗ от 06.10.2003).</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p>
    <w:p w:rsidR="004B72BB" w:rsidRPr="00566EC8" w:rsidRDefault="004B72BB" w:rsidP="004B72BB">
      <w:pPr>
        <w:pStyle w:val="p19"/>
        <w:shd w:val="clear" w:color="auto" w:fill="FFFFFF"/>
        <w:spacing w:before="0" w:beforeAutospacing="0" w:after="0" w:afterAutospacing="0"/>
        <w:ind w:firstLine="567"/>
        <w:jc w:val="both"/>
      </w:pPr>
      <w:r w:rsidRPr="00566EC8">
        <w:t>2. К полномочиям органов местного самоуправления района относятся (в соответствии с п. 20 ч. 1 и ч. 4 ст. 14 Федерального закона № 131-ФЗ от 06.10.2003):</w:t>
      </w:r>
    </w:p>
    <w:p w:rsidR="004B72BB" w:rsidRPr="00566EC8" w:rsidRDefault="004B72BB" w:rsidP="004B72BB">
      <w:pPr>
        <w:pStyle w:val="p24"/>
        <w:shd w:val="clear" w:color="auto" w:fill="FFFFFF"/>
        <w:spacing w:before="0" w:beforeAutospacing="0" w:after="0" w:afterAutospacing="0"/>
        <w:ind w:firstLine="567"/>
        <w:jc w:val="both"/>
      </w:pPr>
      <w:r w:rsidRPr="00566EC8">
        <w:t>1) утверждение генеральных планов поселения, правил землепользования и застройки;</w:t>
      </w:r>
    </w:p>
    <w:p w:rsidR="004B72BB" w:rsidRPr="00566EC8" w:rsidRDefault="004B72BB" w:rsidP="004B72BB">
      <w:pPr>
        <w:pStyle w:val="p24"/>
        <w:shd w:val="clear" w:color="auto" w:fill="FFFFFF"/>
        <w:spacing w:before="0" w:beforeAutospacing="0" w:after="0" w:afterAutospacing="0"/>
        <w:ind w:firstLine="567"/>
        <w:jc w:val="both"/>
      </w:pPr>
      <w:r w:rsidRPr="00566EC8">
        <w:t>2) утверждение подготовленной на основе генеральных планов поселения документации по планировке территории;</w:t>
      </w:r>
    </w:p>
    <w:p w:rsidR="004B72BB" w:rsidRPr="00566EC8" w:rsidRDefault="004B72BB" w:rsidP="004B72BB">
      <w:pPr>
        <w:pStyle w:val="p24"/>
        <w:shd w:val="clear" w:color="auto" w:fill="FFFFFF"/>
        <w:spacing w:before="0" w:beforeAutospacing="0" w:after="0" w:afterAutospacing="0"/>
        <w:ind w:firstLine="567"/>
        <w:jc w:val="both"/>
      </w:pPr>
      <w:r w:rsidRPr="00566EC8">
        <w:t>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4B72BB" w:rsidRPr="00566EC8" w:rsidRDefault="004B72BB" w:rsidP="004B72BB">
      <w:pPr>
        <w:pStyle w:val="p24"/>
        <w:shd w:val="clear" w:color="auto" w:fill="FFFFFF"/>
        <w:spacing w:before="0" w:beforeAutospacing="0" w:after="0" w:afterAutospacing="0"/>
        <w:ind w:firstLine="567"/>
        <w:jc w:val="both"/>
      </w:pPr>
      <w:r w:rsidRPr="00566EC8">
        <w:t>4) утверждение местных нормативов градостроительного проектирования поселений;</w:t>
      </w:r>
    </w:p>
    <w:p w:rsidR="004B72BB" w:rsidRPr="00566EC8" w:rsidRDefault="004B72BB" w:rsidP="004B72BB">
      <w:pPr>
        <w:pStyle w:val="p24"/>
        <w:shd w:val="clear" w:color="auto" w:fill="FFFFFF"/>
        <w:spacing w:before="0" w:beforeAutospacing="0" w:after="0" w:afterAutospacing="0"/>
        <w:ind w:firstLine="992"/>
        <w:jc w:val="both"/>
      </w:pPr>
      <w:r w:rsidRPr="00566EC8">
        <w:lastRenderedPageBreak/>
        <w:t>5) резервирование земель и изъятие земельных участков в границах поселения для муниципальных нужд;</w:t>
      </w:r>
    </w:p>
    <w:p w:rsidR="004B72BB" w:rsidRPr="00566EC8" w:rsidRDefault="004B72BB" w:rsidP="004B72BB">
      <w:pPr>
        <w:pStyle w:val="p24"/>
        <w:shd w:val="clear" w:color="auto" w:fill="FFFFFF"/>
        <w:spacing w:before="0" w:beforeAutospacing="0" w:after="0" w:afterAutospacing="0"/>
        <w:ind w:firstLine="992"/>
        <w:jc w:val="both"/>
      </w:pPr>
      <w:r w:rsidRPr="00566EC8">
        <w:t>6) осуществление муниципального земельного контроля в границах поселения;</w:t>
      </w:r>
    </w:p>
    <w:p w:rsidR="004B72BB" w:rsidRPr="00566EC8" w:rsidRDefault="004B72BB" w:rsidP="004B72BB">
      <w:pPr>
        <w:pStyle w:val="p24"/>
        <w:shd w:val="clear" w:color="auto" w:fill="FFFFFF"/>
        <w:spacing w:before="0" w:beforeAutospacing="0" w:after="0" w:afterAutospacing="0"/>
        <w:ind w:firstLine="992"/>
        <w:jc w:val="both"/>
      </w:pPr>
      <w:r w:rsidRPr="00566EC8">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B72BB" w:rsidRPr="00566EC8" w:rsidRDefault="004B72BB" w:rsidP="004B72BB">
      <w:pPr>
        <w:pStyle w:val="p24"/>
        <w:shd w:val="clear" w:color="auto" w:fill="FFFFFF"/>
        <w:spacing w:before="0" w:beforeAutospacing="0" w:after="0" w:afterAutospacing="0"/>
        <w:ind w:firstLine="992"/>
        <w:jc w:val="both"/>
      </w:pPr>
      <w:r w:rsidRPr="00566EC8">
        <w:t>8) иные полномочия в соответствии с федеральным законодательством.</w:t>
      </w:r>
    </w:p>
    <w:p w:rsidR="004B72BB" w:rsidRPr="00566EC8" w:rsidRDefault="004B72BB" w:rsidP="004B72BB">
      <w:pPr>
        <w:pStyle w:val="p19"/>
        <w:shd w:val="clear" w:color="auto" w:fill="FFFFFF"/>
        <w:ind w:firstLine="708"/>
        <w:jc w:val="both"/>
      </w:pPr>
      <w:r w:rsidRPr="00566EC8">
        <w:t xml:space="preserve">3. Органы местного самоуправления поселения (в случае заключения соглашения о передаче полномочий в соответствии с </w:t>
      </w:r>
      <w:proofErr w:type="gramStart"/>
      <w:r w:rsidRPr="00566EC8">
        <w:t>ч</w:t>
      </w:r>
      <w:proofErr w:type="gramEnd"/>
      <w:r w:rsidRPr="00566EC8">
        <w:t>. 4 ст. 15 Федерального закона № 131-ФЗ от 06.10.2003) принимают на себя осуществление части таких полномочий от органов местного самоуправления района.</w:t>
      </w:r>
    </w:p>
    <w:p w:rsidR="004B72BB" w:rsidRPr="00566EC8" w:rsidRDefault="004B72BB" w:rsidP="004B72BB">
      <w:pPr>
        <w:pStyle w:val="p19"/>
        <w:shd w:val="clear" w:color="auto" w:fill="FFFFFF"/>
        <w:ind w:firstLine="708"/>
        <w:jc w:val="both"/>
      </w:pPr>
      <w:r w:rsidRPr="00566EC8">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действующим законодательством.</w:t>
      </w:r>
    </w:p>
    <w:p w:rsidR="004B72BB" w:rsidRPr="00566EC8" w:rsidRDefault="004B72BB" w:rsidP="004B72BB">
      <w:pPr>
        <w:keepNext/>
        <w:spacing w:before="120" w:after="0" w:line="240" w:lineRule="auto"/>
        <w:ind w:firstLine="567"/>
        <w:outlineLvl w:val="2"/>
        <w:rPr>
          <w:rFonts w:ascii="Times New Roman" w:eastAsia="Times New Roman" w:hAnsi="Times New Roman"/>
          <w:b/>
          <w:sz w:val="24"/>
          <w:szCs w:val="24"/>
          <w:lang w:eastAsia="ru-RU"/>
        </w:rPr>
      </w:pPr>
      <w:bookmarkStart w:id="26" w:name="_Toc268484946"/>
      <w:bookmarkStart w:id="27" w:name="_Toc268487886"/>
      <w:bookmarkStart w:id="28" w:name="_Toc301255848"/>
      <w:bookmarkStart w:id="29" w:name="_Toc452336966"/>
      <w:r w:rsidRPr="00566EC8">
        <w:rPr>
          <w:rFonts w:ascii="Times New Roman" w:eastAsia="Times New Roman" w:hAnsi="Times New Roman"/>
          <w:b/>
          <w:bCs/>
          <w:sz w:val="24"/>
          <w:szCs w:val="24"/>
          <w:lang w:eastAsia="ru-RU"/>
        </w:rPr>
        <w:t xml:space="preserve">Статья 4. Комиссия </w:t>
      </w:r>
      <w:bookmarkEnd w:id="26"/>
      <w:bookmarkEnd w:id="27"/>
      <w:bookmarkEnd w:id="28"/>
      <w:r w:rsidRPr="00566EC8">
        <w:rPr>
          <w:rFonts w:ascii="Times New Roman" w:eastAsia="Times New Roman" w:hAnsi="Times New Roman"/>
          <w:b/>
          <w:bCs/>
          <w:sz w:val="24"/>
          <w:szCs w:val="24"/>
          <w:lang w:eastAsia="ru-RU"/>
        </w:rPr>
        <w:t xml:space="preserve">по подготовке проекта Правил землепользования и застройки территории </w:t>
      </w:r>
      <w:bookmarkEnd w:id="29"/>
      <w:r w:rsidRPr="00566EC8">
        <w:rPr>
          <w:rFonts w:ascii="Times New Roman" w:eastAsia="Times New Roman" w:hAnsi="Times New Roman"/>
          <w:b/>
          <w:sz w:val="24"/>
          <w:szCs w:val="24"/>
          <w:lang w:eastAsia="ru-RU"/>
        </w:rPr>
        <w:t>поселения</w:t>
      </w:r>
    </w:p>
    <w:p w:rsidR="004B72BB" w:rsidRPr="00566EC8" w:rsidRDefault="004B72BB" w:rsidP="004B72BB">
      <w:pPr>
        <w:keepNext/>
        <w:spacing w:before="120" w:after="0" w:line="240" w:lineRule="auto"/>
        <w:ind w:firstLine="567"/>
        <w:outlineLvl w:val="2"/>
        <w:rPr>
          <w:rFonts w:ascii="Times New Roman" w:eastAsia="Times New Roman" w:hAnsi="Times New Roman"/>
          <w:b/>
          <w:sz w:val="6"/>
          <w:szCs w:val="6"/>
          <w:lang w:eastAsia="ru-RU"/>
        </w:rPr>
      </w:pP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1. Комиссия по подготовке проекта Правил землепользования и застройки территории поселения (далее - Комиссия) создается Постановлением Главы администрации поселения (муниципального района, в соответствии со ст. 3 настоящих Правил)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2. </w:t>
      </w:r>
      <w:proofErr w:type="gramStart"/>
      <w:r w:rsidRPr="00566EC8">
        <w:rPr>
          <w:rFonts w:ascii="Times New Roman" w:eastAsia="Times New Roman" w:hAnsi="Times New Roman"/>
          <w:sz w:val="24"/>
          <w:szCs w:val="24"/>
          <w:lang w:eastAsia="ru-RU"/>
        </w:rPr>
        <w:t xml:space="preserve">Комиссия в своей деятельности руководствуется </w:t>
      </w:r>
      <w:hyperlink r:id="rId6" w:history="1">
        <w:r w:rsidRPr="00566EC8">
          <w:rPr>
            <w:rFonts w:ascii="Times New Roman" w:eastAsia="Times New Roman" w:hAnsi="Times New Roman"/>
            <w:sz w:val="24"/>
            <w:szCs w:val="24"/>
            <w:lang w:eastAsia="ru-RU"/>
          </w:rPr>
          <w:t>Конституцией</w:t>
        </w:r>
      </w:hyperlink>
      <w:r w:rsidRPr="00566EC8">
        <w:rPr>
          <w:rFonts w:ascii="Times New Roman" w:eastAsia="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Калужской области; </w:t>
      </w:r>
      <w:hyperlink r:id="rId7" w:history="1">
        <w:r w:rsidRPr="00566EC8">
          <w:rPr>
            <w:rFonts w:ascii="Times New Roman" w:eastAsia="Times New Roman" w:hAnsi="Times New Roman"/>
            <w:sz w:val="24"/>
            <w:szCs w:val="24"/>
            <w:lang w:eastAsia="ru-RU"/>
          </w:rPr>
          <w:t>Уставом</w:t>
        </w:r>
      </w:hyperlink>
      <w:r w:rsidRPr="00566EC8">
        <w:rPr>
          <w:rFonts w:ascii="Times New Roman" w:eastAsia="Times New Roman" w:hAnsi="Times New Roman"/>
          <w:sz w:val="24"/>
          <w:szCs w:val="24"/>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roofErr w:type="gramEnd"/>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3. Для осуществления своих функций Комиссия имеет право:</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3.4. Вносить предложения по изменению персонального состава Комиссии.</w:t>
      </w:r>
    </w:p>
    <w:p w:rsidR="004B72BB" w:rsidRPr="00566EC8" w:rsidRDefault="004B72BB" w:rsidP="004B72BB">
      <w:pPr>
        <w:spacing w:after="0" w:line="240" w:lineRule="auto"/>
        <w:ind w:firstLine="567"/>
        <w:jc w:val="both"/>
        <w:rPr>
          <w:rFonts w:ascii="Times New Roman" w:eastAsia="Times New Roman" w:hAnsi="Times New Roman"/>
          <w:bCs/>
          <w:sz w:val="24"/>
          <w:szCs w:val="24"/>
          <w:lang w:eastAsia="ru-RU"/>
        </w:rPr>
      </w:pPr>
      <w:r w:rsidRPr="00566EC8">
        <w:rPr>
          <w:rFonts w:ascii="Times New Roman" w:eastAsia="Times New Roman" w:hAnsi="Times New Roman"/>
          <w:sz w:val="24"/>
          <w:szCs w:val="24"/>
          <w:lang w:eastAsia="ru-RU"/>
        </w:rPr>
        <w:t xml:space="preserve">4. </w:t>
      </w:r>
      <w:r w:rsidRPr="00566EC8">
        <w:rPr>
          <w:rFonts w:ascii="Times New Roman" w:eastAsia="Times New Roman" w:hAnsi="Times New Roman"/>
          <w:bCs/>
          <w:sz w:val="24"/>
          <w:szCs w:val="24"/>
          <w:lang w:eastAsia="ru-RU"/>
        </w:rPr>
        <w:t>Порядок деятельности Комиссии</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4.1. Комиссия осуществляет свою деятельность в форме заседаний.</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4.3. Заседание Комиссии считается правомочным, если в нем принимают участие более половины ее членов.</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lastRenderedPageBreak/>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4.7. Члены Комиссии осуществляют свою деятельность на безвозмездной основе.</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5. Состав Комиссии и его численность определяются постановлением Главы администрации поселения (муниципального района, в соответствии со ст. 3 настоящих Правил). </w:t>
      </w:r>
    </w:p>
    <w:p w:rsidR="004B72BB" w:rsidRPr="00566EC8" w:rsidRDefault="004B72BB" w:rsidP="004B72BB">
      <w:pPr>
        <w:spacing w:after="0" w:line="240" w:lineRule="auto"/>
        <w:ind w:firstLine="567"/>
        <w:jc w:val="both"/>
        <w:rPr>
          <w:rFonts w:ascii="Times New Roman" w:eastAsia="Times New Roman" w:hAnsi="Times New Roman"/>
          <w:bCs/>
          <w:sz w:val="24"/>
          <w:szCs w:val="24"/>
          <w:lang w:eastAsia="ru-RU"/>
        </w:rPr>
      </w:pPr>
      <w:r w:rsidRPr="00566EC8">
        <w:rPr>
          <w:rFonts w:ascii="Times New Roman" w:eastAsia="Times New Roman" w:hAnsi="Times New Roman"/>
          <w:sz w:val="24"/>
          <w:szCs w:val="24"/>
          <w:lang w:eastAsia="ru-RU"/>
        </w:rPr>
        <w:t>6.</w:t>
      </w:r>
      <w:r w:rsidRPr="00566EC8">
        <w:rPr>
          <w:rFonts w:ascii="Times New Roman" w:eastAsia="Times New Roman" w:hAnsi="Times New Roman"/>
          <w:bCs/>
          <w:sz w:val="24"/>
          <w:szCs w:val="24"/>
          <w:lang w:eastAsia="ru-RU"/>
        </w:rPr>
        <w:t xml:space="preserve"> Основные функции, задачи Комиссии</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Рассмотрение предложений заинтересованных лиц о внесении изменений и дополнений в Правила.</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Рассмотрение вопросов об изменении видов разрешенного использования земельных участков и объектов капитального строительства.</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Подготовка на имя Главы администрации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rsidR="004B72BB" w:rsidRPr="00566EC8" w:rsidRDefault="004B72BB" w:rsidP="004B72BB">
      <w:pPr>
        <w:spacing w:after="0" w:line="240" w:lineRule="auto"/>
        <w:ind w:firstLine="567"/>
        <w:jc w:val="both"/>
        <w:rPr>
          <w:rFonts w:ascii="Times New Roman" w:eastAsia="Times New Roman" w:hAnsi="Times New Roman"/>
          <w:bCs/>
          <w:sz w:val="24"/>
          <w:szCs w:val="24"/>
          <w:lang w:eastAsia="ru-RU"/>
        </w:rPr>
      </w:pPr>
      <w:r w:rsidRPr="00566EC8">
        <w:rPr>
          <w:rFonts w:ascii="Times New Roman" w:eastAsia="Times New Roman" w:hAnsi="Times New Roman"/>
          <w:sz w:val="24"/>
          <w:szCs w:val="24"/>
          <w:lang w:eastAsia="ru-RU"/>
        </w:rPr>
        <w:t>7.</w:t>
      </w:r>
      <w:r w:rsidRPr="00566EC8">
        <w:rPr>
          <w:rFonts w:ascii="Times New Roman" w:eastAsia="Times New Roman" w:hAnsi="Times New Roman"/>
          <w:bCs/>
          <w:sz w:val="24"/>
          <w:szCs w:val="24"/>
          <w:lang w:eastAsia="ru-RU"/>
        </w:rPr>
        <w:t xml:space="preserve"> Порядок </w:t>
      </w:r>
      <w:r w:rsidRPr="00566EC8">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статьей 14 настоящих Правил.</w:t>
      </w:r>
    </w:p>
    <w:p w:rsidR="004B72BB" w:rsidRPr="00566EC8" w:rsidRDefault="004B72BB" w:rsidP="004B72BB">
      <w:pPr>
        <w:keepNext/>
        <w:spacing w:before="120" w:after="0" w:line="240" w:lineRule="auto"/>
        <w:ind w:firstLine="567"/>
        <w:outlineLvl w:val="2"/>
        <w:rPr>
          <w:rFonts w:ascii="Times New Roman" w:eastAsia="Times New Roman" w:hAnsi="Times New Roman"/>
          <w:b/>
          <w:bCs/>
          <w:sz w:val="24"/>
          <w:szCs w:val="24"/>
          <w:lang w:eastAsia="ru-RU"/>
        </w:rPr>
      </w:pPr>
      <w:bookmarkStart w:id="30" w:name="_Toc268484947"/>
      <w:bookmarkStart w:id="31" w:name="_Toc268487887"/>
      <w:bookmarkStart w:id="32" w:name="_Toc301255849"/>
      <w:bookmarkStart w:id="33" w:name="_Toc452336967"/>
      <w:r w:rsidRPr="00566EC8">
        <w:rPr>
          <w:rFonts w:ascii="Times New Roman" w:eastAsia="Times New Roman" w:hAnsi="Times New Roman"/>
          <w:b/>
          <w:bCs/>
          <w:sz w:val="24"/>
          <w:szCs w:val="24"/>
          <w:lang w:eastAsia="ru-RU"/>
        </w:rPr>
        <w:t xml:space="preserve">Статья 5. Общие положения о градостроительном зонировании территории </w:t>
      </w:r>
      <w:bookmarkEnd w:id="30"/>
      <w:bookmarkEnd w:id="31"/>
      <w:bookmarkEnd w:id="32"/>
      <w:bookmarkEnd w:id="33"/>
      <w:r w:rsidRPr="00566EC8">
        <w:rPr>
          <w:rFonts w:ascii="Times New Roman" w:eastAsia="Times New Roman" w:hAnsi="Times New Roman"/>
          <w:sz w:val="24"/>
          <w:szCs w:val="24"/>
          <w:lang w:eastAsia="ru-RU"/>
        </w:rPr>
        <w:t>поселения</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2. </w:t>
      </w:r>
      <w:proofErr w:type="gramStart"/>
      <w:r w:rsidRPr="00566EC8">
        <w:rPr>
          <w:rFonts w:ascii="Times New Roman" w:eastAsia="Times New Roman" w:hAnsi="Times New Roman"/>
          <w:sz w:val="24"/>
          <w:szCs w:val="24"/>
          <w:lang w:eastAsia="ru-RU"/>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3. Границы территориальных зон могут иметь текстовое описание их прохождения для идентификации их прохождения.</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4. </w:t>
      </w:r>
      <w:proofErr w:type="gramStart"/>
      <w:r w:rsidRPr="00566EC8">
        <w:rPr>
          <w:rFonts w:ascii="Times New Roman" w:eastAsia="Times New Roman" w:hAnsi="Times New Roman"/>
          <w:sz w:val="24"/>
          <w:szCs w:val="24"/>
          <w:lang w:eastAsia="ru-RU"/>
        </w:rPr>
        <w:t xml:space="preserve">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w:t>
      </w:r>
      <w:r w:rsidRPr="00566EC8">
        <w:rPr>
          <w:rFonts w:ascii="Times New Roman" w:eastAsia="Times New Roman" w:hAnsi="Times New Roman"/>
          <w:sz w:val="24"/>
          <w:szCs w:val="24"/>
          <w:lang w:eastAsia="ru-RU"/>
        </w:rPr>
        <w:lastRenderedPageBreak/>
        <w:t>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rsidRPr="00566EC8">
        <w:rPr>
          <w:rFonts w:ascii="Times New Roman" w:eastAsia="Times New Roman" w:hAnsi="Times New Roman"/>
          <w:sz w:val="24"/>
          <w:szCs w:val="24"/>
          <w:lang w:eastAsia="ru-RU"/>
        </w:rPr>
        <w:t xml:space="preserve"> использования земельных участков и объектов капитального строительства, реконструкции объектов капитального строительства.</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5. Градостроительные регламенты установлены с учетом:</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 функциональных зон и характеристик их планируемого развития, определенных Генеральным планом сельского поселения «Село </w:t>
      </w:r>
      <w:proofErr w:type="spellStart"/>
      <w:r w:rsidRPr="00566EC8">
        <w:rPr>
          <w:rFonts w:ascii="Times New Roman" w:eastAsia="Times New Roman" w:hAnsi="Times New Roman"/>
          <w:sz w:val="24"/>
          <w:szCs w:val="24"/>
          <w:lang w:eastAsia="ru-RU"/>
        </w:rPr>
        <w:t>Кременское</w:t>
      </w:r>
      <w:proofErr w:type="spellEnd"/>
      <w:r w:rsidRPr="00566EC8">
        <w:rPr>
          <w:rFonts w:ascii="Times New Roman" w:eastAsia="Times New Roman" w:hAnsi="Times New Roman"/>
          <w:sz w:val="24"/>
          <w:szCs w:val="24"/>
          <w:lang w:eastAsia="ru-RU"/>
        </w:rPr>
        <w:t>», с учетом утвержденных в составе схемы территориального планирования муниципального района «Медынский район», Калужской области зон планируемого размещения объектов регионального и местного значения;</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видов территориальных зон.</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proofErr w:type="gramStart"/>
      <w:r w:rsidRPr="00566EC8">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566EC8">
        <w:rPr>
          <w:rFonts w:ascii="Times New Roman" w:eastAsia="Times New Roman" w:hAnsi="Times New Roman"/>
          <w:sz w:val="24"/>
          <w:szCs w:val="24"/>
          <w:lang w:eastAsia="ru-RU"/>
        </w:rPr>
        <w:t xml:space="preserve"> культурного наследия;</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proofErr w:type="gramStart"/>
      <w:r w:rsidRPr="00566EC8">
        <w:rPr>
          <w:rFonts w:ascii="Times New Roman" w:eastAsia="Times New Roman" w:hAnsi="Times New Roman"/>
          <w:sz w:val="24"/>
          <w:szCs w:val="24"/>
          <w:lang w:eastAsia="ru-RU"/>
        </w:rPr>
        <w:t>4) предоставленные для добычи полезных ископаемых.</w:t>
      </w:r>
      <w:proofErr w:type="gramEnd"/>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lastRenderedPageBreak/>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Градостроительный регламент сельскохозяйственной зоны С</w:t>
      </w:r>
      <w:proofErr w:type="gramStart"/>
      <w:r w:rsidRPr="00566EC8">
        <w:rPr>
          <w:rFonts w:ascii="Times New Roman" w:eastAsia="Times New Roman" w:hAnsi="Times New Roman"/>
          <w:sz w:val="24"/>
          <w:szCs w:val="24"/>
          <w:lang w:eastAsia="ru-RU"/>
        </w:rPr>
        <w:t>1</w:t>
      </w:r>
      <w:proofErr w:type="gramEnd"/>
      <w:r w:rsidRPr="00566EC8">
        <w:rPr>
          <w:rFonts w:ascii="Times New Roman" w:eastAsia="Times New Roman" w:hAnsi="Times New Roman"/>
          <w:sz w:val="24"/>
          <w:szCs w:val="24"/>
          <w:lang w:eastAsia="ru-RU"/>
        </w:rPr>
        <w:t xml:space="preserve"> не установлен для расположенных в данной зоне сельскохозяйственных угодий в составе земель категории сельскохозяйственного назначения.</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1) природно-экологические факторы:</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 водные объекты и их </w:t>
      </w:r>
      <w:proofErr w:type="spellStart"/>
      <w:r w:rsidRPr="00566EC8">
        <w:rPr>
          <w:rFonts w:ascii="Times New Roman" w:eastAsia="Times New Roman" w:hAnsi="Times New Roman"/>
          <w:sz w:val="24"/>
          <w:szCs w:val="24"/>
          <w:lang w:eastAsia="ru-RU"/>
        </w:rPr>
        <w:t>водоохранные</w:t>
      </w:r>
      <w:proofErr w:type="spellEnd"/>
      <w:r w:rsidRPr="00566EC8">
        <w:rPr>
          <w:rFonts w:ascii="Times New Roman" w:eastAsia="Times New Roman" w:hAnsi="Times New Roman"/>
          <w:sz w:val="24"/>
          <w:szCs w:val="24"/>
          <w:lang w:eastAsia="ru-RU"/>
        </w:rPr>
        <w:t xml:space="preserve"> зоны и прибрежные защитные полосы;</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источники водоснабжения и зоны санитарной охраны;</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2) техногенные факторы:</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газораспределительных сети и их охранные зоны.</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сельского поселения, возможности и рациональности ее изменения.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11. </w:t>
      </w:r>
      <w:proofErr w:type="gramStart"/>
      <w:r w:rsidRPr="00566EC8">
        <w:rPr>
          <w:rFonts w:ascii="Times New Roman" w:eastAsia="Times New Roman" w:hAnsi="Times New Roman"/>
          <w:sz w:val="24"/>
          <w:szCs w:val="24"/>
          <w:lang w:eastAsia="ru-RU"/>
        </w:rP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566EC8">
        <w:rPr>
          <w:rFonts w:ascii="Times New Roman" w:eastAsia="Times New Roman" w:hAnsi="Times New Roman"/>
          <w:sz w:val="24"/>
          <w:szCs w:val="24"/>
          <w:lang w:eastAsia="ru-RU"/>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4B72BB" w:rsidRPr="00566EC8" w:rsidRDefault="004B72BB" w:rsidP="004B72BB">
      <w:pPr>
        <w:keepNext/>
        <w:spacing w:before="120" w:after="0" w:line="240" w:lineRule="auto"/>
        <w:ind w:firstLine="567"/>
        <w:outlineLvl w:val="2"/>
        <w:rPr>
          <w:rFonts w:ascii="Times New Roman" w:eastAsia="Times New Roman" w:hAnsi="Times New Roman"/>
          <w:b/>
          <w:bCs/>
          <w:sz w:val="24"/>
          <w:szCs w:val="24"/>
          <w:lang w:eastAsia="ru-RU"/>
        </w:rPr>
      </w:pPr>
      <w:bookmarkStart w:id="34" w:name="_Toc268484948"/>
      <w:bookmarkStart w:id="35" w:name="_Toc268487888"/>
      <w:bookmarkStart w:id="36" w:name="_Toc301255850"/>
      <w:bookmarkStart w:id="37" w:name="_Toc452336968"/>
      <w:r w:rsidRPr="00566EC8">
        <w:rPr>
          <w:rFonts w:ascii="Times New Roman" w:eastAsia="Times New Roman" w:hAnsi="Times New Roman"/>
          <w:b/>
          <w:bCs/>
          <w:sz w:val="24"/>
          <w:szCs w:val="24"/>
          <w:lang w:eastAsia="ru-RU"/>
        </w:rPr>
        <w:lastRenderedPageBreak/>
        <w:t>Статья 6. Использование земельных участков, на которые распространяется действие градостроительных регламентов</w:t>
      </w:r>
      <w:bookmarkEnd w:id="34"/>
      <w:bookmarkEnd w:id="35"/>
      <w:bookmarkEnd w:id="36"/>
      <w:bookmarkEnd w:id="37"/>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proofErr w:type="gramStart"/>
      <w:r w:rsidRPr="00566EC8">
        <w:rPr>
          <w:rFonts w:ascii="Times New Roman" w:eastAsia="Times New Roman" w:hAnsi="Times New Roman"/>
          <w:sz w:val="24"/>
          <w:szCs w:val="24"/>
          <w:lang w:eastAsia="ru-RU"/>
        </w:rPr>
        <w:t>а)</w:t>
      </w:r>
      <w:r w:rsidRPr="00566EC8">
        <w:rPr>
          <w:rFonts w:ascii="Times New Roman" w:eastAsia="Times New Roman" w:hAnsi="Times New Roman"/>
          <w:sz w:val="24"/>
          <w:szCs w:val="24"/>
          <w:lang w:eastAsia="ru-RU"/>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w:t>
      </w:r>
      <w:proofErr w:type="gramEnd"/>
      <w:r w:rsidRPr="00566EC8">
        <w:rPr>
          <w:rFonts w:ascii="Times New Roman" w:eastAsia="Times New Roman" w:hAnsi="Times New Roman"/>
          <w:sz w:val="24"/>
          <w:szCs w:val="24"/>
          <w:lang w:eastAsia="ru-RU"/>
        </w:rPr>
        <w:t>, государственных и муниципальных унитарных предприятий, при условии соблюдения требований технических регламентов;</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proofErr w:type="gramStart"/>
      <w:r w:rsidRPr="00566EC8">
        <w:rPr>
          <w:rFonts w:ascii="Times New Roman" w:eastAsia="Times New Roman" w:hAnsi="Times New Roman"/>
          <w:sz w:val="24"/>
          <w:szCs w:val="24"/>
          <w:lang w:eastAsia="ru-RU"/>
        </w:rPr>
        <w:t>б)</w:t>
      </w:r>
      <w:r w:rsidRPr="00566EC8">
        <w:rPr>
          <w:rFonts w:ascii="Times New Roman" w:eastAsia="Times New Roman" w:hAnsi="Times New Roman"/>
          <w:sz w:val="24"/>
          <w:szCs w:val="24"/>
          <w:lang w:eastAsia="ru-RU"/>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566EC8">
        <w:rPr>
          <w:rFonts w:ascii="Times New Roman" w:eastAsia="Times New Roman" w:hAnsi="Times New Roman"/>
          <w:sz w:val="24"/>
          <w:szCs w:val="24"/>
          <w:lang w:eastAsia="ru-RU"/>
        </w:rPr>
        <w:t xml:space="preserve"> регламентов;</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в)</w:t>
      </w:r>
      <w:r w:rsidRPr="00566EC8">
        <w:rPr>
          <w:rFonts w:ascii="Times New Roman" w:eastAsia="Times New Roman" w:hAnsi="Times New Roman"/>
          <w:sz w:val="24"/>
          <w:szCs w:val="24"/>
          <w:lang w:eastAsia="ru-RU"/>
        </w:rPr>
        <w:tab/>
        <w:t xml:space="preserve">вспомогательные виды разрешенного использования недвижимости, допустимые только в качестве </w:t>
      </w:r>
      <w:proofErr w:type="gramStart"/>
      <w:r w:rsidRPr="00566EC8">
        <w:rPr>
          <w:rFonts w:ascii="Times New Roman" w:eastAsia="Times New Roman" w:hAnsi="Times New Roman"/>
          <w:sz w:val="24"/>
          <w:szCs w:val="24"/>
          <w:lang w:eastAsia="ru-RU"/>
        </w:rPr>
        <w:t>дополнительных</w:t>
      </w:r>
      <w:proofErr w:type="gramEnd"/>
      <w:r w:rsidRPr="00566EC8">
        <w:rPr>
          <w:rFonts w:ascii="Times New Roman" w:eastAsia="Times New Roman" w:hAnsi="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осуществляются совместные с ним.</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proofErr w:type="gramStart"/>
      <w:r w:rsidRPr="00566EC8">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roofErr w:type="spellStart"/>
      <w:r w:rsidRPr="00566EC8">
        <w:rPr>
          <w:rFonts w:ascii="Times New Roman" w:eastAsia="Times New Roman" w:hAnsi="Times New Roman"/>
          <w:sz w:val="24"/>
          <w:szCs w:val="24"/>
          <w:lang w:eastAsia="ru-RU"/>
        </w:rPr>
        <w:t>электроподстанции</w:t>
      </w:r>
      <w:proofErr w:type="spellEnd"/>
      <w:r w:rsidRPr="00566EC8">
        <w:rPr>
          <w:rFonts w:ascii="Times New Roman" w:eastAsia="Times New Roman" w:hAnsi="Times New Roman"/>
          <w:sz w:val="24"/>
          <w:szCs w:val="24"/>
          <w:lang w:eastAsia="ru-RU"/>
        </w:rPr>
        <w:t xml:space="preserve">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roofErr w:type="gramEnd"/>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lastRenderedPageBreak/>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4B72BB" w:rsidRPr="00566EC8" w:rsidRDefault="004B72BB" w:rsidP="004B72BB">
      <w:pPr>
        <w:keepNext/>
        <w:spacing w:before="120" w:after="0" w:line="240" w:lineRule="auto"/>
        <w:ind w:firstLine="567"/>
        <w:outlineLvl w:val="2"/>
        <w:rPr>
          <w:rFonts w:ascii="Times New Roman" w:eastAsia="Times New Roman" w:hAnsi="Times New Roman"/>
          <w:b/>
          <w:bCs/>
          <w:sz w:val="24"/>
          <w:szCs w:val="24"/>
          <w:lang w:eastAsia="ru-RU"/>
        </w:rPr>
      </w:pPr>
      <w:bookmarkStart w:id="38" w:name="_Toc268484949"/>
      <w:bookmarkStart w:id="39" w:name="_Toc268487889"/>
      <w:bookmarkStart w:id="40" w:name="_Toc301255851"/>
      <w:bookmarkStart w:id="41" w:name="_Toc452336969"/>
      <w:r w:rsidRPr="00566EC8">
        <w:rPr>
          <w:rFonts w:ascii="Times New Roman" w:eastAsia="Times New Roman" w:hAnsi="Times New Roman"/>
          <w:b/>
          <w:bCs/>
          <w:sz w:val="24"/>
          <w:szCs w:val="24"/>
          <w:lang w:eastAsia="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38"/>
      <w:bookmarkEnd w:id="39"/>
      <w:bookmarkEnd w:id="40"/>
      <w:bookmarkEnd w:id="41"/>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4B72BB" w:rsidRPr="00566EC8" w:rsidRDefault="004B72BB" w:rsidP="004B72BB">
      <w:pPr>
        <w:keepNext/>
        <w:spacing w:before="120" w:after="0" w:line="240" w:lineRule="auto"/>
        <w:ind w:firstLine="567"/>
        <w:outlineLvl w:val="2"/>
        <w:rPr>
          <w:rFonts w:ascii="Times New Roman" w:eastAsia="Times New Roman" w:hAnsi="Times New Roman"/>
          <w:b/>
          <w:bCs/>
          <w:sz w:val="24"/>
          <w:szCs w:val="24"/>
          <w:lang w:eastAsia="ru-RU"/>
        </w:rPr>
      </w:pPr>
      <w:bookmarkStart w:id="42" w:name="_Toc268484950"/>
      <w:bookmarkStart w:id="43" w:name="_Toc268487890"/>
      <w:bookmarkStart w:id="44" w:name="_Toc301255852"/>
      <w:bookmarkStart w:id="45" w:name="_Toc452336970"/>
      <w:r w:rsidRPr="00566EC8">
        <w:rPr>
          <w:rFonts w:ascii="Times New Roman" w:eastAsia="Times New Roman" w:hAnsi="Times New Roman"/>
          <w:b/>
          <w:bCs/>
          <w:sz w:val="24"/>
          <w:szCs w:val="24"/>
          <w:lang w:eastAsia="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42"/>
      <w:bookmarkEnd w:id="43"/>
      <w:bookmarkEnd w:id="44"/>
      <w:bookmarkEnd w:id="45"/>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2. </w:t>
      </w:r>
      <w:proofErr w:type="gramStart"/>
      <w:r w:rsidRPr="00566EC8">
        <w:rPr>
          <w:rFonts w:ascii="Times New Roman" w:eastAsia="Times New Roman" w:hAnsi="Times New Roman"/>
          <w:sz w:val="24"/>
          <w:szCs w:val="24"/>
          <w:lang w:eastAsia="ru-RU"/>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sidRPr="00566EC8">
        <w:rPr>
          <w:rFonts w:ascii="Times New Roman" w:eastAsia="Times New Roman" w:hAnsi="Times New Roman"/>
          <w:sz w:val="24"/>
          <w:szCs w:val="24"/>
          <w:lang w:eastAsia="ru-RU"/>
        </w:rPr>
        <w:t xml:space="preserve">,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w:t>
      </w:r>
      <w:r w:rsidRPr="00566EC8">
        <w:rPr>
          <w:rFonts w:ascii="Times New Roman" w:eastAsia="Times New Roman" w:hAnsi="Times New Roman"/>
          <w:sz w:val="24"/>
          <w:szCs w:val="24"/>
          <w:lang w:eastAsia="ru-RU"/>
        </w:rPr>
        <w:lastRenderedPageBreak/>
        <w:t>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566EC8">
        <w:rPr>
          <w:rFonts w:ascii="Times New Roman" w:eastAsia="Times New Roman" w:hAnsi="Times New Roman"/>
          <w:sz w:val="24"/>
          <w:szCs w:val="24"/>
          <w:lang w:eastAsia="ru-RU"/>
        </w:rPr>
        <w:t>их</w:t>
      </w:r>
      <w:proofErr w:type="gramEnd"/>
      <w:r w:rsidRPr="00566EC8">
        <w:rPr>
          <w:rFonts w:ascii="Times New Roman" w:eastAsia="Times New Roman" w:hAnsi="Times New Roman"/>
          <w:sz w:val="24"/>
          <w:szCs w:val="24"/>
          <w:lang w:eastAsia="ru-RU"/>
        </w:rPr>
        <w:t xml:space="preserve"> в соответствие установленным градостроительным регламентам.</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4B72BB" w:rsidRPr="00566EC8" w:rsidRDefault="004B72BB" w:rsidP="004B72BB">
      <w:pPr>
        <w:keepNext/>
        <w:spacing w:before="120" w:after="0" w:line="240" w:lineRule="auto"/>
        <w:ind w:firstLine="567"/>
        <w:outlineLvl w:val="2"/>
        <w:rPr>
          <w:rFonts w:ascii="Times New Roman" w:eastAsia="Times New Roman" w:hAnsi="Times New Roman"/>
          <w:b/>
          <w:bCs/>
          <w:sz w:val="24"/>
          <w:szCs w:val="24"/>
          <w:lang w:eastAsia="ru-RU"/>
        </w:rPr>
      </w:pPr>
      <w:bookmarkStart w:id="46" w:name="_Toc268487891"/>
      <w:bookmarkStart w:id="47" w:name="_Toc301255853"/>
      <w:bookmarkStart w:id="48" w:name="_Toc452336971"/>
      <w:r w:rsidRPr="00566EC8">
        <w:rPr>
          <w:rFonts w:ascii="Times New Roman" w:eastAsia="Times New Roman" w:hAnsi="Times New Roman"/>
          <w:b/>
          <w:bCs/>
          <w:sz w:val="24"/>
          <w:szCs w:val="24"/>
          <w:lang w:eastAsia="ru-RU"/>
        </w:rPr>
        <w:t>Статья 9. Осуществление строительства, реконструкции объектов капитального строительства</w:t>
      </w:r>
      <w:bookmarkEnd w:id="46"/>
      <w:bookmarkEnd w:id="47"/>
      <w:bookmarkEnd w:id="48"/>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1. </w:t>
      </w:r>
      <w:proofErr w:type="gramStart"/>
      <w:r w:rsidRPr="00566EC8">
        <w:rPr>
          <w:rFonts w:ascii="Times New Roman" w:eastAsia="Times New Roman" w:hAnsi="Times New Roman"/>
          <w:sz w:val="24"/>
          <w:szCs w:val="24"/>
          <w:lang w:eastAsia="ru-RU"/>
        </w:rPr>
        <w:t>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roofErr w:type="gramEnd"/>
    </w:p>
    <w:p w:rsidR="004B72BB" w:rsidRPr="00566EC8" w:rsidRDefault="004B72BB" w:rsidP="004B72BB">
      <w:pPr>
        <w:autoSpaceDE w:val="0"/>
        <w:autoSpaceDN w:val="0"/>
        <w:adjustRightInd w:val="0"/>
        <w:spacing w:after="0" w:line="240" w:lineRule="auto"/>
        <w:jc w:val="both"/>
        <w:rPr>
          <w:rFonts w:ascii="Times New Roman" w:eastAsia="Times New Roman" w:hAnsi="Times New Roman"/>
          <w:sz w:val="24"/>
          <w:szCs w:val="24"/>
          <w:lang w:eastAsia="ru-RU"/>
        </w:rPr>
      </w:pPr>
      <w:r w:rsidRPr="00566EC8">
        <w:rPr>
          <w:rFonts w:ascii="Times New Roman" w:hAnsi="Times New Roman"/>
          <w:sz w:val="24"/>
          <w:szCs w:val="24"/>
        </w:rPr>
        <w:t xml:space="preserve">          2. </w:t>
      </w:r>
      <w:r w:rsidRPr="00566EC8">
        <w:rPr>
          <w:rFonts w:ascii="Times New Roman" w:eastAsia="Times New Roman" w:hAnsi="Times New Roman"/>
          <w:sz w:val="24"/>
          <w:szCs w:val="24"/>
          <w:lang w:eastAsia="ru-RU"/>
        </w:rPr>
        <w:t>Право на строительство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настоящей статьей, за исключением случаев, установленных частью 3 настоящей статьи.</w:t>
      </w:r>
    </w:p>
    <w:p w:rsidR="004B72BB" w:rsidRPr="00566EC8" w:rsidRDefault="004B72BB" w:rsidP="004B72BB">
      <w:pPr>
        <w:pStyle w:val="ConsPlusNormal"/>
        <w:ind w:firstLine="540"/>
        <w:jc w:val="both"/>
        <w:rPr>
          <w:rFonts w:ascii="Times New Roman" w:hAnsi="Times New Roman" w:cs="Times New Roman"/>
          <w:sz w:val="24"/>
          <w:szCs w:val="24"/>
        </w:rPr>
      </w:pPr>
      <w:r w:rsidRPr="00566EC8">
        <w:rPr>
          <w:rFonts w:ascii="Times New Roman" w:hAnsi="Times New Roman" w:cs="Times New Roman"/>
          <w:sz w:val="24"/>
          <w:szCs w:val="24"/>
        </w:rPr>
        <w:t>Разрешения на строительство объектов капитального строительства подготавливает уполномоченный орган - отдел архитектуры администрации муниципального района  на основании документов, перечисленных в статье 51 Градостроительного кодекса Российской Федерации:</w:t>
      </w:r>
    </w:p>
    <w:p w:rsidR="004B72BB" w:rsidRPr="00566EC8" w:rsidRDefault="004B72BB" w:rsidP="004B72BB">
      <w:pPr>
        <w:pStyle w:val="ConsPlusNormal"/>
        <w:ind w:firstLine="540"/>
        <w:jc w:val="both"/>
        <w:rPr>
          <w:rFonts w:ascii="Times New Roman" w:hAnsi="Times New Roman" w:cs="Times New Roman"/>
          <w:sz w:val="24"/>
          <w:szCs w:val="24"/>
        </w:rPr>
      </w:pPr>
      <w:r w:rsidRPr="00566EC8">
        <w:rPr>
          <w:rFonts w:ascii="Times New Roman" w:hAnsi="Times New Roman" w:cs="Times New Roman"/>
          <w:sz w:val="24"/>
          <w:szCs w:val="24"/>
        </w:rPr>
        <w:t>2.1. Заявление о выдаче разрешения на строительство. К указанному заявлению прилагаются следующие документы:</w:t>
      </w:r>
    </w:p>
    <w:p w:rsidR="004B72BB" w:rsidRPr="00566EC8" w:rsidRDefault="004B72BB" w:rsidP="004B72BB">
      <w:pPr>
        <w:pStyle w:val="ConsPlusNormal"/>
        <w:ind w:firstLine="540"/>
        <w:jc w:val="both"/>
        <w:rPr>
          <w:rFonts w:ascii="Times New Roman" w:hAnsi="Times New Roman" w:cs="Times New Roman"/>
          <w:sz w:val="24"/>
          <w:szCs w:val="24"/>
        </w:rPr>
      </w:pPr>
      <w:r w:rsidRPr="00566EC8">
        <w:rPr>
          <w:rFonts w:ascii="Times New Roman" w:hAnsi="Times New Roman" w:cs="Times New Roman"/>
          <w:sz w:val="24"/>
          <w:szCs w:val="24"/>
        </w:rPr>
        <w:t>1) правоустанавливающие документы на земельный участок;</w:t>
      </w:r>
    </w:p>
    <w:p w:rsidR="004B72BB" w:rsidRPr="00566EC8" w:rsidRDefault="004B72BB" w:rsidP="004B72BB">
      <w:pPr>
        <w:pStyle w:val="ConsPlusNormal"/>
        <w:ind w:firstLine="540"/>
        <w:jc w:val="both"/>
        <w:rPr>
          <w:rFonts w:ascii="Times New Roman" w:hAnsi="Times New Roman" w:cs="Times New Roman"/>
          <w:sz w:val="24"/>
          <w:szCs w:val="24"/>
        </w:rPr>
      </w:pPr>
      <w:r w:rsidRPr="00566EC8">
        <w:rPr>
          <w:rFonts w:ascii="Times New Roman" w:hAnsi="Times New Roman" w:cs="Times New Roman"/>
          <w:sz w:val="24"/>
          <w:szCs w:val="24"/>
        </w:rPr>
        <w:t>2) градостроительный план земельного участка;</w:t>
      </w:r>
    </w:p>
    <w:p w:rsidR="004B72BB" w:rsidRPr="00566EC8" w:rsidRDefault="004B72BB" w:rsidP="004B72BB">
      <w:pPr>
        <w:pStyle w:val="ConsPlusNormal"/>
        <w:ind w:firstLine="540"/>
        <w:jc w:val="both"/>
        <w:rPr>
          <w:rFonts w:ascii="Times New Roman" w:hAnsi="Times New Roman" w:cs="Times New Roman"/>
          <w:sz w:val="24"/>
          <w:szCs w:val="24"/>
        </w:rPr>
      </w:pPr>
      <w:r w:rsidRPr="00566EC8">
        <w:rPr>
          <w:rFonts w:ascii="Times New Roman" w:hAnsi="Times New Roman" w:cs="Times New Roman"/>
          <w:sz w:val="24"/>
          <w:szCs w:val="24"/>
        </w:rPr>
        <w:t>3) материалы, содержащиеся в проектной документации:</w:t>
      </w:r>
    </w:p>
    <w:p w:rsidR="004B72BB" w:rsidRPr="00566EC8" w:rsidRDefault="004B72BB" w:rsidP="004B72BB">
      <w:pPr>
        <w:pStyle w:val="ConsPlusNormal"/>
        <w:ind w:firstLine="709"/>
        <w:jc w:val="both"/>
        <w:rPr>
          <w:rFonts w:ascii="Times New Roman" w:hAnsi="Times New Roman" w:cs="Times New Roman"/>
          <w:sz w:val="24"/>
          <w:szCs w:val="24"/>
        </w:rPr>
      </w:pPr>
      <w:r w:rsidRPr="00566EC8">
        <w:rPr>
          <w:rFonts w:ascii="Times New Roman" w:hAnsi="Times New Roman" w:cs="Times New Roman"/>
          <w:sz w:val="24"/>
          <w:szCs w:val="24"/>
        </w:rPr>
        <w:t>а) пояснительная записка;</w:t>
      </w:r>
    </w:p>
    <w:p w:rsidR="004B72BB" w:rsidRPr="00566EC8" w:rsidRDefault="004B72BB" w:rsidP="004B72BB">
      <w:pPr>
        <w:pStyle w:val="ConsPlusNormal"/>
        <w:ind w:firstLine="709"/>
        <w:jc w:val="both"/>
        <w:rPr>
          <w:rFonts w:ascii="Times New Roman" w:hAnsi="Times New Roman" w:cs="Times New Roman"/>
          <w:sz w:val="24"/>
          <w:szCs w:val="24"/>
        </w:rPr>
      </w:pPr>
      <w:r w:rsidRPr="00566EC8">
        <w:rPr>
          <w:rFonts w:ascii="Times New Roman" w:hAnsi="Times New Roman" w:cs="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B72BB" w:rsidRPr="00566EC8" w:rsidRDefault="004B72BB" w:rsidP="004B72BB">
      <w:pPr>
        <w:pStyle w:val="ConsPlusNormal"/>
        <w:ind w:firstLine="709"/>
        <w:jc w:val="both"/>
        <w:rPr>
          <w:rFonts w:ascii="Times New Roman" w:hAnsi="Times New Roman" w:cs="Times New Roman"/>
          <w:sz w:val="24"/>
          <w:szCs w:val="24"/>
        </w:rPr>
      </w:pPr>
      <w:r w:rsidRPr="00566EC8">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B72BB" w:rsidRPr="00566EC8" w:rsidRDefault="004B72BB" w:rsidP="004B72BB">
      <w:pPr>
        <w:pStyle w:val="ConsPlusNormal"/>
        <w:ind w:firstLine="709"/>
        <w:jc w:val="both"/>
        <w:rPr>
          <w:rFonts w:ascii="Times New Roman" w:hAnsi="Times New Roman" w:cs="Times New Roman"/>
          <w:sz w:val="24"/>
          <w:szCs w:val="24"/>
        </w:rPr>
      </w:pPr>
      <w:r w:rsidRPr="00566EC8">
        <w:rPr>
          <w:rFonts w:ascii="Times New Roman" w:hAnsi="Times New Roman" w:cs="Times New Roman"/>
          <w:sz w:val="24"/>
          <w:szCs w:val="24"/>
        </w:rPr>
        <w:t>г) схемы, отображающие архитектурные решения;</w:t>
      </w:r>
    </w:p>
    <w:p w:rsidR="004B72BB" w:rsidRPr="00566EC8" w:rsidRDefault="004B72BB" w:rsidP="004B72BB">
      <w:pPr>
        <w:pStyle w:val="ConsPlusNormal"/>
        <w:ind w:firstLine="709"/>
        <w:jc w:val="both"/>
        <w:rPr>
          <w:rFonts w:ascii="Times New Roman" w:hAnsi="Times New Roman" w:cs="Times New Roman"/>
          <w:sz w:val="24"/>
          <w:szCs w:val="24"/>
        </w:rPr>
      </w:pPr>
      <w:proofErr w:type="spellStart"/>
      <w:r w:rsidRPr="00566EC8">
        <w:rPr>
          <w:rFonts w:ascii="Times New Roman" w:hAnsi="Times New Roman" w:cs="Times New Roman"/>
          <w:sz w:val="24"/>
          <w:szCs w:val="24"/>
        </w:rPr>
        <w:t>д</w:t>
      </w:r>
      <w:proofErr w:type="spellEnd"/>
      <w:r w:rsidRPr="00566EC8">
        <w:rPr>
          <w:rFonts w:ascii="Times New Roman" w:hAnsi="Times New Roman" w:cs="Times New Roman"/>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4B72BB" w:rsidRPr="00566EC8" w:rsidRDefault="004B72BB" w:rsidP="004B72BB">
      <w:pPr>
        <w:pStyle w:val="ConsPlusNormal"/>
        <w:ind w:firstLine="709"/>
        <w:jc w:val="both"/>
        <w:rPr>
          <w:rFonts w:ascii="Times New Roman" w:hAnsi="Times New Roman" w:cs="Times New Roman"/>
          <w:sz w:val="24"/>
          <w:szCs w:val="24"/>
        </w:rPr>
      </w:pPr>
      <w:r w:rsidRPr="00566EC8">
        <w:rPr>
          <w:rFonts w:ascii="Times New Roman" w:hAnsi="Times New Roman" w:cs="Times New Roman"/>
          <w:sz w:val="24"/>
          <w:szCs w:val="24"/>
        </w:rPr>
        <w:t>е) проект организации строительства объекта капитального строительства;</w:t>
      </w:r>
    </w:p>
    <w:p w:rsidR="004B72BB" w:rsidRPr="00566EC8" w:rsidRDefault="004B72BB" w:rsidP="004B72BB">
      <w:pPr>
        <w:pStyle w:val="ConsPlusTitlePage"/>
        <w:ind w:firstLine="709"/>
        <w:jc w:val="both"/>
        <w:rPr>
          <w:rFonts w:ascii="Times New Roman" w:hAnsi="Times New Roman" w:cs="Times New Roman"/>
          <w:sz w:val="24"/>
          <w:szCs w:val="24"/>
        </w:rPr>
      </w:pPr>
      <w:r w:rsidRPr="00566EC8">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proofErr w:type="spellStart"/>
      <w:proofErr w:type="gramStart"/>
      <w:r w:rsidRPr="00566EC8">
        <w:rPr>
          <w:rFonts w:ascii="Times New Roman" w:hAnsi="Times New Roman"/>
          <w:sz w:val="24"/>
          <w:szCs w:val="24"/>
        </w:rPr>
        <w:t>з</w:t>
      </w:r>
      <w:proofErr w:type="spellEnd"/>
      <w:r w:rsidRPr="00566EC8">
        <w:rPr>
          <w:rFonts w:ascii="Times New Roman" w:hAnsi="Times New Roman"/>
          <w:sz w:val="24"/>
          <w:szCs w:val="24"/>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w:t>
      </w:r>
      <w:r w:rsidRPr="00566EC8">
        <w:rPr>
          <w:rFonts w:ascii="Times New Roman" w:hAnsi="Times New Roman"/>
          <w:sz w:val="24"/>
          <w:szCs w:val="24"/>
        </w:rPr>
        <w:lastRenderedPageBreak/>
        <w:t xml:space="preserve">реконструкции указанных объектов при условии, что экспертиза проектной документации указанных объектов не проводилась в соответствии со </w:t>
      </w:r>
      <w:hyperlink r:id="rId8" w:history="1">
        <w:r w:rsidRPr="00566EC8">
          <w:rPr>
            <w:rFonts w:ascii="Times New Roman" w:hAnsi="Times New Roman"/>
            <w:sz w:val="24"/>
            <w:szCs w:val="24"/>
          </w:rPr>
          <w:t>статьей 49</w:t>
        </w:r>
      </w:hyperlink>
      <w:r w:rsidRPr="00566EC8">
        <w:rPr>
          <w:rFonts w:ascii="Times New Roman" w:hAnsi="Times New Roman"/>
          <w:sz w:val="24"/>
          <w:szCs w:val="24"/>
        </w:rPr>
        <w:t xml:space="preserve"> Градостроительного  кодекса Российской Федерации</w:t>
      </w:r>
      <w:proofErr w:type="gramEnd"/>
      <w:r w:rsidRPr="00566EC8">
        <w:rPr>
          <w:rFonts w:ascii="Times New Roman" w:hAnsi="Times New Roman"/>
          <w:sz w:val="24"/>
          <w:szCs w:val="24"/>
        </w:rPr>
        <w:t xml:space="preserve"> (не требуются в случае строительства, реконструкции объекта индивидуального жилищного строительства);</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proofErr w:type="gramStart"/>
      <w:r w:rsidRPr="00566EC8">
        <w:rPr>
          <w:rFonts w:ascii="Times New Roman" w:hAnsi="Times New Roman"/>
          <w:sz w:val="24"/>
          <w:szCs w:val="24"/>
        </w:rPr>
        <w:t xml:space="preserve">и)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9" w:history="1">
        <w:r w:rsidRPr="00566EC8">
          <w:rPr>
            <w:rFonts w:ascii="Times New Roman" w:hAnsi="Times New Roman"/>
            <w:sz w:val="24"/>
            <w:szCs w:val="24"/>
          </w:rPr>
          <w:t>частью 12.1 статьи 48</w:t>
        </w:r>
      </w:hyperlink>
      <w:r w:rsidRPr="00566EC8">
        <w:rPr>
          <w:rFonts w:ascii="Times New Roman" w:hAnsi="Times New Roman"/>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10" w:history="1">
        <w:r w:rsidRPr="00566EC8">
          <w:rPr>
            <w:rFonts w:ascii="Times New Roman" w:hAnsi="Times New Roman"/>
            <w:sz w:val="24"/>
            <w:szCs w:val="24"/>
          </w:rPr>
          <w:t>статьей 49</w:t>
        </w:r>
      </w:hyperlink>
      <w:r w:rsidRPr="00566EC8">
        <w:rPr>
          <w:rFonts w:ascii="Times New Roman" w:hAnsi="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1" w:history="1">
        <w:r w:rsidRPr="00566EC8">
          <w:rPr>
            <w:rFonts w:ascii="Times New Roman" w:hAnsi="Times New Roman"/>
            <w:sz w:val="24"/>
            <w:szCs w:val="24"/>
          </w:rPr>
          <w:t>частью 3.4 статьи 49</w:t>
        </w:r>
      </w:hyperlink>
      <w:r w:rsidRPr="00566EC8">
        <w:rPr>
          <w:rFonts w:ascii="Times New Roman" w:hAnsi="Times New Roman"/>
          <w:sz w:val="24"/>
          <w:szCs w:val="24"/>
        </w:rPr>
        <w:t xml:space="preserve"> Градостроительного  кодекса Российской Федерации, положительное заключение государственной</w:t>
      </w:r>
      <w:proofErr w:type="gramEnd"/>
      <w:r w:rsidRPr="00566EC8">
        <w:rPr>
          <w:rFonts w:ascii="Times New Roman" w:hAnsi="Times New Roman"/>
          <w:sz w:val="24"/>
          <w:szCs w:val="24"/>
        </w:rPr>
        <w:t xml:space="preserve"> экологической экспертизы проектной документации в случаях, предусмотренных </w:t>
      </w:r>
      <w:hyperlink r:id="rId12" w:history="1">
        <w:r w:rsidRPr="00566EC8">
          <w:rPr>
            <w:rFonts w:ascii="Times New Roman" w:hAnsi="Times New Roman"/>
            <w:sz w:val="24"/>
            <w:szCs w:val="24"/>
          </w:rPr>
          <w:t>частью 6 статьи 49</w:t>
        </w:r>
      </w:hyperlink>
      <w:r w:rsidRPr="00566EC8">
        <w:rPr>
          <w:rFonts w:ascii="Times New Roman" w:hAnsi="Times New Roman"/>
          <w:sz w:val="24"/>
          <w:szCs w:val="24"/>
        </w:rPr>
        <w:t xml:space="preserve"> Градостроительного  кодекса Российской Федерации (не требуются в случае строительства, реконструкции объекта индивидуального жилищного строительства);</w:t>
      </w:r>
    </w:p>
    <w:p w:rsidR="004B72BB" w:rsidRPr="00566EC8" w:rsidRDefault="004B72BB" w:rsidP="004B72BB">
      <w:pPr>
        <w:pStyle w:val="ConsPlusNormal"/>
        <w:ind w:firstLine="540"/>
        <w:jc w:val="both"/>
        <w:rPr>
          <w:rFonts w:ascii="Times New Roman" w:hAnsi="Times New Roman" w:cs="Times New Roman"/>
          <w:sz w:val="24"/>
          <w:szCs w:val="24"/>
        </w:rPr>
      </w:pPr>
      <w:r w:rsidRPr="00566EC8">
        <w:rPr>
          <w:rFonts w:ascii="Times New Roman" w:hAnsi="Times New Roman" w:cs="Times New Roman"/>
          <w:sz w:val="24"/>
          <w:szCs w:val="24"/>
        </w:rPr>
        <w:t>К заявлению может прилагаться положительное заключение негосударственной экспертизы проектной документации.</w:t>
      </w:r>
    </w:p>
    <w:p w:rsidR="004B72BB" w:rsidRPr="00566EC8" w:rsidRDefault="004B72BB" w:rsidP="004B72BB">
      <w:pPr>
        <w:pStyle w:val="ConsPlusTitlePage"/>
        <w:ind w:firstLine="540"/>
        <w:jc w:val="both"/>
        <w:rPr>
          <w:rFonts w:ascii="Times New Roman" w:hAnsi="Times New Roman" w:cs="Times New Roman"/>
          <w:sz w:val="24"/>
          <w:szCs w:val="24"/>
        </w:rPr>
      </w:pPr>
      <w:r w:rsidRPr="00566EC8">
        <w:rPr>
          <w:rFonts w:ascii="Times New Roman" w:hAnsi="Times New Roman"/>
          <w:sz w:val="24"/>
          <w:szCs w:val="24"/>
        </w:rPr>
        <w:t xml:space="preserve">4) согласие всех правообладателей объекта капитального строительства в случае реконструкции такого объекта, за исключением указанных в </w:t>
      </w:r>
      <w:hyperlink r:id="rId13" w:history="1">
        <w:r w:rsidRPr="00566EC8">
          <w:rPr>
            <w:rFonts w:ascii="Times New Roman" w:hAnsi="Times New Roman"/>
            <w:sz w:val="24"/>
            <w:szCs w:val="24"/>
          </w:rPr>
          <w:t>пункте 6.2</w:t>
        </w:r>
      </w:hyperlink>
      <w:r w:rsidRPr="00566EC8">
        <w:rPr>
          <w:rFonts w:ascii="Times New Roman" w:hAnsi="Times New Roman"/>
          <w:sz w:val="24"/>
          <w:szCs w:val="24"/>
        </w:rPr>
        <w:t xml:space="preserve"> статьи 51 Градостроительного  кодекса Российской Федерации случаев реконструкции многоквартирного дома.</w:t>
      </w:r>
    </w:p>
    <w:p w:rsidR="004B72BB" w:rsidRPr="00566EC8" w:rsidRDefault="004B72BB" w:rsidP="004B72BB">
      <w:pPr>
        <w:pStyle w:val="ConsPlusNormal"/>
        <w:ind w:firstLine="540"/>
        <w:jc w:val="both"/>
        <w:rPr>
          <w:rFonts w:ascii="Times New Roman" w:hAnsi="Times New Roman" w:cs="Times New Roman"/>
          <w:sz w:val="24"/>
          <w:szCs w:val="24"/>
        </w:rPr>
      </w:pPr>
      <w:r w:rsidRPr="00566EC8">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history="1">
        <w:r w:rsidRPr="00566EC8">
          <w:rPr>
            <w:rFonts w:ascii="Times New Roman" w:hAnsi="Times New Roman" w:cs="Times New Roman"/>
            <w:sz w:val="24"/>
            <w:szCs w:val="24"/>
          </w:rPr>
          <w:t>статьей 40</w:t>
        </w:r>
      </w:hyperlink>
      <w:r w:rsidRPr="00566EC8">
        <w:rPr>
          <w:rFonts w:ascii="Times New Roman" w:hAnsi="Times New Roman" w:cs="Times New Roman"/>
          <w:sz w:val="24"/>
          <w:szCs w:val="24"/>
        </w:rPr>
        <w:t xml:space="preserve"> Градостроительного кодекса РФ).</w:t>
      </w:r>
    </w:p>
    <w:p w:rsidR="004B72BB" w:rsidRPr="00566EC8" w:rsidRDefault="004B72BB" w:rsidP="004B72BB">
      <w:pPr>
        <w:pStyle w:val="ConsPlusNormal"/>
        <w:ind w:firstLine="540"/>
        <w:jc w:val="both"/>
        <w:rPr>
          <w:rFonts w:ascii="Times New Roman" w:hAnsi="Times New Roman" w:cs="Times New Roman"/>
          <w:sz w:val="24"/>
          <w:szCs w:val="24"/>
        </w:rPr>
      </w:pPr>
    </w:p>
    <w:p w:rsidR="004B72BB" w:rsidRPr="00566EC8" w:rsidRDefault="004B72BB" w:rsidP="004B72BB">
      <w:pPr>
        <w:pStyle w:val="ConsPlusNormal"/>
        <w:ind w:firstLine="540"/>
        <w:jc w:val="both"/>
        <w:rPr>
          <w:rFonts w:ascii="Times New Roman" w:hAnsi="Times New Roman" w:cs="Times New Roman"/>
          <w:sz w:val="24"/>
          <w:szCs w:val="24"/>
        </w:rPr>
      </w:pPr>
      <w:r w:rsidRPr="00566EC8">
        <w:rPr>
          <w:rFonts w:ascii="Times New Roman" w:hAnsi="Times New Roman" w:cs="Times New Roman"/>
          <w:sz w:val="24"/>
          <w:szCs w:val="24"/>
        </w:rPr>
        <w:t>2.2. В целях строительства, реконструкции, капитального ремонта объекта индивидуального жилищного строительства застройщик направляет в администрацию муниципального района заявление о выдаче разрешения на строительство. К указанному заявлению прилагаются следующие документы:</w:t>
      </w:r>
    </w:p>
    <w:p w:rsidR="004B72BB" w:rsidRPr="00566EC8" w:rsidRDefault="004B72BB" w:rsidP="004B72BB">
      <w:pPr>
        <w:pStyle w:val="ConsPlusNormal"/>
        <w:ind w:firstLine="540"/>
        <w:jc w:val="both"/>
        <w:rPr>
          <w:rFonts w:ascii="Times New Roman" w:hAnsi="Times New Roman" w:cs="Times New Roman"/>
          <w:sz w:val="24"/>
          <w:szCs w:val="24"/>
        </w:rPr>
      </w:pPr>
      <w:r w:rsidRPr="00566EC8">
        <w:rPr>
          <w:rFonts w:ascii="Times New Roman" w:hAnsi="Times New Roman" w:cs="Times New Roman"/>
          <w:sz w:val="24"/>
          <w:szCs w:val="24"/>
        </w:rPr>
        <w:t>1) правоустанавливающие документы на земельный участок;</w:t>
      </w:r>
    </w:p>
    <w:p w:rsidR="004B72BB" w:rsidRPr="00566EC8" w:rsidRDefault="004B72BB" w:rsidP="004B72BB">
      <w:pPr>
        <w:pStyle w:val="ConsPlusNormal"/>
        <w:ind w:firstLine="540"/>
        <w:jc w:val="both"/>
        <w:rPr>
          <w:rFonts w:ascii="Times New Roman" w:hAnsi="Times New Roman" w:cs="Times New Roman"/>
          <w:sz w:val="24"/>
          <w:szCs w:val="24"/>
        </w:rPr>
      </w:pPr>
      <w:r w:rsidRPr="00566EC8">
        <w:rPr>
          <w:rFonts w:ascii="Times New Roman" w:hAnsi="Times New Roman" w:cs="Times New Roman"/>
          <w:sz w:val="24"/>
          <w:szCs w:val="24"/>
        </w:rPr>
        <w:t>2) градостроительный план земельного участка;</w:t>
      </w:r>
    </w:p>
    <w:p w:rsidR="004B72BB" w:rsidRPr="00566EC8" w:rsidRDefault="004B72BB" w:rsidP="004B72BB">
      <w:pPr>
        <w:pStyle w:val="ConsPlusNormal"/>
        <w:ind w:firstLine="540"/>
        <w:jc w:val="both"/>
        <w:rPr>
          <w:rFonts w:ascii="Times New Roman" w:hAnsi="Times New Roman" w:cs="Times New Roman"/>
          <w:sz w:val="24"/>
          <w:szCs w:val="24"/>
        </w:rPr>
      </w:pPr>
      <w:r w:rsidRPr="00566EC8">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4B72BB" w:rsidRPr="00566EC8" w:rsidRDefault="004B72BB" w:rsidP="004B72BB">
      <w:pPr>
        <w:widowControl w:val="0"/>
        <w:autoSpaceDE w:val="0"/>
        <w:autoSpaceDN w:val="0"/>
        <w:adjustRightInd w:val="0"/>
        <w:spacing w:after="0" w:line="240" w:lineRule="auto"/>
        <w:jc w:val="both"/>
        <w:outlineLvl w:val="1"/>
        <w:rPr>
          <w:rFonts w:ascii="Times New Roman" w:hAnsi="Times New Roman"/>
          <w:sz w:val="24"/>
          <w:szCs w:val="24"/>
        </w:rPr>
      </w:pPr>
      <w:r w:rsidRPr="00566EC8">
        <w:rPr>
          <w:rFonts w:ascii="Times New Roman" w:hAnsi="Times New Roman"/>
          <w:sz w:val="24"/>
          <w:szCs w:val="24"/>
        </w:rPr>
        <w:t xml:space="preserve">           Документы, необходимые в соответствии с нормативными правовыми актами  для   получения разрешения на строительство 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застройщик вправе предоставить.  Непредставление застройщиком данных документов не является основанием для отказа застройщику  в предоставлении муниципальной услуги - выдаче разрешения на строительство.</w:t>
      </w:r>
    </w:p>
    <w:p w:rsidR="004B72BB" w:rsidRPr="00566EC8" w:rsidRDefault="004B72BB" w:rsidP="004B72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3. Выдача разрешения на строительство не требуется в случаях:</w:t>
      </w:r>
    </w:p>
    <w:p w:rsidR="004B72BB" w:rsidRPr="00566EC8" w:rsidRDefault="004B72BB" w:rsidP="004B72BB">
      <w:pPr>
        <w:numPr>
          <w:ilvl w:val="0"/>
          <w:numId w:val="14"/>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4B72BB" w:rsidRPr="00566EC8" w:rsidRDefault="004B72BB" w:rsidP="004B72BB">
      <w:pPr>
        <w:numPr>
          <w:ilvl w:val="0"/>
          <w:numId w:val="14"/>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строительства на земельном участке, предоставленном для ведения садоводства, дачного хозяйства; </w:t>
      </w:r>
    </w:p>
    <w:p w:rsidR="004B72BB" w:rsidRPr="00566EC8" w:rsidRDefault="004B72BB" w:rsidP="004B72BB">
      <w:pPr>
        <w:numPr>
          <w:ilvl w:val="0"/>
          <w:numId w:val="14"/>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строительства, реконструкции   объектов, не являющихся объектами капитального строительства (киосков, навесов, других);</w:t>
      </w:r>
    </w:p>
    <w:p w:rsidR="004B72BB" w:rsidRPr="00566EC8" w:rsidRDefault="004B72BB" w:rsidP="004B72BB">
      <w:pPr>
        <w:numPr>
          <w:ilvl w:val="0"/>
          <w:numId w:val="14"/>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строительства на земельном участке строений и сооружений вспомогательного использования;</w:t>
      </w:r>
    </w:p>
    <w:p w:rsidR="004B72BB" w:rsidRPr="00566EC8" w:rsidRDefault="004B72BB" w:rsidP="004B72BB">
      <w:pPr>
        <w:numPr>
          <w:ilvl w:val="0"/>
          <w:numId w:val="14"/>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w:t>
      </w:r>
      <w:r w:rsidRPr="00566EC8">
        <w:rPr>
          <w:rFonts w:ascii="Times New Roman" w:eastAsia="Times New Roman" w:hAnsi="Times New Roman"/>
          <w:sz w:val="24"/>
          <w:szCs w:val="24"/>
          <w:lang w:eastAsia="ru-RU"/>
        </w:rPr>
        <w:lastRenderedPageBreak/>
        <w:t>разрешенного строительства, реконструкции, установленные градостроительным регламентом;</w:t>
      </w:r>
    </w:p>
    <w:p w:rsidR="004B72BB" w:rsidRPr="00566EC8" w:rsidRDefault="004B72BB" w:rsidP="004B72BB">
      <w:pPr>
        <w:numPr>
          <w:ilvl w:val="0"/>
          <w:numId w:val="14"/>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капитального ремонта объектов капитального строительства;</w:t>
      </w:r>
    </w:p>
    <w:p w:rsidR="004B72BB" w:rsidRPr="00566EC8" w:rsidRDefault="004B72BB" w:rsidP="004B72BB">
      <w:pPr>
        <w:numPr>
          <w:ilvl w:val="0"/>
          <w:numId w:val="14"/>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4B72BB" w:rsidRPr="00566EC8" w:rsidRDefault="004B72BB" w:rsidP="004B72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4B72BB" w:rsidRPr="00566EC8" w:rsidRDefault="004B72BB" w:rsidP="004B72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 выбираемый правообладателем объекта капитального строительства вид разрешенного использования установлен </w:t>
      </w:r>
      <w:proofErr w:type="gramStart"/>
      <w:r w:rsidRPr="00566EC8">
        <w:rPr>
          <w:rFonts w:ascii="Times New Roman" w:eastAsia="Times New Roman" w:hAnsi="Times New Roman"/>
          <w:sz w:val="24"/>
          <w:szCs w:val="24"/>
          <w:lang w:eastAsia="ru-RU"/>
        </w:rPr>
        <w:t>в</w:t>
      </w:r>
      <w:proofErr w:type="gramEnd"/>
      <w:r w:rsidRPr="00566EC8">
        <w:rPr>
          <w:rFonts w:ascii="Times New Roman" w:eastAsia="Times New Roman" w:hAnsi="Times New Roman"/>
          <w:sz w:val="24"/>
          <w:szCs w:val="24"/>
          <w:lang w:eastAsia="ru-RU"/>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4B72BB" w:rsidRPr="00566EC8" w:rsidRDefault="004B72BB" w:rsidP="004B72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4B72BB" w:rsidRPr="00566EC8" w:rsidRDefault="004B72BB" w:rsidP="004B72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B72BB" w:rsidRPr="00566EC8" w:rsidRDefault="004B72BB" w:rsidP="004B72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Указанные лица вправе за счет собственных средств получить заключение лица, имеющего выданное </w:t>
      </w:r>
      <w:proofErr w:type="spellStart"/>
      <w:r w:rsidRPr="00566EC8">
        <w:rPr>
          <w:rFonts w:ascii="Times New Roman" w:eastAsia="Times New Roman" w:hAnsi="Times New Roman"/>
          <w:sz w:val="24"/>
          <w:szCs w:val="24"/>
          <w:lang w:eastAsia="ru-RU"/>
        </w:rPr>
        <w:t>саморегулируемой</w:t>
      </w:r>
      <w:proofErr w:type="spellEnd"/>
      <w:r w:rsidRPr="00566EC8">
        <w:rPr>
          <w:rFonts w:ascii="Times New Roman" w:eastAsia="Times New Roman" w:hAnsi="Times New Roman"/>
          <w:sz w:val="24"/>
          <w:szCs w:val="24"/>
          <w:lang w:eastAsia="ru-RU"/>
        </w:rPr>
        <w:t xml:space="preserve">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eastAsia="Times New Roman" w:hAnsi="Times New Roman"/>
          <w:sz w:val="24"/>
          <w:szCs w:val="24"/>
          <w:lang w:eastAsia="ru-RU"/>
        </w:rPr>
        <w:t xml:space="preserve">4. </w:t>
      </w:r>
      <w:proofErr w:type="gramStart"/>
      <w:r w:rsidRPr="00566EC8">
        <w:rPr>
          <w:rFonts w:ascii="Times New Roman" w:eastAsia="Times New Roman" w:hAnsi="Times New Roman"/>
          <w:sz w:val="24"/>
          <w:szCs w:val="24"/>
          <w:lang w:eastAsia="ru-RU"/>
        </w:rPr>
        <w:t xml:space="preserve">В соответствии с федеральным законодательством в сфере социальной  защиты инвалидов,  </w:t>
      </w:r>
      <w:r w:rsidRPr="00566EC8">
        <w:rPr>
          <w:rFonts w:ascii="Times New Roman" w:hAnsi="Times New Roman"/>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меры для обеспечения доступа инвалидов к месту</w:t>
      </w:r>
      <w:proofErr w:type="gramEnd"/>
      <w:r w:rsidRPr="00566EC8">
        <w:rPr>
          <w:rFonts w:ascii="Times New Roman" w:hAnsi="Times New Roman"/>
          <w:sz w:val="24"/>
          <w:szCs w:val="24"/>
        </w:rPr>
        <w:t xml:space="preserve"> предоставления услуг  либо, когда </w:t>
      </w:r>
      <w:proofErr w:type="gramStart"/>
      <w:r w:rsidRPr="00566EC8">
        <w:rPr>
          <w:rFonts w:ascii="Times New Roman" w:hAnsi="Times New Roman"/>
          <w:sz w:val="24"/>
          <w:szCs w:val="24"/>
        </w:rPr>
        <w:t>это</w:t>
      </w:r>
      <w:proofErr w:type="gramEnd"/>
      <w:r w:rsidRPr="00566EC8">
        <w:rPr>
          <w:rFonts w:ascii="Times New Roman" w:hAnsi="Times New Roman"/>
          <w:sz w:val="24"/>
          <w:szCs w:val="24"/>
        </w:rPr>
        <w:t xml:space="preserve"> возможно, обеспечить предоставление необходимых услуг по месту жительства инвалида или в дистанционном режиме. </w:t>
      </w:r>
    </w:p>
    <w:p w:rsidR="004B72BB" w:rsidRPr="00566EC8" w:rsidRDefault="004B72BB" w:rsidP="004B72B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66EC8">
        <w:rPr>
          <w:rFonts w:ascii="Times New Roman" w:hAnsi="Times New Roman"/>
          <w:sz w:val="24"/>
          <w:szCs w:val="24"/>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r w:rsidRPr="00566EC8">
        <w:rPr>
          <w:rFonts w:ascii="Times New Roman" w:hAnsi="Times New Roman"/>
          <w:sz w:val="24"/>
          <w:szCs w:val="24"/>
        </w:rPr>
        <w:br/>
      </w:r>
      <w:proofErr w:type="gramEnd"/>
    </w:p>
    <w:p w:rsidR="004B72BB" w:rsidRPr="00566EC8" w:rsidRDefault="004B72BB" w:rsidP="004B72BB">
      <w:pPr>
        <w:keepNext/>
        <w:spacing w:before="120" w:after="0" w:line="240" w:lineRule="auto"/>
        <w:jc w:val="center"/>
        <w:outlineLvl w:val="1"/>
        <w:rPr>
          <w:rFonts w:ascii="Times New Roman" w:eastAsia="Times New Roman" w:hAnsi="Times New Roman"/>
          <w:b/>
          <w:bCs/>
          <w:i/>
          <w:sz w:val="24"/>
          <w:szCs w:val="24"/>
          <w:lang w:eastAsia="ru-RU"/>
        </w:rPr>
      </w:pPr>
      <w:bookmarkStart w:id="49" w:name="_Toc268484951"/>
      <w:bookmarkStart w:id="50" w:name="_Toc268487893"/>
      <w:bookmarkStart w:id="51" w:name="_Toc301255855"/>
      <w:bookmarkStart w:id="52" w:name="_Toc452336972"/>
      <w:r w:rsidRPr="00566EC8">
        <w:rPr>
          <w:rFonts w:ascii="Times New Roman" w:eastAsia="Times New Roman" w:hAnsi="Times New Roman"/>
          <w:b/>
          <w:bCs/>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9"/>
      <w:bookmarkEnd w:id="50"/>
      <w:bookmarkEnd w:id="51"/>
      <w:bookmarkEnd w:id="52"/>
    </w:p>
    <w:p w:rsidR="004B72BB" w:rsidRPr="00566EC8" w:rsidRDefault="004B72BB" w:rsidP="004B72BB">
      <w:pPr>
        <w:keepNext/>
        <w:spacing w:before="120" w:after="0" w:line="240" w:lineRule="auto"/>
        <w:ind w:firstLine="567"/>
        <w:outlineLvl w:val="2"/>
        <w:rPr>
          <w:rFonts w:ascii="Times New Roman" w:eastAsia="Times New Roman" w:hAnsi="Times New Roman"/>
          <w:b/>
          <w:bCs/>
          <w:sz w:val="24"/>
          <w:szCs w:val="24"/>
          <w:lang w:eastAsia="ru-RU"/>
        </w:rPr>
      </w:pPr>
      <w:bookmarkStart w:id="53" w:name="_Toc452336973"/>
      <w:bookmarkStart w:id="54" w:name="_Toc268487892"/>
      <w:bookmarkStart w:id="55" w:name="_Toc301255854"/>
      <w:bookmarkStart w:id="56" w:name="_Toc268487894"/>
      <w:bookmarkStart w:id="57" w:name="_Toc301255856"/>
      <w:r w:rsidRPr="00566EC8">
        <w:rPr>
          <w:rFonts w:ascii="Times New Roman" w:eastAsia="Times New Roman" w:hAnsi="Times New Roman"/>
          <w:b/>
          <w:bCs/>
          <w:sz w:val="24"/>
          <w:szCs w:val="24"/>
          <w:lang w:eastAsia="ru-RU"/>
        </w:rPr>
        <w:t>Статья 10. Определение видов и параметров разрешенного использования земельных участков и объектов капитального строительства</w:t>
      </w:r>
      <w:bookmarkEnd w:id="53"/>
    </w:p>
    <w:p w:rsidR="004B72BB" w:rsidRPr="00566EC8" w:rsidRDefault="004B72BB" w:rsidP="004B72BB">
      <w:pPr>
        <w:tabs>
          <w:tab w:val="left" w:pos="-142"/>
        </w:tabs>
        <w:spacing w:after="0" w:line="240" w:lineRule="auto"/>
        <w:ind w:right="-1" w:firstLine="567"/>
        <w:jc w:val="both"/>
        <w:rPr>
          <w:rFonts w:ascii="Times New Roman" w:eastAsia="Times New Roman" w:hAnsi="Times New Roman"/>
          <w:snapToGrid w:val="0"/>
          <w:sz w:val="24"/>
          <w:szCs w:val="24"/>
          <w:lang w:eastAsia="ru-RU"/>
        </w:rPr>
      </w:pPr>
      <w:r w:rsidRPr="00566EC8">
        <w:rPr>
          <w:rFonts w:ascii="Times New Roman" w:eastAsia="Times New Roman" w:hAnsi="Times New Roman"/>
          <w:snapToGrid w:val="0"/>
          <w:sz w:val="24"/>
          <w:szCs w:val="24"/>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4B72BB" w:rsidRPr="00566EC8" w:rsidRDefault="004B72BB" w:rsidP="004B72BB">
      <w:pPr>
        <w:keepNext/>
        <w:spacing w:before="120" w:after="0" w:line="240" w:lineRule="auto"/>
        <w:ind w:firstLine="567"/>
        <w:outlineLvl w:val="2"/>
        <w:rPr>
          <w:rFonts w:ascii="Times New Roman" w:eastAsia="Times New Roman" w:hAnsi="Times New Roman"/>
          <w:b/>
          <w:bCs/>
          <w:sz w:val="24"/>
          <w:szCs w:val="24"/>
          <w:lang w:eastAsia="ru-RU"/>
        </w:rPr>
      </w:pPr>
      <w:bookmarkStart w:id="58" w:name="_Toc452336974"/>
      <w:r w:rsidRPr="00566EC8">
        <w:rPr>
          <w:rFonts w:ascii="Times New Roman" w:eastAsia="Times New Roman" w:hAnsi="Times New Roman"/>
          <w:b/>
          <w:bCs/>
          <w:sz w:val="24"/>
          <w:szCs w:val="24"/>
          <w:lang w:eastAsia="ru-RU"/>
        </w:rPr>
        <w:lastRenderedPageBreak/>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54"/>
      <w:bookmarkEnd w:id="55"/>
      <w:bookmarkEnd w:id="58"/>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4. </w:t>
      </w:r>
      <w:proofErr w:type="gramStart"/>
      <w:r w:rsidRPr="00566EC8">
        <w:rPr>
          <w:rFonts w:ascii="Times New Roman" w:eastAsia="Times New Roman" w:hAnsi="Times New Roman"/>
          <w:sz w:val="24"/>
          <w:szCs w:val="24"/>
          <w:lang w:eastAsia="ru-RU"/>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поселения и (или) нормативными правовыми актами Сельской Думы (либо соответственно уставом органа местного самоуправления муниципального района и (или) нормативными правовыми актами Районного Собрания муниципального района «Медынский район» - в соответствии со статьей 3 настоящих Правил</w:t>
      </w:r>
      <w:proofErr w:type="gramEnd"/>
      <w:r w:rsidRPr="00566EC8">
        <w:rPr>
          <w:rFonts w:ascii="Times New Roman" w:eastAsia="Times New Roman" w:hAnsi="Times New Roman"/>
          <w:sz w:val="24"/>
          <w:szCs w:val="24"/>
          <w:lang w:eastAsia="ru-RU"/>
        </w:rPr>
        <w:t xml:space="preserve">) с учетом положений, предусмотренных статьей 12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5. </w:t>
      </w:r>
      <w:proofErr w:type="gramStart"/>
      <w:r w:rsidRPr="00566EC8">
        <w:rPr>
          <w:rFonts w:ascii="Times New Roman" w:eastAsia="Times New Roman" w:hAnsi="Times New Roman"/>
          <w:sz w:val="24"/>
          <w:szCs w:val="24"/>
          <w:lang w:eastAsia="ru-RU"/>
        </w:rPr>
        <w:t>На основании заключения о результатах публичных слушаний по вопросу о предоставлении разрешения на отклонение</w:t>
      </w:r>
      <w:proofErr w:type="gramEnd"/>
      <w:r w:rsidRPr="00566EC8">
        <w:rPr>
          <w:rFonts w:ascii="Times New Roman" w:eastAsia="Times New Roman" w:hAnsi="Times New Roman"/>
          <w:sz w:val="24"/>
          <w:szCs w:val="24"/>
          <w:lang w:eastAsia="ru-RU"/>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поселения.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6. Глава администрации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B72BB" w:rsidRPr="00566EC8" w:rsidRDefault="004B72BB" w:rsidP="004B72BB">
      <w:pPr>
        <w:keepNext/>
        <w:spacing w:before="120" w:after="0" w:line="240" w:lineRule="auto"/>
        <w:ind w:firstLine="567"/>
        <w:outlineLvl w:val="2"/>
        <w:rPr>
          <w:rFonts w:ascii="Times New Roman" w:eastAsia="Times New Roman" w:hAnsi="Times New Roman"/>
          <w:b/>
          <w:bCs/>
          <w:sz w:val="24"/>
          <w:szCs w:val="24"/>
          <w:lang w:eastAsia="ru-RU"/>
        </w:rPr>
      </w:pPr>
      <w:bookmarkStart w:id="59" w:name="_Toc268487895"/>
      <w:bookmarkStart w:id="60" w:name="_Toc301255857"/>
      <w:bookmarkStart w:id="61" w:name="_Toc452336975"/>
      <w:bookmarkEnd w:id="56"/>
      <w:bookmarkEnd w:id="57"/>
      <w:r w:rsidRPr="00566EC8">
        <w:rPr>
          <w:rFonts w:ascii="Times New Roman" w:eastAsia="Times New Roman" w:hAnsi="Times New Roman"/>
          <w:b/>
          <w:bCs/>
          <w:sz w:val="24"/>
          <w:szCs w:val="24"/>
          <w:lang w:eastAsia="ru-RU"/>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59"/>
      <w:bookmarkEnd w:id="60"/>
      <w:bookmarkEnd w:id="61"/>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w:t>
      </w:r>
      <w:r w:rsidRPr="00566EC8">
        <w:rPr>
          <w:rFonts w:ascii="Times New Roman" w:eastAsia="Times New Roman" w:hAnsi="Times New Roman"/>
          <w:sz w:val="24"/>
          <w:szCs w:val="24"/>
          <w:lang w:eastAsia="ru-RU"/>
        </w:rPr>
        <w:lastRenderedPageBreak/>
        <w:t xml:space="preserve">использования), направляет заявление о предоставлении разрешения на условно разрешенный вид использования в Комиссию.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администрации поселения и (или) нормативными правовыми актами Сельской Думы поселения с учетом положений настоящей статьи.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3. </w:t>
      </w:r>
      <w:proofErr w:type="gramStart"/>
      <w:r w:rsidRPr="00566EC8">
        <w:rPr>
          <w:rFonts w:ascii="Times New Roman" w:eastAsia="Times New Roman" w:hAnsi="Times New Roman"/>
          <w:sz w:val="24"/>
          <w:szCs w:val="24"/>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566EC8">
        <w:rPr>
          <w:rFonts w:ascii="Times New Roman" w:eastAsia="Times New Roman" w:hAnsi="Times New Roman"/>
          <w:sz w:val="24"/>
          <w:szCs w:val="24"/>
          <w:lang w:eastAsia="ru-RU"/>
        </w:rPr>
        <w:t xml:space="preserve"> В случае</w:t>
      </w:r>
      <w:proofErr w:type="gramStart"/>
      <w:r w:rsidRPr="00566EC8">
        <w:rPr>
          <w:rFonts w:ascii="Times New Roman" w:eastAsia="Times New Roman" w:hAnsi="Times New Roman"/>
          <w:sz w:val="24"/>
          <w:szCs w:val="24"/>
          <w:lang w:eastAsia="ru-RU"/>
        </w:rPr>
        <w:t>,</w:t>
      </w:r>
      <w:proofErr w:type="gramEnd"/>
      <w:r w:rsidRPr="00566EC8">
        <w:rPr>
          <w:rFonts w:ascii="Times New Roman" w:eastAsia="Times New Roman" w:hAnsi="Times New Roman"/>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4. </w:t>
      </w:r>
      <w:proofErr w:type="gramStart"/>
      <w:r w:rsidRPr="00566EC8">
        <w:rPr>
          <w:rFonts w:ascii="Times New Roman" w:eastAsia="Times New Roman" w:hAnsi="Times New Roman"/>
          <w:sz w:val="24"/>
          <w:szCs w:val="24"/>
          <w:lang w:eastAsia="ru-RU"/>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566EC8">
        <w:rPr>
          <w:rFonts w:ascii="Times New Roman" w:eastAsia="Times New Roman" w:hAnsi="Times New Roman"/>
          <w:sz w:val="24"/>
          <w:szCs w:val="24"/>
          <w:lang w:eastAsia="ru-RU"/>
        </w:rPr>
        <w:t xml:space="preserve"> к </w:t>
      </w:r>
      <w:proofErr w:type="gramStart"/>
      <w:r w:rsidRPr="00566EC8">
        <w:rPr>
          <w:rFonts w:ascii="Times New Roman" w:eastAsia="Times New Roman" w:hAnsi="Times New Roman"/>
          <w:sz w:val="24"/>
          <w:szCs w:val="24"/>
          <w:lang w:eastAsia="ru-RU"/>
        </w:rPr>
        <w:t>которому</w:t>
      </w:r>
      <w:proofErr w:type="gramEnd"/>
      <w:r w:rsidRPr="00566EC8">
        <w:rPr>
          <w:rFonts w:ascii="Times New Roman" w:eastAsia="Times New Roman" w:hAnsi="Times New Roman"/>
          <w:sz w:val="24"/>
          <w:szCs w:val="24"/>
          <w:lang w:eastAsia="ru-RU"/>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6. Заключение о результатах публичных слушаний по вопросу предоставления разрешения на условно разрешенный вид использования подлежит обнародованию (опубликованию) в порядке, установленном для официального Обнародования (опубликования) муниципальных правовых актов, иной официальной информации, и размещается на официальном сайте поселения  в сети "Интернет".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7. Срок проведения публичных слушаний с момента оповещения жителей поселения о времени и месте их проведения до дня обнародования (опубликования) заключения о результатах публичных слушаний определяется уставом администрации поселения и (или) нормативными правовыми актами Сельской Думы и не может быть более одного месяца.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8. </w:t>
      </w:r>
      <w:proofErr w:type="gramStart"/>
      <w:r w:rsidRPr="00566EC8">
        <w:rPr>
          <w:rFonts w:ascii="Times New Roman" w:eastAsia="Times New Roman" w:hAnsi="Times New Roman"/>
          <w:sz w:val="24"/>
          <w:szCs w:val="24"/>
          <w:lang w:eastAsia="ru-RU"/>
        </w:rPr>
        <w:t>На основании заключения о результатах публичных слушаний по вопросу о предоставлении разрешения на условно разрешенный вид</w:t>
      </w:r>
      <w:proofErr w:type="gramEnd"/>
      <w:r w:rsidRPr="00566EC8">
        <w:rPr>
          <w:rFonts w:ascii="Times New Roman" w:eastAsia="Times New Roman" w:hAnsi="Times New Roman"/>
          <w:sz w:val="24"/>
          <w:szCs w:val="24"/>
          <w:lang w:eastAsia="ru-RU"/>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9. На основании указанных в части 8 настоящей статьи рекомендаций глава администрации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w:t>
      </w:r>
      <w:r w:rsidRPr="00566EC8">
        <w:rPr>
          <w:rFonts w:ascii="Times New Roman" w:eastAsia="Times New Roman" w:hAnsi="Times New Roman"/>
          <w:sz w:val="24"/>
          <w:szCs w:val="24"/>
          <w:lang w:eastAsia="ru-RU"/>
        </w:rPr>
        <w:lastRenderedPageBreak/>
        <w:t xml:space="preserve">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муниципального образования) в сети "Интернет".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11. В случае</w:t>
      </w:r>
      <w:proofErr w:type="gramStart"/>
      <w:r w:rsidRPr="00566EC8">
        <w:rPr>
          <w:rFonts w:ascii="Times New Roman" w:eastAsia="Times New Roman" w:hAnsi="Times New Roman"/>
          <w:sz w:val="24"/>
          <w:szCs w:val="24"/>
          <w:lang w:eastAsia="ru-RU"/>
        </w:rPr>
        <w:t>,</w:t>
      </w:r>
      <w:proofErr w:type="gramEnd"/>
      <w:r w:rsidRPr="00566EC8">
        <w:rPr>
          <w:rFonts w:ascii="Times New Roman" w:eastAsia="Times New Roman" w:hAnsi="Times New Roman"/>
          <w:sz w:val="24"/>
          <w:szCs w:val="24"/>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B72BB" w:rsidRPr="00566EC8" w:rsidRDefault="004B72BB" w:rsidP="004B72BB">
      <w:pPr>
        <w:keepNext/>
        <w:spacing w:before="120" w:after="0" w:line="240" w:lineRule="auto"/>
        <w:ind w:firstLine="567"/>
        <w:jc w:val="center"/>
        <w:outlineLvl w:val="1"/>
        <w:rPr>
          <w:rFonts w:ascii="Times New Roman" w:eastAsia="Times New Roman" w:hAnsi="Times New Roman"/>
          <w:b/>
          <w:bCs/>
          <w:sz w:val="24"/>
          <w:szCs w:val="24"/>
          <w:lang w:eastAsia="ru-RU"/>
        </w:rPr>
      </w:pPr>
      <w:bookmarkStart w:id="62" w:name="_Toc268487897"/>
      <w:bookmarkStart w:id="63" w:name="_Toc301255859"/>
      <w:bookmarkStart w:id="64" w:name="_Toc452336976"/>
      <w:r w:rsidRPr="00566EC8">
        <w:rPr>
          <w:rFonts w:ascii="Times New Roman" w:eastAsia="Times New Roman" w:hAnsi="Times New Roman"/>
          <w:b/>
          <w:bCs/>
          <w:sz w:val="24"/>
          <w:szCs w:val="24"/>
          <w:lang w:eastAsia="ru-RU"/>
        </w:rPr>
        <w:t>РАЗДЕЛ 3. ПОЛОЖЕНИЯ О ПОДГОТОВКЕ ДОКУМЕНТАЦИИ ПО ПЛАНИРОВКЕ ТЕРРИТОРИИ</w:t>
      </w:r>
      <w:bookmarkEnd w:id="62"/>
      <w:bookmarkEnd w:id="63"/>
      <w:bookmarkEnd w:id="64"/>
    </w:p>
    <w:p w:rsidR="004B72BB" w:rsidRPr="00566EC8" w:rsidRDefault="004B72BB" w:rsidP="004B72BB">
      <w:pPr>
        <w:keepNext/>
        <w:spacing w:before="120" w:after="0" w:line="240" w:lineRule="auto"/>
        <w:ind w:firstLine="567"/>
        <w:outlineLvl w:val="2"/>
        <w:rPr>
          <w:rFonts w:ascii="Times New Roman" w:eastAsia="Times New Roman" w:hAnsi="Times New Roman"/>
          <w:b/>
          <w:bCs/>
          <w:sz w:val="24"/>
          <w:szCs w:val="24"/>
          <w:lang w:eastAsia="ru-RU"/>
        </w:rPr>
      </w:pPr>
      <w:bookmarkStart w:id="65" w:name="_Toc268487898"/>
      <w:bookmarkStart w:id="66" w:name="_Toc301255860"/>
      <w:bookmarkStart w:id="67" w:name="_Toc452336977"/>
      <w:r w:rsidRPr="00566EC8">
        <w:rPr>
          <w:rFonts w:ascii="Times New Roman" w:eastAsia="Times New Roman" w:hAnsi="Times New Roman"/>
          <w:b/>
          <w:bCs/>
          <w:sz w:val="24"/>
          <w:szCs w:val="24"/>
          <w:lang w:eastAsia="ru-RU"/>
        </w:rPr>
        <w:t>Статья 13. Общие положения о подготовке документации по планировке территории</w:t>
      </w:r>
      <w:bookmarkEnd w:id="65"/>
      <w:bookmarkEnd w:id="66"/>
      <w:bookmarkEnd w:id="67"/>
    </w:p>
    <w:p w:rsidR="004B72BB" w:rsidRPr="00566EC8" w:rsidRDefault="004B72BB" w:rsidP="004B72BB">
      <w:pPr>
        <w:spacing w:after="0" w:line="240" w:lineRule="auto"/>
        <w:ind w:firstLine="567"/>
        <w:jc w:val="both"/>
        <w:rPr>
          <w:rFonts w:ascii="Times New Roman" w:eastAsia="Times New Roman" w:hAnsi="Times New Roman"/>
          <w:sz w:val="24"/>
          <w:szCs w:val="24"/>
        </w:rPr>
      </w:pPr>
      <w:bookmarkStart w:id="68" w:name="_Toc268484953"/>
      <w:bookmarkStart w:id="69" w:name="_Toc268487899"/>
      <w:bookmarkStart w:id="70" w:name="_Toc301255861"/>
      <w:r w:rsidRPr="00566EC8">
        <w:rPr>
          <w:rFonts w:ascii="Times New Roman" w:eastAsia="Times New Roman" w:hAnsi="Times New Roman"/>
          <w:sz w:val="24"/>
          <w:szCs w:val="24"/>
        </w:rPr>
        <w:t xml:space="preserve">1. Решение о подготовке документации по планировке территории принимается Администрацией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1.1 статьи 45 Градостроительного кодекса Российской Федерации. </w:t>
      </w:r>
    </w:p>
    <w:p w:rsidR="004B72BB" w:rsidRPr="00566EC8" w:rsidRDefault="004B72BB" w:rsidP="004B72BB">
      <w:pPr>
        <w:spacing w:after="0" w:line="240" w:lineRule="auto"/>
        <w:ind w:firstLine="567"/>
        <w:jc w:val="both"/>
        <w:rPr>
          <w:rFonts w:ascii="Times New Roman" w:eastAsia="Times New Roman" w:hAnsi="Times New Roman"/>
          <w:sz w:val="24"/>
          <w:szCs w:val="24"/>
        </w:rPr>
      </w:pPr>
      <w:r w:rsidRPr="00566EC8">
        <w:rPr>
          <w:rFonts w:ascii="Times New Roman" w:eastAsia="Times New Roman" w:hAnsi="Times New Roman"/>
          <w:sz w:val="24"/>
          <w:szCs w:val="24"/>
        </w:rPr>
        <w:t xml:space="preserve">2. Указанное в части 1 настоящей статьи решение подлежит обнародованию (опубликованию) в порядке, установленном для официального обнародования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сельского поселения в сети "Интернет". </w:t>
      </w:r>
    </w:p>
    <w:p w:rsidR="004B72BB" w:rsidRPr="00566EC8" w:rsidRDefault="004B72BB" w:rsidP="004B72BB">
      <w:pPr>
        <w:spacing w:after="0" w:line="240" w:lineRule="auto"/>
        <w:ind w:firstLine="567"/>
        <w:jc w:val="both"/>
        <w:rPr>
          <w:rFonts w:ascii="Times New Roman" w:eastAsia="Times New Roman" w:hAnsi="Times New Roman"/>
          <w:sz w:val="24"/>
          <w:szCs w:val="24"/>
        </w:rPr>
      </w:pPr>
      <w:r w:rsidRPr="00566EC8">
        <w:rPr>
          <w:rFonts w:ascii="Times New Roman" w:eastAsia="Times New Roman" w:hAnsi="Times New Roman"/>
          <w:sz w:val="24"/>
          <w:szCs w:val="24"/>
        </w:rPr>
        <w:t xml:space="preserve">3. Со дня обнародования (опубликования)  решения о подготовке документации по планировке территории физические или юридические лица вправе представить в Администрацию свои предложения о порядке, сроках подготовки и содержании документации по планировке территории.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4. Администрация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до их утверждения подлежат обязательному рассмотрению на публичных слушаниях.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5.1. Публичные слушания по проекту планировки территории и проекту межевания территории не проводятся, если они подготовлены в отношении:</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1) территории, подлежащей комплексному освоению в соответствии с договором о комплексном освоении территории;</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lastRenderedPageBreak/>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3) территории для размещения линейных объектов в границах земель лесного фонда.</w:t>
      </w:r>
    </w:p>
    <w:p w:rsidR="004B72BB" w:rsidRPr="00566EC8" w:rsidRDefault="004B72BB" w:rsidP="004B72BB">
      <w:pPr>
        <w:spacing w:after="0" w:line="240" w:lineRule="auto"/>
        <w:ind w:firstLine="567"/>
        <w:jc w:val="both"/>
        <w:rPr>
          <w:rFonts w:ascii="Times New Roman" w:eastAsia="Times New Roman" w:hAnsi="Times New Roman"/>
          <w:sz w:val="24"/>
          <w:szCs w:val="24"/>
        </w:rPr>
      </w:pPr>
      <w:r w:rsidRPr="00566EC8">
        <w:rPr>
          <w:rFonts w:ascii="Times New Roman" w:eastAsia="Times New Roman" w:hAnsi="Times New Roman"/>
          <w:sz w:val="24"/>
          <w:szCs w:val="24"/>
          <w:lang w:eastAsia="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w:t>
      </w:r>
      <w:r w:rsidRPr="00566EC8">
        <w:rPr>
          <w:rFonts w:ascii="Times New Roman" w:eastAsia="Times New Roman" w:hAnsi="Times New Roman"/>
          <w:sz w:val="24"/>
          <w:szCs w:val="24"/>
        </w:rPr>
        <w:t xml:space="preserve">муниципального образования поселения и (или) нормативными правовыми актами Сельской Думы с учетом положений настоящей статьи.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7. </w:t>
      </w:r>
      <w:proofErr w:type="gramStart"/>
      <w:r w:rsidRPr="00566EC8">
        <w:rPr>
          <w:rFonts w:ascii="Times New Roman" w:eastAsia="Times New Roman" w:hAnsi="Times New Roman"/>
          <w:sz w:val="24"/>
          <w:szCs w:val="24"/>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566EC8">
        <w:rPr>
          <w:rFonts w:ascii="Times New Roman" w:eastAsia="Times New Roman" w:hAnsi="Times New Roman"/>
          <w:sz w:val="24"/>
          <w:szCs w:val="24"/>
          <w:lang w:eastAsia="ru-RU"/>
        </w:rPr>
        <w:t xml:space="preserve">, лиц, законные интересы которых могут быть нарушены в связи с реализацией таких проектов.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10. Заключение о результатах публичных слушаний по проекту планировки территории и проекту межевания территории подлежит обнародованию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11. Срок проведения публичных слушаний со дня оповещения жителей поселения о времени и месте их проведения до дня опубликования заключения о результатах публичных слушаний определяется Уставом поселения  </w:t>
      </w:r>
      <w:r w:rsidRPr="00566EC8">
        <w:rPr>
          <w:rFonts w:ascii="Times New Roman" w:eastAsia="Times New Roman" w:hAnsi="Times New Roman"/>
          <w:sz w:val="24"/>
          <w:szCs w:val="24"/>
        </w:rPr>
        <w:t xml:space="preserve">и (или) нормативными правовыми актами Сельской Думы </w:t>
      </w:r>
      <w:r w:rsidRPr="00566EC8">
        <w:rPr>
          <w:rFonts w:ascii="Times New Roman" w:eastAsia="Times New Roman" w:hAnsi="Times New Roman"/>
          <w:sz w:val="24"/>
          <w:szCs w:val="24"/>
          <w:lang w:eastAsia="ru-RU"/>
        </w:rPr>
        <w:t xml:space="preserve">не может быть менее одного месяца и более трех месяцев.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12. Сельская Дума направляет Главе администрации поселения (Главе администрации муниципального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13. </w:t>
      </w:r>
      <w:proofErr w:type="gramStart"/>
      <w:r w:rsidRPr="00566EC8">
        <w:rPr>
          <w:rFonts w:ascii="Times New Roman" w:eastAsia="Times New Roman" w:hAnsi="Times New Roman"/>
          <w:sz w:val="24"/>
          <w:szCs w:val="24"/>
          <w:lang w:eastAsia="ru-RU"/>
        </w:rPr>
        <w:t xml:space="preserve">Глава администрации поселения (глава муниципального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roofErr w:type="gramEnd"/>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w:t>
      </w:r>
    </w:p>
    <w:p w:rsidR="004B72BB" w:rsidRPr="00566EC8" w:rsidRDefault="004B72BB" w:rsidP="004B72BB">
      <w:pPr>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15. На основании документации по планировке территории, утвержденной Главой администрации, Сельская Дума вправе вносить изменения в правила землепользования и </w:t>
      </w:r>
      <w:r w:rsidRPr="00566EC8">
        <w:rPr>
          <w:rFonts w:ascii="Times New Roman" w:eastAsia="Times New Roman" w:hAnsi="Times New Roman"/>
          <w:sz w:val="24"/>
          <w:szCs w:val="24"/>
          <w:lang w:eastAsia="ru-RU"/>
        </w:rPr>
        <w:lastRenderedPageBreak/>
        <w:t xml:space="preserve">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4B72BB" w:rsidRPr="00566EC8" w:rsidRDefault="004B72BB" w:rsidP="004B72BB">
      <w:pPr>
        <w:spacing w:after="0" w:line="240" w:lineRule="auto"/>
        <w:ind w:firstLine="567"/>
        <w:jc w:val="both"/>
        <w:rPr>
          <w:rFonts w:ascii="Times New Roman" w:eastAsia="Times New Roman" w:hAnsi="Times New Roman"/>
          <w:sz w:val="24"/>
          <w:szCs w:val="24"/>
        </w:rPr>
      </w:pPr>
      <w:bookmarkStart w:id="71" w:name="_Toc452336978"/>
      <w:r w:rsidRPr="00566EC8">
        <w:rPr>
          <w:rFonts w:ascii="Times New Roman" w:eastAsia="Times New Roman" w:hAnsi="Times New Roman"/>
          <w:sz w:val="24"/>
          <w:szCs w:val="24"/>
        </w:rPr>
        <w:t>16. В случае</w:t>
      </w:r>
      <w:proofErr w:type="gramStart"/>
      <w:r w:rsidRPr="00566EC8">
        <w:rPr>
          <w:rFonts w:ascii="Times New Roman" w:eastAsia="Times New Roman" w:hAnsi="Times New Roman"/>
          <w:sz w:val="24"/>
          <w:szCs w:val="24"/>
        </w:rPr>
        <w:t>,</w:t>
      </w:r>
      <w:proofErr w:type="gramEnd"/>
      <w:r w:rsidRPr="00566EC8">
        <w:rPr>
          <w:rFonts w:ascii="Times New Roman" w:eastAsia="Times New Roman" w:hAnsi="Times New Roman"/>
          <w:sz w:val="24"/>
          <w:szCs w:val="24"/>
        </w:rPr>
        <w:t xml:space="preserve"> если физическое или юридическое лицо обращается в Администрацию с заявлением о выдаче ему градостроительного плана земельного участка, проведение процедур, предусмотренных частями 1 - 16 настоящей статьи, не требуется. Администрация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Администрация  предоставляет заявителю градостроительный план земельного участка без взимания платы.</w:t>
      </w:r>
    </w:p>
    <w:p w:rsidR="004B72BB" w:rsidRPr="00566EC8" w:rsidRDefault="004B72BB" w:rsidP="004B72BB">
      <w:pPr>
        <w:keepNext/>
        <w:spacing w:before="120" w:after="0" w:line="240" w:lineRule="auto"/>
        <w:jc w:val="center"/>
        <w:outlineLvl w:val="1"/>
        <w:rPr>
          <w:rFonts w:ascii="Times New Roman" w:eastAsia="Times New Roman" w:hAnsi="Times New Roman"/>
          <w:b/>
          <w:bCs/>
          <w:i/>
          <w:sz w:val="24"/>
          <w:szCs w:val="24"/>
          <w:lang w:eastAsia="ru-RU"/>
        </w:rPr>
      </w:pPr>
      <w:r w:rsidRPr="00566EC8">
        <w:rPr>
          <w:rFonts w:ascii="Times New Roman" w:eastAsia="Times New Roman" w:hAnsi="Times New Roman"/>
          <w:b/>
          <w:bCs/>
          <w:sz w:val="24"/>
          <w:szCs w:val="24"/>
          <w:lang w:eastAsia="ru-RU"/>
        </w:rPr>
        <w:t>РАЗДЕЛ 4. ПОЛОЖЕНИЯ О ПРОВЕДЕНИИ ПУБЛИЧНЫХ СЛУШАНИЙ ПО ВОПРОСАМ ЗЕМЛЕПОЛЬЗОВАНИЯ И ЗАСТРОЙКИ</w:t>
      </w:r>
      <w:bookmarkEnd w:id="68"/>
      <w:bookmarkEnd w:id="69"/>
      <w:bookmarkEnd w:id="70"/>
      <w:bookmarkEnd w:id="71"/>
    </w:p>
    <w:p w:rsidR="004B72BB" w:rsidRPr="00566EC8" w:rsidRDefault="004B72BB" w:rsidP="004B72BB">
      <w:pPr>
        <w:keepNext/>
        <w:spacing w:before="120" w:after="0" w:line="240" w:lineRule="auto"/>
        <w:ind w:firstLine="567"/>
        <w:outlineLvl w:val="2"/>
        <w:rPr>
          <w:rFonts w:ascii="Times New Roman" w:eastAsia="Times New Roman" w:hAnsi="Times New Roman"/>
          <w:b/>
          <w:bCs/>
          <w:sz w:val="24"/>
          <w:szCs w:val="24"/>
          <w:lang w:eastAsia="ru-RU"/>
        </w:rPr>
      </w:pPr>
      <w:bookmarkStart w:id="72" w:name="_Toc268484954"/>
      <w:bookmarkStart w:id="73" w:name="_Toc268487900"/>
      <w:bookmarkStart w:id="74" w:name="_Toc301255862"/>
      <w:bookmarkStart w:id="75" w:name="_Toc452336979"/>
      <w:r w:rsidRPr="00566EC8">
        <w:rPr>
          <w:rFonts w:ascii="Times New Roman" w:eastAsia="Times New Roman" w:hAnsi="Times New Roman"/>
          <w:b/>
          <w:bCs/>
          <w:sz w:val="24"/>
          <w:szCs w:val="24"/>
          <w:lang w:eastAsia="ru-RU"/>
        </w:rPr>
        <w:t>Статья 14. Общие положения о порядке проведения публичных слушаний по вопросам землепользования и застройки</w:t>
      </w:r>
      <w:bookmarkEnd w:id="72"/>
      <w:bookmarkEnd w:id="73"/>
      <w:bookmarkEnd w:id="74"/>
      <w:bookmarkEnd w:id="75"/>
      <w:r w:rsidRPr="00566EC8">
        <w:rPr>
          <w:rFonts w:ascii="Times New Roman" w:eastAsia="Times New Roman" w:hAnsi="Times New Roman"/>
          <w:b/>
          <w:bCs/>
          <w:sz w:val="24"/>
          <w:szCs w:val="24"/>
          <w:lang w:eastAsia="ru-RU"/>
        </w:rPr>
        <w:t xml:space="preserve"> </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2. Публичные слушания проводятся:</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по проекту генерального плана поселения и проектам решений о внесении в него изменений и дополнений;</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по проекту Правил землепользования и застройки поселения и проектам решений о внесении в них изменений и дополнений;</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по проектам планировки территории и проектам межевания территорий;</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по предоставлению разрешения на условно разрешенный вид использования земельного участка или объекта капитального строительства;</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в иных случаях, предусмотренных действующим законодательством.</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p>
    <w:p w:rsidR="004B72BB" w:rsidRPr="00566EC8" w:rsidRDefault="004B72BB" w:rsidP="004B72BB">
      <w:pPr>
        <w:keepNext/>
        <w:spacing w:before="120" w:after="0" w:line="240" w:lineRule="auto"/>
        <w:jc w:val="center"/>
        <w:outlineLvl w:val="1"/>
        <w:rPr>
          <w:rFonts w:ascii="Times New Roman" w:eastAsia="Times New Roman" w:hAnsi="Times New Roman"/>
          <w:b/>
          <w:bCs/>
          <w:sz w:val="24"/>
          <w:szCs w:val="24"/>
          <w:lang w:eastAsia="ru-RU"/>
        </w:rPr>
      </w:pPr>
      <w:bookmarkStart w:id="76" w:name="_Toc268487902"/>
      <w:bookmarkStart w:id="77" w:name="_Toc301255864"/>
      <w:bookmarkStart w:id="78" w:name="_Toc452336980"/>
      <w:r w:rsidRPr="00566EC8">
        <w:rPr>
          <w:rFonts w:ascii="Times New Roman" w:eastAsia="Times New Roman" w:hAnsi="Times New Roman"/>
          <w:b/>
          <w:bCs/>
          <w:sz w:val="24"/>
          <w:szCs w:val="24"/>
          <w:lang w:eastAsia="ru-RU"/>
        </w:rPr>
        <w:t>РАЗДЕЛ 5. ПОЛОЖЕНИЯ О ВНЕСЕНИИ ИЗМЕНЕНИЙ В ПРАВИЛА ЗЕМЛЕПОЛЬЗОВАНИЯ И ЗАСТРОЙКИ</w:t>
      </w:r>
      <w:bookmarkEnd w:id="76"/>
      <w:bookmarkEnd w:id="77"/>
      <w:bookmarkEnd w:id="78"/>
    </w:p>
    <w:p w:rsidR="004B72BB" w:rsidRPr="00566EC8" w:rsidRDefault="004B72BB" w:rsidP="004B72BB">
      <w:pPr>
        <w:keepNext/>
        <w:spacing w:before="120" w:after="0" w:line="240" w:lineRule="auto"/>
        <w:ind w:firstLine="567"/>
        <w:outlineLvl w:val="2"/>
        <w:rPr>
          <w:rFonts w:ascii="Times New Roman" w:eastAsia="Times New Roman" w:hAnsi="Times New Roman"/>
          <w:b/>
          <w:bCs/>
          <w:sz w:val="24"/>
          <w:szCs w:val="24"/>
          <w:lang w:eastAsia="ru-RU"/>
        </w:rPr>
      </w:pPr>
      <w:bookmarkStart w:id="79" w:name="_Toc268487903"/>
      <w:bookmarkStart w:id="80" w:name="_Toc301255865"/>
      <w:bookmarkStart w:id="81" w:name="_Toc452336981"/>
      <w:r w:rsidRPr="00566EC8">
        <w:rPr>
          <w:rFonts w:ascii="Times New Roman" w:eastAsia="Times New Roman" w:hAnsi="Times New Roman"/>
          <w:b/>
          <w:bCs/>
          <w:sz w:val="24"/>
          <w:szCs w:val="24"/>
          <w:lang w:eastAsia="ru-RU"/>
        </w:rPr>
        <w:t xml:space="preserve">Статья 15. Порядок внесения изменений в Правила землепользования и застройки </w:t>
      </w:r>
      <w:bookmarkEnd w:id="79"/>
      <w:bookmarkEnd w:id="80"/>
      <w:bookmarkEnd w:id="81"/>
      <w:r w:rsidRPr="00566EC8">
        <w:rPr>
          <w:rFonts w:ascii="Times New Roman" w:eastAsia="Times New Roman" w:hAnsi="Times New Roman"/>
          <w:b/>
          <w:sz w:val="24"/>
          <w:szCs w:val="24"/>
          <w:lang w:eastAsia="ru-RU"/>
        </w:rPr>
        <w:t>поселения</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1. Внесение изменений в Правила осуществляется в порядке, предусмотренном законодательством Российской Федерации, Калужской области, нормативными правовыми актами поселения.</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2. Основаниями для рассмотрения вопроса о внесении изменений в Правила являются:</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несоответствие Правил Генеральному плану поселения;</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поступление предложений об изменении границ территориальных зон, изменении градостроительных регламентов.</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3. Предложения о внесении изменений в Правила направляются в Комиссию:</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lastRenderedPageBreak/>
        <w:t>- органами исполнительной власти Калужской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rPr>
      </w:pPr>
      <w:proofErr w:type="gramStart"/>
      <w:r w:rsidRPr="00566EC8">
        <w:rPr>
          <w:rFonts w:ascii="Times New Roman" w:eastAsia="Times New Roman" w:hAnsi="Times New Roman"/>
          <w:sz w:val="24"/>
          <w:szCs w:val="24"/>
          <w:lang w:eastAsia="ru-RU"/>
        </w:rPr>
        <w:t xml:space="preserve">- Сельской Думой (Районным Собранием), в случаях, если необходимо совершенствовать порядок регулирования землепользования и застройки территории </w:t>
      </w:r>
      <w:r w:rsidRPr="00566EC8">
        <w:rPr>
          <w:rFonts w:ascii="Times New Roman" w:eastAsia="Times New Roman" w:hAnsi="Times New Roman"/>
          <w:sz w:val="24"/>
          <w:szCs w:val="24"/>
        </w:rPr>
        <w:t xml:space="preserve">поселения, </w:t>
      </w:r>
      <w:r w:rsidRPr="00566EC8">
        <w:rPr>
          <w:rFonts w:ascii="Times New Roman" w:hAnsi="Times New Roman"/>
          <w:sz w:val="24"/>
          <w:szCs w:val="24"/>
          <w:shd w:val="clear" w:color="auto" w:fill="F0F0F0"/>
        </w:rPr>
        <w:t>ввиду необходимости учета произошедших изменений в федеральном законодательстве, Калужской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w:t>
      </w:r>
      <w:proofErr w:type="gramEnd"/>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w:t>
      </w:r>
      <w:proofErr w:type="spellStart"/>
      <w:r w:rsidRPr="00566EC8">
        <w:rPr>
          <w:rFonts w:ascii="Times New Roman" w:eastAsia="Times New Roman" w:hAnsi="Times New Roman"/>
          <w:sz w:val="24"/>
          <w:szCs w:val="24"/>
          <w:lang w:eastAsia="ru-RU"/>
        </w:rPr>
        <w:t>смежно</w:t>
      </w:r>
      <w:proofErr w:type="spellEnd"/>
      <w:r w:rsidRPr="00566EC8">
        <w:rPr>
          <w:rFonts w:ascii="Times New Roman" w:eastAsia="Times New Roman" w:hAnsi="Times New Roman"/>
          <w:sz w:val="24"/>
          <w:szCs w:val="24"/>
          <w:lang w:eastAsia="ru-RU"/>
        </w:rPr>
        <w:t xml:space="preserve"> расположенных земельных участков и объектов недвижимости, иных физических и юридических лиц в результате изменений Правил.</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5. Глава поселения (глава муниципального района) с учетом рекомендаций, содержащихся в заключени</w:t>
      </w:r>
      <w:proofErr w:type="gramStart"/>
      <w:r w:rsidRPr="00566EC8">
        <w:rPr>
          <w:rFonts w:ascii="Times New Roman" w:eastAsia="Times New Roman" w:hAnsi="Times New Roman"/>
          <w:sz w:val="24"/>
          <w:szCs w:val="24"/>
          <w:lang w:eastAsia="ru-RU"/>
        </w:rPr>
        <w:t>и</w:t>
      </w:r>
      <w:proofErr w:type="gramEnd"/>
      <w:r w:rsidRPr="00566EC8">
        <w:rPr>
          <w:rFonts w:ascii="Times New Roman" w:eastAsia="Times New Roman" w:hAnsi="Times New Roman"/>
          <w:sz w:val="24"/>
          <w:szCs w:val="24"/>
          <w:lang w:eastAsia="ru-RU"/>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bCs/>
          <w:sz w:val="24"/>
          <w:szCs w:val="24"/>
          <w:lang w:eastAsia="ru-RU"/>
        </w:rPr>
        <w:t xml:space="preserve">Глава </w:t>
      </w:r>
      <w:r w:rsidRPr="00566EC8">
        <w:rPr>
          <w:rFonts w:ascii="Times New Roman" w:eastAsia="Times New Roman" w:hAnsi="Times New Roman"/>
          <w:sz w:val="24"/>
          <w:szCs w:val="24"/>
          <w:lang w:eastAsia="ru-RU"/>
        </w:rPr>
        <w:t xml:space="preserve">поселения (глава муниципального района) </w:t>
      </w:r>
      <w:r w:rsidRPr="00566EC8">
        <w:rPr>
          <w:rFonts w:ascii="Times New Roman" w:eastAsia="Times New Roman" w:hAnsi="Times New Roman"/>
          <w:bCs/>
          <w:sz w:val="24"/>
          <w:szCs w:val="24"/>
          <w:lang w:eastAsia="ru-RU"/>
        </w:rPr>
        <w:t xml:space="preserve"> не позднее десяти дней </w:t>
      </w:r>
      <w:proofErr w:type="gramStart"/>
      <w:r w:rsidRPr="00566EC8">
        <w:rPr>
          <w:rFonts w:ascii="Times New Roman" w:eastAsia="Times New Roman" w:hAnsi="Times New Roman"/>
          <w:bCs/>
          <w:sz w:val="24"/>
          <w:szCs w:val="24"/>
          <w:lang w:eastAsia="ru-RU"/>
        </w:rPr>
        <w:t>с даты принятия</w:t>
      </w:r>
      <w:proofErr w:type="gramEnd"/>
      <w:r w:rsidRPr="00566EC8">
        <w:rPr>
          <w:rFonts w:ascii="Times New Roman" w:eastAsia="Times New Roman" w:hAnsi="Times New Roman"/>
          <w:bCs/>
          <w:sz w:val="24"/>
          <w:szCs w:val="24"/>
          <w:lang w:eastAsia="ru-RU"/>
        </w:rPr>
        <w:t xml:space="preserve"> решения о подготовке проекта изменений и дополнений в Правила обеспечивает обнародование (опубликование) сообщения о принятии такого решения</w:t>
      </w:r>
      <w:r w:rsidRPr="00566EC8">
        <w:rPr>
          <w:rFonts w:ascii="Times New Roman" w:eastAsia="Times New Roman" w:hAnsi="Times New Roman"/>
          <w:sz w:val="24"/>
          <w:szCs w:val="24"/>
          <w:lang w:eastAsia="ru-RU"/>
        </w:rPr>
        <w:t xml:space="preserve"> и размещение на официальном сайте поселения в сети «Интернет».</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566EC8">
        <w:rPr>
          <w:rFonts w:ascii="Times New Roman" w:eastAsia="Times New Roman" w:hAnsi="Times New Roman"/>
          <w:bCs/>
          <w:sz w:val="24"/>
          <w:szCs w:val="24"/>
          <w:lang w:eastAsia="ru-RU"/>
        </w:rPr>
        <w:t xml:space="preserve">Комиссия подготавливает проект изменений и дополнений в Правила и передает его главе </w:t>
      </w:r>
      <w:r w:rsidRPr="00566EC8">
        <w:rPr>
          <w:rFonts w:ascii="Times New Roman" w:eastAsia="Times New Roman" w:hAnsi="Times New Roman"/>
          <w:sz w:val="24"/>
          <w:szCs w:val="24"/>
          <w:lang w:eastAsia="ru-RU"/>
        </w:rPr>
        <w:t>поселения (главе муниципального района)</w:t>
      </w:r>
      <w:r w:rsidRPr="00566EC8">
        <w:rPr>
          <w:rFonts w:ascii="Times New Roman" w:eastAsia="Times New Roman" w:hAnsi="Times New Roman"/>
          <w:bCs/>
          <w:sz w:val="24"/>
          <w:szCs w:val="24"/>
          <w:lang w:eastAsia="ru-RU"/>
        </w:rPr>
        <w:t xml:space="preserve">. Глава </w:t>
      </w:r>
      <w:r w:rsidRPr="00566EC8">
        <w:rPr>
          <w:rFonts w:ascii="Times New Roman" w:eastAsia="Times New Roman" w:hAnsi="Times New Roman"/>
          <w:sz w:val="24"/>
          <w:szCs w:val="24"/>
          <w:lang w:eastAsia="ru-RU"/>
        </w:rPr>
        <w:t>поселения</w:t>
      </w:r>
      <w:r w:rsidRPr="00566EC8">
        <w:rPr>
          <w:rFonts w:ascii="Times New Roman" w:eastAsia="Times New Roman" w:hAnsi="Times New Roman"/>
          <w:bCs/>
          <w:sz w:val="24"/>
          <w:szCs w:val="24"/>
          <w:lang w:eastAsia="ru-RU"/>
        </w:rPr>
        <w:t xml:space="preserve"> </w:t>
      </w:r>
      <w:r w:rsidRPr="00566EC8">
        <w:rPr>
          <w:rFonts w:ascii="Times New Roman" w:eastAsia="Times New Roman" w:hAnsi="Times New Roman"/>
          <w:sz w:val="24"/>
          <w:szCs w:val="24"/>
          <w:lang w:eastAsia="ru-RU"/>
        </w:rPr>
        <w:t xml:space="preserve">(глава муниципального района) </w:t>
      </w:r>
      <w:r w:rsidRPr="00566EC8">
        <w:rPr>
          <w:rFonts w:ascii="Times New Roman" w:eastAsia="Times New Roman" w:hAnsi="Times New Roman"/>
          <w:bCs/>
          <w:sz w:val="24"/>
          <w:szCs w:val="24"/>
          <w:lang w:eastAsia="ru-RU"/>
        </w:rPr>
        <w:t>в течение десяти дней принимает решение о проведении публичных слушаний по проекту изменений и дополнений в Правила.</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566EC8">
        <w:rPr>
          <w:rFonts w:ascii="Times New Roman" w:eastAsia="Times New Roman" w:hAnsi="Times New Roman"/>
          <w:bCs/>
          <w:sz w:val="24"/>
          <w:szCs w:val="24"/>
          <w:lang w:eastAsia="ru-RU"/>
        </w:rPr>
        <w:t xml:space="preserve">Глава </w:t>
      </w:r>
      <w:r w:rsidRPr="00566EC8">
        <w:rPr>
          <w:rFonts w:ascii="Times New Roman" w:eastAsia="Times New Roman" w:hAnsi="Times New Roman"/>
          <w:sz w:val="24"/>
          <w:szCs w:val="24"/>
          <w:lang w:eastAsia="ru-RU"/>
        </w:rPr>
        <w:t xml:space="preserve">поселения (глава муниципального района) </w:t>
      </w:r>
      <w:r w:rsidRPr="00566EC8">
        <w:rPr>
          <w:rFonts w:ascii="Times New Roman" w:eastAsia="Times New Roman" w:hAnsi="Times New Roman"/>
          <w:bCs/>
          <w:sz w:val="24"/>
          <w:szCs w:val="24"/>
          <w:lang w:eastAsia="ru-RU"/>
        </w:rPr>
        <w:t xml:space="preserve"> не позднее десяти дней </w:t>
      </w:r>
      <w:proofErr w:type="gramStart"/>
      <w:r w:rsidRPr="00566EC8">
        <w:rPr>
          <w:rFonts w:ascii="Times New Roman" w:eastAsia="Times New Roman" w:hAnsi="Times New Roman"/>
          <w:bCs/>
          <w:sz w:val="24"/>
          <w:szCs w:val="24"/>
          <w:lang w:eastAsia="ru-RU"/>
        </w:rPr>
        <w:t>с даты принятия</w:t>
      </w:r>
      <w:proofErr w:type="gramEnd"/>
      <w:r w:rsidRPr="00566EC8">
        <w:rPr>
          <w:rFonts w:ascii="Times New Roman" w:eastAsia="Times New Roman" w:hAnsi="Times New Roman"/>
          <w:bCs/>
          <w:sz w:val="24"/>
          <w:szCs w:val="24"/>
          <w:lang w:eastAsia="ru-RU"/>
        </w:rPr>
        <w:t xml:space="preserve">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sidRPr="00566EC8">
        <w:rPr>
          <w:rFonts w:ascii="Times New Roman" w:eastAsia="Times New Roman" w:hAnsi="Times New Roman"/>
          <w:sz w:val="24"/>
          <w:szCs w:val="24"/>
          <w:lang w:eastAsia="ru-RU"/>
        </w:rPr>
        <w:t>и размещение на официальном сайте</w:t>
      </w:r>
      <w:r w:rsidRPr="00566EC8">
        <w:rPr>
          <w:rFonts w:ascii="Times New Roman" w:eastAsia="Times New Roman" w:hAnsi="Times New Roman"/>
          <w:bCs/>
          <w:sz w:val="24"/>
          <w:szCs w:val="24"/>
          <w:lang w:eastAsia="ru-RU"/>
        </w:rPr>
        <w:t>.</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lastRenderedPageBreak/>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Калужской области, нормативными правовыми актами поселения и настоящими Правилами.</w:t>
      </w:r>
      <w:r w:rsidRPr="00566EC8">
        <w:rPr>
          <w:rFonts w:ascii="Times New Roman" w:eastAsia="Times New Roman" w:hAnsi="Times New Roman"/>
          <w:bCs/>
          <w:sz w:val="24"/>
          <w:szCs w:val="24"/>
          <w:lang w:eastAsia="ru-RU"/>
        </w:rPr>
        <w:t xml:space="preserve"> Продолжительность публичных слушаний составляет не менее двух месяцев и не более четырех месяцев.</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bCs/>
          <w:sz w:val="24"/>
          <w:szCs w:val="24"/>
          <w:lang w:eastAsia="ru-RU"/>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Заключение о результатах публичных слушаний подлежит обнародованию (опубликованию) в порядке, установленном для официального обнародования (опубликования) муниципальных правовых актов, иной официальной информации, и размещаются на официальном сайте поселения.</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(главе муниципального района). Обязательным приложением к проекту являются протоколы публичных слушаний и заключение о результатах публичных слушаний.</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8. </w:t>
      </w:r>
      <w:proofErr w:type="gramStart"/>
      <w:r w:rsidRPr="00566EC8">
        <w:rPr>
          <w:rFonts w:ascii="Times New Roman" w:eastAsia="Times New Roman" w:hAnsi="Times New Roman"/>
          <w:sz w:val="24"/>
          <w:szCs w:val="24"/>
          <w:lang w:eastAsia="ru-RU"/>
        </w:rPr>
        <w:t>Глава поселения (Глава муниципального района)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Сельскую Думу или Районное Собрание или об отклонении проекта и о направлении его на доработку с указанием даты его повторного представления.</w:t>
      </w:r>
      <w:proofErr w:type="gramEnd"/>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9. Сельская Дума (Районное Собрание)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 Решение Сельской Думы поселения о внесении изменений в Правила подлежит обнародованию (опубликованию) в порядке, установленном для официального обнародования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sidRPr="00566EC8">
        <w:rPr>
          <w:rFonts w:ascii="Times New Roman" w:eastAsia="Times New Roman" w:hAnsi="Times New Roman"/>
          <w:sz w:val="24"/>
          <w:szCs w:val="24"/>
          <w:lang w:eastAsia="ru-RU"/>
        </w:rPr>
        <w:t>контроля за</w:t>
      </w:r>
      <w:proofErr w:type="gramEnd"/>
      <w:r w:rsidRPr="00566EC8">
        <w:rPr>
          <w:rFonts w:ascii="Times New Roman" w:eastAsia="Times New Roman" w:hAnsi="Times New Roman"/>
          <w:sz w:val="24"/>
          <w:szCs w:val="24"/>
          <w:lang w:eastAsia="ru-RU"/>
        </w:rPr>
        <w:t xml:space="preserve"> соблюдением законодательства о градостроительной деятельности.</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66EC8">
        <w:rPr>
          <w:rFonts w:ascii="Times New Roman" w:eastAsia="Times New Roman" w:hAnsi="Times New Roman"/>
          <w:bCs/>
          <w:sz w:val="24"/>
          <w:szCs w:val="24"/>
          <w:lang w:eastAsia="ru-RU"/>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sz w:val="24"/>
          <w:szCs w:val="24"/>
        </w:rPr>
      </w:pPr>
      <w:bookmarkStart w:id="82" w:name="_Toc268484956"/>
      <w:bookmarkStart w:id="83" w:name="_Toc268487904"/>
      <w:bookmarkStart w:id="84" w:name="_Toc301255866"/>
      <w:bookmarkStart w:id="85" w:name="_Toc452336982"/>
      <w:r w:rsidRPr="00566EC8">
        <w:rPr>
          <w:rFonts w:ascii="Times New Roman" w:eastAsia="Times New Roman" w:hAnsi="Times New Roman"/>
          <w:sz w:val="24"/>
          <w:szCs w:val="24"/>
        </w:rPr>
        <w:t>10. Внесение изменений в настоящие Правила, вызванные изменением федерального законодательства, законодательства Калужской области, а также  вызванные необходимостью исправления выявленных технических ошибок  производятся на основании заключения Комиссии.</w:t>
      </w:r>
    </w:p>
    <w:p w:rsidR="004B72BB" w:rsidRPr="00566EC8" w:rsidRDefault="004B72BB" w:rsidP="004B72BB">
      <w:pPr>
        <w:keepNext/>
        <w:spacing w:before="120" w:after="0" w:line="240" w:lineRule="auto"/>
        <w:jc w:val="center"/>
        <w:outlineLvl w:val="1"/>
        <w:rPr>
          <w:rFonts w:ascii="Times New Roman" w:eastAsia="Times New Roman" w:hAnsi="Times New Roman"/>
          <w:b/>
          <w:bCs/>
          <w:i/>
          <w:sz w:val="24"/>
          <w:szCs w:val="24"/>
          <w:lang w:eastAsia="ru-RU"/>
        </w:rPr>
      </w:pPr>
      <w:r w:rsidRPr="00566EC8">
        <w:rPr>
          <w:rFonts w:ascii="Times New Roman" w:eastAsia="Times New Roman" w:hAnsi="Times New Roman"/>
          <w:b/>
          <w:bCs/>
          <w:sz w:val="24"/>
          <w:szCs w:val="24"/>
          <w:lang w:eastAsia="ru-RU"/>
        </w:rPr>
        <w:lastRenderedPageBreak/>
        <w:t>РАЗДЕЛ 6. ПОЛОЖЕНИЯ О РЕГУЛИРОВАНИИ ИНЫХ ВОПРОСОВ ЗЕМЛЕПОЛЬЗОВАНИЯ И ЗАСТРОЙКИ</w:t>
      </w:r>
      <w:bookmarkEnd w:id="82"/>
      <w:bookmarkEnd w:id="83"/>
      <w:bookmarkEnd w:id="84"/>
      <w:bookmarkEnd w:id="85"/>
    </w:p>
    <w:p w:rsidR="004B72BB" w:rsidRPr="00566EC8" w:rsidRDefault="004B72BB" w:rsidP="004B72BB">
      <w:pPr>
        <w:keepNext/>
        <w:spacing w:before="120" w:after="0" w:line="240" w:lineRule="auto"/>
        <w:ind w:firstLine="567"/>
        <w:outlineLvl w:val="2"/>
        <w:rPr>
          <w:rFonts w:ascii="Times New Roman" w:eastAsia="Times New Roman" w:hAnsi="Times New Roman"/>
          <w:b/>
          <w:bCs/>
          <w:sz w:val="24"/>
          <w:szCs w:val="24"/>
          <w:lang w:eastAsia="ru-RU"/>
        </w:rPr>
      </w:pPr>
      <w:bookmarkStart w:id="86" w:name="_Toc268487905"/>
      <w:bookmarkStart w:id="87" w:name="_Toc301255867"/>
      <w:bookmarkStart w:id="88" w:name="_Toc452336983"/>
      <w:r w:rsidRPr="00566EC8">
        <w:rPr>
          <w:rFonts w:ascii="Times New Roman" w:eastAsia="Times New Roman" w:hAnsi="Times New Roman"/>
          <w:b/>
          <w:bCs/>
          <w:sz w:val="24"/>
          <w:szCs w:val="24"/>
          <w:lang w:eastAsia="ru-RU"/>
        </w:rPr>
        <w:t xml:space="preserve">Статья 16. Общие принципы регулирования иных вопросов землепользования и застройки на территории </w:t>
      </w:r>
      <w:bookmarkEnd w:id="86"/>
      <w:bookmarkEnd w:id="87"/>
      <w:bookmarkEnd w:id="88"/>
      <w:r w:rsidRPr="00566EC8">
        <w:rPr>
          <w:rFonts w:ascii="Times New Roman" w:eastAsia="Times New Roman" w:hAnsi="Times New Roman"/>
          <w:b/>
          <w:sz w:val="24"/>
          <w:szCs w:val="24"/>
          <w:lang w:eastAsia="ru-RU"/>
        </w:rPr>
        <w:t>поселения</w:t>
      </w:r>
    </w:p>
    <w:p w:rsidR="004B72BB" w:rsidRPr="00566EC8" w:rsidRDefault="004B72BB" w:rsidP="004B72BB">
      <w:pPr>
        <w:autoSpaceDE w:val="0"/>
        <w:autoSpaceDN w:val="0"/>
        <w:adjustRightInd w:val="0"/>
        <w:spacing w:after="0" w:line="240" w:lineRule="auto"/>
        <w:ind w:firstLine="567"/>
        <w:jc w:val="both"/>
        <w:rPr>
          <w:rFonts w:ascii="Times New Roman" w:eastAsia="Times New Roman" w:hAnsi="Times New Roman"/>
          <w:b/>
          <w:sz w:val="24"/>
          <w:szCs w:val="24"/>
        </w:rPr>
      </w:pPr>
      <w:r w:rsidRPr="00566EC8">
        <w:rPr>
          <w:rFonts w:ascii="Times New Roman" w:eastAsia="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законами Калужской области, нормативными правовыми актами Калужской области, муниципального района, поселения.</w:t>
      </w:r>
    </w:p>
    <w:p w:rsidR="004B72BB" w:rsidRPr="00566EC8" w:rsidRDefault="004B72BB" w:rsidP="004B72BB">
      <w:pPr>
        <w:keepNext/>
        <w:spacing w:before="240" w:after="60" w:line="240" w:lineRule="auto"/>
        <w:ind w:firstLine="540"/>
        <w:jc w:val="both"/>
        <w:outlineLvl w:val="0"/>
        <w:rPr>
          <w:rFonts w:ascii="Times New Roman" w:eastAsia="Times New Roman" w:hAnsi="Times New Roman"/>
          <w:b/>
          <w:bCs/>
          <w:kern w:val="32"/>
          <w:sz w:val="24"/>
          <w:szCs w:val="24"/>
          <w:lang w:eastAsia="ru-RU"/>
        </w:rPr>
      </w:pPr>
      <w:r w:rsidRPr="00566EC8">
        <w:rPr>
          <w:rFonts w:ascii="Times New Roman" w:eastAsia="Times New Roman" w:hAnsi="Times New Roman"/>
          <w:b/>
          <w:bCs/>
          <w:kern w:val="32"/>
          <w:sz w:val="24"/>
          <w:szCs w:val="24"/>
          <w:lang w:eastAsia="ru-RU"/>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4B72BB" w:rsidRPr="00566EC8" w:rsidRDefault="004B72BB" w:rsidP="004B72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4B72BB" w:rsidRPr="00566EC8" w:rsidRDefault="004B72BB" w:rsidP="004B72BB">
      <w:pPr>
        <w:autoSpaceDE w:val="0"/>
        <w:autoSpaceDN w:val="0"/>
        <w:adjustRightInd w:val="0"/>
        <w:spacing w:after="0" w:line="240" w:lineRule="auto"/>
        <w:ind w:firstLine="709"/>
        <w:jc w:val="both"/>
        <w:rPr>
          <w:rFonts w:ascii="Times New Roman" w:eastAsia="Times New Roman" w:hAnsi="Times New Roman"/>
          <w:sz w:val="24"/>
          <w:szCs w:val="24"/>
        </w:rPr>
      </w:pPr>
      <w:r w:rsidRPr="00566EC8">
        <w:rPr>
          <w:rFonts w:ascii="Times New Roman" w:eastAsia="Times New Roman" w:hAnsi="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Российской Федерации, Калужской области и статьей 9 настоящих Правил.</w:t>
      </w:r>
    </w:p>
    <w:p w:rsidR="004B72BB" w:rsidRPr="00566EC8" w:rsidRDefault="004B72BB" w:rsidP="004B72BB">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B72BB" w:rsidRPr="00566EC8" w:rsidRDefault="004B72BB" w:rsidP="004B72BB">
      <w:pPr>
        <w:pStyle w:val="3"/>
        <w:ind w:left="0" w:firstLine="0"/>
        <w:jc w:val="both"/>
        <w:rPr>
          <w:szCs w:val="24"/>
        </w:rPr>
      </w:pPr>
      <w:bookmarkStart w:id="89" w:name="P694"/>
      <w:bookmarkEnd w:id="89"/>
      <w:r w:rsidRPr="00566EC8">
        <w:rPr>
          <w:szCs w:val="24"/>
        </w:rPr>
        <w:t xml:space="preserve">         Статья 18. Правовой режим временных объектов на территории муниципального образования</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1. Виды временных объектов:</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proofErr w:type="spellStart"/>
      <w:r w:rsidRPr="00566EC8">
        <w:rPr>
          <w:rFonts w:ascii="Times New Roman" w:hAnsi="Times New Roman"/>
          <w:sz w:val="24"/>
          <w:szCs w:val="24"/>
        </w:rPr>
        <w:t>д</w:t>
      </w:r>
      <w:proofErr w:type="spellEnd"/>
      <w:r w:rsidRPr="00566EC8">
        <w:rPr>
          <w:rFonts w:ascii="Times New Roman" w:hAnsi="Times New Roman"/>
          <w:sz w:val="24"/>
          <w:szCs w:val="24"/>
        </w:rPr>
        <w:t>) иные временные объекты, виды которых могут определяться нормативным правовым актом муниципального образования.</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2. Установка временных объектов осуществляется с письменного согласия Администрации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27 - 31 настоящих Правил.</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lastRenderedPageBreak/>
        <w:t xml:space="preserve">4. </w:t>
      </w:r>
      <w:proofErr w:type="gramStart"/>
      <w:r w:rsidRPr="00566EC8">
        <w:rPr>
          <w:rFonts w:ascii="Times New Roman" w:hAnsi="Times New Roman"/>
          <w:sz w:val="24"/>
          <w:szCs w:val="24"/>
        </w:rPr>
        <w:t>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w:t>
      </w:r>
      <w:proofErr w:type="gramEnd"/>
      <w:r w:rsidRPr="00566EC8">
        <w:rPr>
          <w:rFonts w:ascii="Times New Roman" w:hAnsi="Times New Roman"/>
          <w:sz w:val="24"/>
          <w:szCs w:val="24"/>
        </w:rPr>
        <w:t xml:space="preserve"> и настоящими Правилами.</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 Администрации.</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p>
    <w:p w:rsidR="004B72BB" w:rsidRPr="00566EC8" w:rsidRDefault="004B72BB" w:rsidP="004B72BB">
      <w:pPr>
        <w:pStyle w:val="3"/>
        <w:ind w:firstLine="708"/>
        <w:rPr>
          <w:szCs w:val="24"/>
        </w:rPr>
      </w:pPr>
      <w:r w:rsidRPr="00566EC8">
        <w:rPr>
          <w:szCs w:val="24"/>
        </w:rPr>
        <w:t>Требования, предъявляемые к временным объектам</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1. Правовой режим временных объектов на территории поселения определяется совокупностью следующих требований к их характеристикам:</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а) требования к параметрам и конструктивным характеристикам временных объектов;</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б) требования к архитектурному стилю, цветовому оформлению и материалам отделки фасадов временных объектов;</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в) требования к размещению временных объектов;</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г) требования к целевому (функциональному) назначению и требования к эксплуатации временных объектов;</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proofErr w:type="spellStart"/>
      <w:r w:rsidRPr="00566EC8">
        <w:rPr>
          <w:rFonts w:ascii="Times New Roman" w:hAnsi="Times New Roman"/>
          <w:sz w:val="24"/>
          <w:szCs w:val="24"/>
        </w:rPr>
        <w:t>д</w:t>
      </w:r>
      <w:proofErr w:type="spellEnd"/>
      <w:r w:rsidRPr="00566EC8">
        <w:rPr>
          <w:rFonts w:ascii="Times New Roman" w:hAnsi="Times New Roman"/>
          <w:sz w:val="24"/>
          <w:szCs w:val="24"/>
        </w:rPr>
        <w:t>) иные требования, установленные муниципальными нормативными правовыми актами.</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2. На территории поселения не допускается установка и эксплуатация временных объектов без письменного согласия Администрации.</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p>
    <w:p w:rsidR="004B72BB" w:rsidRPr="00566EC8" w:rsidRDefault="004B72BB" w:rsidP="004B72BB">
      <w:pPr>
        <w:pStyle w:val="3"/>
        <w:ind w:firstLine="708"/>
        <w:jc w:val="both"/>
        <w:rPr>
          <w:szCs w:val="24"/>
        </w:rPr>
      </w:pPr>
      <w:r w:rsidRPr="00566EC8">
        <w:rPr>
          <w:szCs w:val="24"/>
        </w:rPr>
        <w:t>Требования к параметрам, конструктивным характеристикам и размещению временных объектов</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 xml:space="preserve">2. Установка временных объектов на территории поселения осуществляется с учетом параметров застройки соответствующего элемента планировочной структуры (квартала, микрорайона и </w:t>
      </w:r>
      <w:proofErr w:type="spellStart"/>
      <w:r w:rsidRPr="00566EC8">
        <w:rPr>
          <w:rFonts w:ascii="Times New Roman" w:hAnsi="Times New Roman"/>
          <w:sz w:val="24"/>
          <w:szCs w:val="24"/>
        </w:rPr>
        <w:t>т</w:t>
      </w:r>
      <w:proofErr w:type="gramStart"/>
      <w:r w:rsidRPr="00566EC8">
        <w:rPr>
          <w:rFonts w:ascii="Times New Roman" w:hAnsi="Times New Roman"/>
          <w:sz w:val="24"/>
          <w:szCs w:val="24"/>
        </w:rPr>
        <w:t>.д</w:t>
      </w:r>
      <w:proofErr w:type="spellEnd"/>
      <w:proofErr w:type="gramEnd"/>
      <w:r w:rsidRPr="00566EC8">
        <w:rPr>
          <w:rFonts w:ascii="Times New Roman" w:hAnsi="Times New Roman"/>
          <w:sz w:val="24"/>
          <w:szCs w:val="24"/>
        </w:rPr>
        <w:t>) и должна обеспечивать оптимальную плотность их размещения.</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lastRenderedPageBreak/>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4. На территории поселения запрещается:</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нормативными правовыми актами Сельской Думы, настоящими Правилами</w:t>
      </w:r>
    </w:p>
    <w:p w:rsidR="004B72BB" w:rsidRPr="00566EC8" w:rsidRDefault="004B72BB" w:rsidP="004B72BB">
      <w:pPr>
        <w:pStyle w:val="3"/>
        <w:ind w:firstLine="708"/>
        <w:jc w:val="both"/>
        <w:rPr>
          <w:szCs w:val="24"/>
        </w:rPr>
      </w:pPr>
      <w:r w:rsidRPr="00566EC8">
        <w:rPr>
          <w:szCs w:val="24"/>
        </w:rPr>
        <w:t>Требования к архитектурному стилю, цветовому оформлению и материалам отделки фасадов временных объектов</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1. Внешний вид временного объекта, цветовое оформление временного объекта и материалы отделки фасадов временного объекта должны соответствовать архитектурным стилям соответствующей части застройки поселения и определяются путем подготовки эскизного проекта временного объекта.</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2. Разработанный эскизный проект временного объекта подлежит согласованию с администрацией поселения. Требования к содержанию и форме эскизного проекта, порядок согласования эскизного проекта и условия изменения эскизного проекта устанавливаются нормативным правовым актом администрации поселения.</w:t>
      </w:r>
    </w:p>
    <w:p w:rsidR="004B72BB" w:rsidRPr="00566EC8" w:rsidRDefault="004B72BB" w:rsidP="004B72BB">
      <w:pPr>
        <w:autoSpaceDE w:val="0"/>
        <w:autoSpaceDN w:val="0"/>
        <w:adjustRightInd w:val="0"/>
        <w:spacing w:after="0" w:line="240" w:lineRule="auto"/>
        <w:ind w:firstLine="697"/>
        <w:jc w:val="both"/>
        <w:rPr>
          <w:rFonts w:ascii="Times New Roman" w:hAnsi="Times New Roman"/>
          <w:sz w:val="24"/>
          <w:szCs w:val="24"/>
        </w:rPr>
      </w:pPr>
      <w:r w:rsidRPr="00566EC8">
        <w:rPr>
          <w:rFonts w:ascii="Times New Roman" w:hAnsi="Times New Roman"/>
          <w:sz w:val="24"/>
          <w:szCs w:val="24"/>
        </w:rPr>
        <w:t xml:space="preserve">3. Требования, установленные настоящей статьей, применяются в части, не противоречащей Правилам благоустройства территории сельского поселения «Село </w:t>
      </w:r>
      <w:proofErr w:type="spellStart"/>
      <w:r w:rsidRPr="00566EC8">
        <w:rPr>
          <w:rFonts w:ascii="Times New Roman" w:hAnsi="Times New Roman"/>
          <w:sz w:val="24"/>
          <w:szCs w:val="24"/>
        </w:rPr>
        <w:t>Кременское</w:t>
      </w:r>
      <w:proofErr w:type="spellEnd"/>
      <w:r w:rsidRPr="00566EC8">
        <w:rPr>
          <w:rFonts w:ascii="Times New Roman" w:hAnsi="Times New Roman"/>
          <w:sz w:val="24"/>
          <w:szCs w:val="24"/>
        </w:rPr>
        <w:t>» (далее – Правила благоустройства).</w:t>
      </w:r>
    </w:p>
    <w:p w:rsidR="004B72BB" w:rsidRPr="00566EC8" w:rsidRDefault="004B72BB" w:rsidP="004B72BB">
      <w:pPr>
        <w:pStyle w:val="3"/>
        <w:ind w:firstLine="696"/>
        <w:jc w:val="both"/>
        <w:rPr>
          <w:szCs w:val="24"/>
        </w:rPr>
      </w:pPr>
      <w:r w:rsidRPr="00566EC8">
        <w:rPr>
          <w:szCs w:val="24"/>
        </w:rPr>
        <w:t>Требования к целевому (функциональному) назначению и требования к эксплуатации временных объектов</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 xml:space="preserve">2. Эксплуатация временного объекта на территории поселения допускается только при наличии правоустанавливающих документов на земельный участок. </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 и требованиям безопасности при эксплуатации.</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p>
    <w:p w:rsidR="004B72BB" w:rsidRPr="00566EC8" w:rsidRDefault="004B72BB" w:rsidP="004B72BB">
      <w:pPr>
        <w:pStyle w:val="3"/>
        <w:ind w:firstLine="708"/>
        <w:jc w:val="both"/>
        <w:rPr>
          <w:szCs w:val="24"/>
        </w:rPr>
      </w:pPr>
      <w:r w:rsidRPr="00566EC8">
        <w:rPr>
          <w:szCs w:val="24"/>
        </w:rPr>
        <w:t>Особенности временных объектов, используемых для строительства (реконструкции, капитального ремонта) объектов капитального строительства</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 xml:space="preserve">1. </w:t>
      </w:r>
      <w:proofErr w:type="gramStart"/>
      <w:r w:rsidRPr="00566EC8">
        <w:rPr>
          <w:rFonts w:ascii="Times New Roman" w:hAnsi="Times New Roman"/>
          <w:sz w:val="24"/>
          <w:szCs w:val="24"/>
        </w:rPr>
        <w:t>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Pr="00566EC8">
        <w:rPr>
          <w:rFonts w:ascii="Times New Roman" w:hAnsi="Times New Roman"/>
          <w:bCs/>
          <w:sz w:val="24"/>
          <w:szCs w:val="24"/>
        </w:rPr>
        <w:t xml:space="preserve">а вплоть до их вступления в установленном порядке в силу – нормативным техническим документам в части, не противоречащей </w:t>
      </w:r>
      <w:r w:rsidRPr="00566EC8">
        <w:rPr>
          <w:rFonts w:ascii="Times New Roman" w:hAnsi="Times New Roman"/>
          <w:sz w:val="24"/>
          <w:szCs w:val="24"/>
        </w:rPr>
        <w:t>законодательству Российской Федерации о техническом регулировании</w:t>
      </w:r>
      <w:r w:rsidRPr="00566EC8">
        <w:rPr>
          <w:rFonts w:ascii="Times New Roman" w:hAnsi="Times New Roman"/>
          <w:bCs/>
          <w:sz w:val="24"/>
          <w:szCs w:val="24"/>
        </w:rPr>
        <w:t xml:space="preserve"> и </w:t>
      </w:r>
      <w:proofErr w:type="spellStart"/>
      <w:r w:rsidRPr="00566EC8">
        <w:rPr>
          <w:rFonts w:ascii="Times New Roman" w:hAnsi="Times New Roman"/>
          <w:bCs/>
          <w:sz w:val="24"/>
          <w:szCs w:val="24"/>
        </w:rPr>
        <w:t>ГрК</w:t>
      </w:r>
      <w:proofErr w:type="spellEnd"/>
      <w:r w:rsidRPr="00566EC8">
        <w:rPr>
          <w:rFonts w:ascii="Times New Roman" w:hAnsi="Times New Roman"/>
          <w:bCs/>
          <w:sz w:val="24"/>
          <w:szCs w:val="24"/>
        </w:rPr>
        <w:t xml:space="preserve"> РФ)</w:t>
      </w:r>
      <w:r w:rsidRPr="00566EC8">
        <w:rPr>
          <w:rFonts w:ascii="Times New Roman" w:hAnsi="Times New Roman"/>
          <w:sz w:val="24"/>
          <w:szCs w:val="24"/>
        </w:rPr>
        <w:t>, предъявляемым к бытовым, производственным, административным и жилым зданиям, сооружениям и помещениям.</w:t>
      </w:r>
      <w:proofErr w:type="gramEnd"/>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lastRenderedPageBreak/>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p>
    <w:p w:rsidR="004B72BB" w:rsidRPr="00566EC8" w:rsidRDefault="004B72BB" w:rsidP="004B72BB">
      <w:pPr>
        <w:pStyle w:val="3"/>
        <w:ind w:firstLine="708"/>
        <w:jc w:val="both"/>
        <w:rPr>
          <w:szCs w:val="24"/>
        </w:rPr>
      </w:pPr>
      <w:r w:rsidRPr="00566EC8">
        <w:rPr>
          <w:szCs w:val="24"/>
        </w:rPr>
        <w:t>Статья 19. Ограничение точечного строительства</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1. Размещение вновь создаваемых объектов капитального строительства на территории  поселения осуществляется в соответствии с утвержденными в установленном порядке проектами планировки территории, нормативами градостроительного проектирования Калужской области, настоящими Правилами.</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поселения может осуществляться с соблюдением ограничений точечного строительства, а именно следующих условий:</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поселения;</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б) наличие резервных мощностей объектов инженерной инфраструктуры;</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нормативами градостроительного проектирования Калужской области;</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 xml:space="preserve">г) наличие свободной нормативной территории для </w:t>
      </w:r>
      <w:proofErr w:type="gramStart"/>
      <w:r w:rsidRPr="00566EC8">
        <w:rPr>
          <w:rFonts w:ascii="Times New Roman" w:hAnsi="Times New Roman"/>
          <w:sz w:val="24"/>
          <w:szCs w:val="24"/>
        </w:rPr>
        <w:t>обслуживания</w:t>
      </w:r>
      <w:proofErr w:type="gramEnd"/>
      <w:r w:rsidRPr="00566EC8">
        <w:rPr>
          <w:rFonts w:ascii="Times New Roman" w:hAnsi="Times New Roman"/>
          <w:sz w:val="24"/>
          <w:szCs w:val="24"/>
        </w:rPr>
        <w:t xml:space="preserve"> планируемого к размещению объекта капитального строительства.</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p>
    <w:p w:rsidR="004B72BB" w:rsidRPr="00566EC8" w:rsidRDefault="004B72BB" w:rsidP="004B72BB">
      <w:pPr>
        <w:pStyle w:val="3"/>
        <w:ind w:left="0" w:firstLine="567"/>
        <w:jc w:val="both"/>
        <w:rPr>
          <w:szCs w:val="24"/>
        </w:rPr>
      </w:pPr>
      <w:r w:rsidRPr="00566EC8">
        <w:rPr>
          <w:szCs w:val="24"/>
        </w:rPr>
        <w:t>Статья 20. Обустройство строительных площадок при строительстве, реконструкции объектов капитального строительства</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4B72BB" w:rsidRPr="00566EC8" w:rsidRDefault="004B72BB" w:rsidP="004B72BB">
      <w:pPr>
        <w:autoSpaceDE w:val="0"/>
        <w:autoSpaceDN w:val="0"/>
        <w:adjustRightInd w:val="0"/>
        <w:spacing w:line="240" w:lineRule="auto"/>
        <w:ind w:firstLine="567"/>
        <w:jc w:val="both"/>
        <w:rPr>
          <w:rFonts w:ascii="Times New Roman" w:hAnsi="Times New Roman"/>
          <w:sz w:val="24"/>
          <w:szCs w:val="24"/>
        </w:rPr>
      </w:pPr>
      <w:r w:rsidRPr="00566EC8">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w:t>
      </w:r>
    </w:p>
    <w:p w:rsidR="004B72BB" w:rsidRPr="00566EC8" w:rsidRDefault="004B72BB" w:rsidP="004B72BB">
      <w:pPr>
        <w:pStyle w:val="3"/>
        <w:ind w:left="0" w:firstLine="567"/>
        <w:jc w:val="both"/>
        <w:rPr>
          <w:szCs w:val="24"/>
        </w:rPr>
      </w:pPr>
      <w:r w:rsidRPr="00566EC8">
        <w:rPr>
          <w:szCs w:val="24"/>
        </w:rPr>
        <w:t xml:space="preserve">Статья 21. Организация рельефа, покрытие и мощение территорий населенных пунктов </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поселения.</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4B72BB" w:rsidRPr="00566EC8" w:rsidRDefault="004B72BB" w:rsidP="004B72BB">
      <w:pPr>
        <w:autoSpaceDE w:val="0"/>
        <w:autoSpaceDN w:val="0"/>
        <w:adjustRightInd w:val="0"/>
        <w:spacing w:after="0" w:line="240" w:lineRule="auto"/>
        <w:ind w:firstLine="708"/>
        <w:jc w:val="both"/>
        <w:rPr>
          <w:rFonts w:ascii="Times New Roman" w:hAnsi="Times New Roman"/>
          <w:bCs/>
          <w:sz w:val="24"/>
          <w:szCs w:val="24"/>
        </w:rPr>
      </w:pPr>
      <w:r w:rsidRPr="00566EC8">
        <w:rPr>
          <w:rFonts w:ascii="Times New Roman" w:hAnsi="Times New Roman"/>
          <w:bCs/>
          <w:sz w:val="24"/>
          <w:szCs w:val="24"/>
        </w:rPr>
        <w:lastRenderedPageBreak/>
        <w:t xml:space="preserve">3. При вертикальном перепаде отметок более </w:t>
      </w:r>
      <w:smartTag w:uri="urn:schemas-microsoft-com:office:smarttags" w:element="metricconverter">
        <w:smartTagPr>
          <w:attr w:name="ProductID" w:val="5 см"/>
        </w:smartTagPr>
        <w:r w:rsidRPr="00566EC8">
          <w:rPr>
            <w:rFonts w:ascii="Times New Roman" w:hAnsi="Times New Roman"/>
            <w:bCs/>
            <w:sz w:val="24"/>
            <w:szCs w:val="24"/>
          </w:rPr>
          <w:t>5 см</w:t>
        </w:r>
      </w:smartTag>
      <w:r w:rsidRPr="00566EC8">
        <w:rPr>
          <w:rFonts w:ascii="Times New Roman" w:hAnsi="Times New Roman"/>
          <w:bCs/>
          <w:sz w:val="24"/>
          <w:szCs w:val="24"/>
        </w:rPr>
        <w:t xml:space="preserve"> в местах пешеходного движения должны оборудоваться специальные спуски (пандусы) для инвалидных и детских колясок. </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 xml:space="preserve">4. Террасы на территориях со значительным уклоном создаются при помощи откосов или подпорных стенок. </w:t>
      </w:r>
      <w:proofErr w:type="gramStart"/>
      <w:r w:rsidRPr="00566EC8">
        <w:rPr>
          <w:rFonts w:ascii="Times New Roman" w:hAnsi="Times New Roman"/>
          <w:sz w:val="24"/>
          <w:szCs w:val="24"/>
        </w:rPr>
        <w:t>Архитектурное  решение</w:t>
      </w:r>
      <w:proofErr w:type="gramEnd"/>
      <w:r w:rsidRPr="00566EC8">
        <w:rPr>
          <w:rFonts w:ascii="Times New Roman" w:hAnsi="Times New Roman"/>
          <w:sz w:val="24"/>
          <w:szCs w:val="24"/>
        </w:rPr>
        <w:t xml:space="preserve">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5. Территория поселения свободная от застройки преимущественно должна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 xml:space="preserve">6. Материалы и характер покрытия должны обеспечивать долговечность эксплуатации, удобство и безопасность пешеходного и транспортного движения, не нарушать общего эстетического восприятия окружающей городской среды. Покрытие и мощение территории поселения осуществляются комплексно, включая устройство </w:t>
      </w:r>
      <w:proofErr w:type="spellStart"/>
      <w:r w:rsidRPr="00566EC8">
        <w:rPr>
          <w:rFonts w:ascii="Times New Roman" w:hAnsi="Times New Roman"/>
          <w:sz w:val="24"/>
          <w:szCs w:val="24"/>
        </w:rPr>
        <w:t>отмостки</w:t>
      </w:r>
      <w:proofErr w:type="spellEnd"/>
      <w:r w:rsidRPr="00566EC8">
        <w:rPr>
          <w:rFonts w:ascii="Times New Roman" w:hAnsi="Times New Roman"/>
          <w:sz w:val="24"/>
          <w:szCs w:val="24"/>
        </w:rPr>
        <w:t>, водостоков, подпорных и ограждающих стенок, защитных ограждений деревьев.</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9. Участки с растительным грунтом должны отделяться от участков с твердым покрытием бордюрным камнем.</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w:t>
      </w:r>
    </w:p>
    <w:p w:rsidR="004B72BB" w:rsidRPr="00566EC8" w:rsidRDefault="004B72BB" w:rsidP="004B72BB">
      <w:pPr>
        <w:pStyle w:val="3"/>
        <w:ind w:firstLine="540"/>
        <w:jc w:val="both"/>
      </w:pPr>
      <w:bookmarkStart w:id="90" w:name="_Toc107645118"/>
      <w:bookmarkStart w:id="91" w:name="_Toc157238790"/>
      <w:bookmarkStart w:id="92" w:name="_Toc347306218"/>
      <w:bookmarkStart w:id="93" w:name="_Toc347306298"/>
      <w:bookmarkStart w:id="94" w:name="_Toc347308378"/>
      <w:bookmarkStart w:id="95" w:name="_Toc347308775"/>
    </w:p>
    <w:p w:rsidR="004B72BB" w:rsidRPr="00566EC8" w:rsidRDefault="004B72BB" w:rsidP="004B72BB">
      <w:pPr>
        <w:pStyle w:val="3"/>
        <w:ind w:firstLine="540"/>
        <w:jc w:val="both"/>
      </w:pPr>
      <w:r w:rsidRPr="00566EC8">
        <w:t>Статья 22. Порядок оформления разрешений на переустройство и перепланировку жилых и нежилых помещений в жилых домах</w:t>
      </w:r>
      <w:bookmarkEnd w:id="90"/>
      <w:bookmarkEnd w:id="91"/>
      <w:bookmarkEnd w:id="92"/>
      <w:bookmarkEnd w:id="93"/>
      <w:bookmarkEnd w:id="94"/>
      <w:bookmarkEnd w:id="95"/>
    </w:p>
    <w:p w:rsidR="004B72BB" w:rsidRPr="00566EC8" w:rsidRDefault="004B72BB" w:rsidP="004B72BB">
      <w:pPr>
        <w:pStyle w:val="af9"/>
        <w:tabs>
          <w:tab w:val="decimal" w:pos="0"/>
        </w:tabs>
        <w:spacing w:after="0"/>
        <w:ind w:firstLine="540"/>
        <w:jc w:val="both"/>
        <w:rPr>
          <w:szCs w:val="26"/>
        </w:rPr>
      </w:pPr>
      <w:r w:rsidRPr="00566EC8">
        <w:rPr>
          <w:szCs w:val="26"/>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статьями 25, 26, 27, 28 Жилищного кодекса Российской Федерации.</w:t>
      </w:r>
    </w:p>
    <w:p w:rsidR="004B72BB" w:rsidRPr="00566EC8" w:rsidRDefault="004B72BB" w:rsidP="004B72BB">
      <w:pPr>
        <w:pStyle w:val="af9"/>
        <w:tabs>
          <w:tab w:val="decimal" w:pos="0"/>
        </w:tabs>
        <w:spacing w:after="0"/>
        <w:ind w:firstLine="540"/>
        <w:jc w:val="both"/>
        <w:rPr>
          <w:szCs w:val="26"/>
        </w:rPr>
      </w:pPr>
      <w:r w:rsidRPr="00566EC8">
        <w:rPr>
          <w:szCs w:val="26"/>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района.</w:t>
      </w:r>
    </w:p>
    <w:p w:rsidR="004B72BB" w:rsidRPr="00566EC8" w:rsidRDefault="004B72BB" w:rsidP="004B72BB">
      <w:pPr>
        <w:pStyle w:val="af9"/>
        <w:tabs>
          <w:tab w:val="decimal" w:pos="0"/>
        </w:tabs>
        <w:spacing w:after="0"/>
        <w:ind w:firstLine="540"/>
        <w:jc w:val="both"/>
        <w:rPr>
          <w:szCs w:val="26"/>
        </w:rPr>
      </w:pPr>
      <w:r w:rsidRPr="00566EC8">
        <w:rPr>
          <w:szCs w:val="26"/>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4B72BB" w:rsidRPr="00566EC8" w:rsidRDefault="004B72BB" w:rsidP="004B72BB">
      <w:pPr>
        <w:pStyle w:val="af9"/>
        <w:tabs>
          <w:tab w:val="decimal" w:pos="0"/>
        </w:tabs>
        <w:spacing w:after="0"/>
        <w:ind w:firstLine="540"/>
        <w:jc w:val="both"/>
        <w:rPr>
          <w:szCs w:val="26"/>
        </w:rPr>
      </w:pPr>
      <w:r w:rsidRPr="00566EC8">
        <w:rPr>
          <w:szCs w:val="26"/>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4B72BB" w:rsidRPr="00566EC8" w:rsidRDefault="004B72BB" w:rsidP="004B72BB">
      <w:pPr>
        <w:pStyle w:val="af9"/>
        <w:tabs>
          <w:tab w:val="decimal" w:pos="0"/>
        </w:tabs>
        <w:spacing w:after="0"/>
        <w:ind w:firstLine="540"/>
        <w:jc w:val="both"/>
        <w:rPr>
          <w:szCs w:val="26"/>
        </w:rPr>
      </w:pPr>
      <w:r w:rsidRPr="00566EC8">
        <w:rPr>
          <w:szCs w:val="26"/>
        </w:rPr>
        <w:lastRenderedPageBreak/>
        <w:t>4. Условия переоборудования и перепланировки жилых и нежилых помещений в жилых домах.</w:t>
      </w:r>
    </w:p>
    <w:p w:rsidR="004B72BB" w:rsidRPr="00566EC8" w:rsidRDefault="004B72BB" w:rsidP="004B72BB">
      <w:pPr>
        <w:pStyle w:val="af9"/>
        <w:tabs>
          <w:tab w:val="decimal" w:pos="0"/>
        </w:tabs>
        <w:spacing w:after="0"/>
        <w:ind w:firstLine="540"/>
        <w:jc w:val="both"/>
        <w:rPr>
          <w:szCs w:val="26"/>
        </w:rPr>
      </w:pPr>
      <w:r w:rsidRPr="00566EC8">
        <w:rPr>
          <w:szCs w:val="26"/>
        </w:rPr>
        <w:t>Не допускается:</w:t>
      </w:r>
    </w:p>
    <w:p w:rsidR="004B72BB" w:rsidRPr="00566EC8" w:rsidRDefault="004B72BB" w:rsidP="004B72BB">
      <w:pPr>
        <w:pStyle w:val="af9"/>
        <w:tabs>
          <w:tab w:val="decimal" w:pos="0"/>
        </w:tabs>
        <w:spacing w:after="0"/>
        <w:ind w:firstLine="540"/>
        <w:jc w:val="both"/>
        <w:rPr>
          <w:szCs w:val="26"/>
        </w:rPr>
      </w:pPr>
      <w:r w:rsidRPr="00566EC8">
        <w:rPr>
          <w:szCs w:val="26"/>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4B72BB" w:rsidRPr="00566EC8" w:rsidRDefault="004B72BB" w:rsidP="004B72BB">
      <w:pPr>
        <w:pStyle w:val="af9"/>
        <w:tabs>
          <w:tab w:val="decimal" w:pos="0"/>
        </w:tabs>
        <w:spacing w:after="0"/>
        <w:ind w:firstLine="540"/>
        <w:jc w:val="both"/>
        <w:rPr>
          <w:szCs w:val="26"/>
        </w:rPr>
      </w:pPr>
      <w:r w:rsidRPr="00566EC8">
        <w:rPr>
          <w:szCs w:val="26"/>
        </w:rPr>
        <w:t>4.2. Перепланировка квартир, ухудшающая условия эксплуатации и проживания всех или отдельных граждан дома или квартиры.</w:t>
      </w:r>
    </w:p>
    <w:p w:rsidR="004B72BB" w:rsidRPr="00566EC8" w:rsidRDefault="004B72BB" w:rsidP="004B72BB">
      <w:pPr>
        <w:pStyle w:val="af9"/>
        <w:tabs>
          <w:tab w:val="decimal" w:pos="0"/>
        </w:tabs>
        <w:spacing w:after="0"/>
        <w:ind w:firstLine="540"/>
        <w:jc w:val="both"/>
        <w:rPr>
          <w:szCs w:val="26"/>
        </w:rPr>
      </w:pPr>
      <w:r w:rsidRPr="00566EC8">
        <w:rPr>
          <w:szCs w:val="26"/>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4B72BB" w:rsidRPr="00566EC8" w:rsidRDefault="004B72BB" w:rsidP="004B72BB">
      <w:pPr>
        <w:pStyle w:val="af9"/>
        <w:tabs>
          <w:tab w:val="decimal" w:pos="0"/>
        </w:tabs>
        <w:spacing w:after="0"/>
        <w:ind w:firstLine="540"/>
        <w:jc w:val="both"/>
        <w:rPr>
          <w:szCs w:val="26"/>
        </w:rPr>
      </w:pPr>
      <w:r w:rsidRPr="00566EC8">
        <w:rPr>
          <w:szCs w:val="26"/>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566EC8">
          <w:rPr>
            <w:szCs w:val="26"/>
          </w:rPr>
          <w:t>9 м</w:t>
        </w:r>
      </w:smartTag>
      <w:r w:rsidRPr="00566EC8">
        <w:rPr>
          <w:szCs w:val="26"/>
        </w:rPr>
        <w:t xml:space="preserve"> или шириной менее </w:t>
      </w:r>
      <w:smartTag w:uri="urn:schemas-microsoft-com:office:smarttags" w:element="metricconverter">
        <w:smartTagPr>
          <w:attr w:name="ProductID" w:val="2,25 м"/>
        </w:smartTagPr>
        <w:r w:rsidRPr="00566EC8">
          <w:rPr>
            <w:szCs w:val="26"/>
          </w:rPr>
          <w:t>2,25 м</w:t>
        </w:r>
      </w:smartTag>
      <w:r w:rsidRPr="00566EC8">
        <w:rPr>
          <w:szCs w:val="26"/>
        </w:rPr>
        <w:t>.</w:t>
      </w:r>
    </w:p>
    <w:p w:rsidR="004B72BB" w:rsidRPr="00566EC8" w:rsidRDefault="004B72BB" w:rsidP="004B72BB">
      <w:pPr>
        <w:pStyle w:val="af9"/>
        <w:tabs>
          <w:tab w:val="decimal" w:pos="0"/>
        </w:tabs>
        <w:spacing w:after="0"/>
        <w:ind w:firstLine="540"/>
        <w:jc w:val="both"/>
        <w:rPr>
          <w:szCs w:val="26"/>
        </w:rPr>
      </w:pPr>
      <w:r w:rsidRPr="00566EC8">
        <w:rPr>
          <w:szCs w:val="26"/>
        </w:rPr>
        <w:t>4.5. Увеличение подсобной площади квартир за счет жилой</w:t>
      </w:r>
    </w:p>
    <w:p w:rsidR="004B72BB" w:rsidRPr="00566EC8" w:rsidRDefault="004B72BB" w:rsidP="004B72BB">
      <w:pPr>
        <w:pStyle w:val="af9"/>
        <w:tabs>
          <w:tab w:val="decimal" w:pos="0"/>
        </w:tabs>
        <w:spacing w:after="0"/>
        <w:ind w:firstLine="540"/>
        <w:jc w:val="both"/>
        <w:rPr>
          <w:szCs w:val="26"/>
        </w:rPr>
      </w:pPr>
      <w:r w:rsidRPr="00566EC8">
        <w:rPr>
          <w:szCs w:val="26"/>
        </w:rPr>
        <w:t>4.6. Переустройство и перепланировка при отсутствии согласования всех заинтересованных совершеннолетних жильцов квартиры и ее собственников</w:t>
      </w:r>
    </w:p>
    <w:p w:rsidR="004B72BB" w:rsidRPr="00566EC8" w:rsidRDefault="004B72BB" w:rsidP="004B72BB">
      <w:pPr>
        <w:pStyle w:val="af9"/>
        <w:tabs>
          <w:tab w:val="decimal" w:pos="0"/>
        </w:tabs>
        <w:spacing w:after="0"/>
        <w:ind w:firstLine="540"/>
        <w:jc w:val="both"/>
        <w:rPr>
          <w:szCs w:val="26"/>
        </w:rPr>
      </w:pPr>
      <w:r w:rsidRPr="00566EC8">
        <w:rPr>
          <w:szCs w:val="26"/>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4B72BB" w:rsidRPr="00566EC8" w:rsidRDefault="004B72BB" w:rsidP="004B72BB">
      <w:pPr>
        <w:pStyle w:val="af9"/>
        <w:tabs>
          <w:tab w:val="decimal" w:pos="0"/>
        </w:tabs>
        <w:spacing w:after="0"/>
        <w:ind w:firstLine="540"/>
        <w:jc w:val="both"/>
        <w:rPr>
          <w:szCs w:val="26"/>
        </w:rPr>
      </w:pPr>
      <w:r w:rsidRPr="00566EC8">
        <w:rPr>
          <w:szCs w:val="26"/>
        </w:rPr>
        <w:t>5. Порядок получения разрешения на переустройство и перепланировку жилых и нежилых помещений в жилых домах.</w:t>
      </w:r>
    </w:p>
    <w:p w:rsidR="004B72BB" w:rsidRPr="00566EC8" w:rsidRDefault="004B72BB" w:rsidP="004B72BB">
      <w:pPr>
        <w:pStyle w:val="af9"/>
        <w:tabs>
          <w:tab w:val="decimal" w:pos="0"/>
        </w:tabs>
        <w:spacing w:after="0"/>
        <w:ind w:firstLine="540"/>
        <w:jc w:val="both"/>
        <w:rPr>
          <w:szCs w:val="26"/>
        </w:rPr>
      </w:pPr>
      <w:r w:rsidRPr="00566EC8">
        <w:rPr>
          <w:szCs w:val="26"/>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района:</w:t>
      </w:r>
    </w:p>
    <w:p w:rsidR="004B72BB" w:rsidRPr="00566EC8" w:rsidRDefault="004B72BB" w:rsidP="004B72BB">
      <w:pPr>
        <w:pStyle w:val="aff8"/>
        <w:spacing w:after="0"/>
        <w:ind w:left="0" w:firstLine="540"/>
        <w:jc w:val="both"/>
      </w:pPr>
      <w:r w:rsidRPr="00566EC8">
        <w:t>1) Заявление о переустройстве и (или) перепланировке по форме, утвержденной Правительством Российской Федерации от 28 апреля 2005 года, № 266.</w:t>
      </w:r>
    </w:p>
    <w:p w:rsidR="004B72BB" w:rsidRPr="00566EC8" w:rsidRDefault="004B72BB" w:rsidP="004B72BB">
      <w:pPr>
        <w:pStyle w:val="aff8"/>
        <w:spacing w:after="0"/>
        <w:ind w:left="0" w:firstLine="540"/>
        <w:jc w:val="both"/>
      </w:pPr>
      <w:r w:rsidRPr="00566EC8">
        <w:t xml:space="preserve">2) Правоустанавливающие документы на переустраиваемое и (или) </w:t>
      </w:r>
      <w:proofErr w:type="spellStart"/>
      <w:r w:rsidRPr="00566EC8">
        <w:t>перепланируемое</w:t>
      </w:r>
      <w:proofErr w:type="spellEnd"/>
      <w:r w:rsidRPr="00566EC8">
        <w:t xml:space="preserve"> жилое помещение.</w:t>
      </w:r>
    </w:p>
    <w:p w:rsidR="004B72BB" w:rsidRPr="00566EC8" w:rsidRDefault="004B72BB" w:rsidP="004B72BB">
      <w:pPr>
        <w:pStyle w:val="aff8"/>
        <w:spacing w:after="0"/>
        <w:ind w:left="0" w:firstLine="540"/>
        <w:jc w:val="both"/>
      </w:pPr>
      <w:r w:rsidRPr="00566EC8">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566EC8">
        <w:t>перепланируемого</w:t>
      </w:r>
      <w:proofErr w:type="spellEnd"/>
      <w:r w:rsidRPr="00566EC8">
        <w:t xml:space="preserve"> жилого помещения.</w:t>
      </w:r>
    </w:p>
    <w:p w:rsidR="004B72BB" w:rsidRPr="00566EC8" w:rsidRDefault="004B72BB" w:rsidP="004B72BB">
      <w:pPr>
        <w:pStyle w:val="aff8"/>
        <w:spacing w:after="0"/>
        <w:ind w:left="0" w:firstLine="540"/>
        <w:jc w:val="both"/>
      </w:pPr>
      <w:r w:rsidRPr="00566EC8">
        <w:t xml:space="preserve">4) Технический паспорт переустраиваемого и (или) </w:t>
      </w:r>
      <w:proofErr w:type="spellStart"/>
      <w:r w:rsidRPr="00566EC8">
        <w:t>перепланируемого</w:t>
      </w:r>
      <w:proofErr w:type="spellEnd"/>
      <w:r w:rsidRPr="00566EC8">
        <w:t xml:space="preserve"> жилого помещения.</w:t>
      </w:r>
    </w:p>
    <w:p w:rsidR="004B72BB" w:rsidRPr="00566EC8" w:rsidRDefault="004B72BB" w:rsidP="004B72BB">
      <w:pPr>
        <w:pStyle w:val="aff8"/>
        <w:spacing w:after="0"/>
        <w:ind w:left="0" w:firstLine="540"/>
        <w:jc w:val="both"/>
      </w:pPr>
      <w:r w:rsidRPr="00566EC8">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566EC8">
        <w:t>перепланируемое</w:t>
      </w:r>
      <w:proofErr w:type="spellEnd"/>
      <w:r w:rsidRPr="00566EC8">
        <w:t xml:space="preserve"> жилое помещение на основании договора социального найма (в случае, если заявителем является уполномоченный </w:t>
      </w:r>
      <w:proofErr w:type="spellStart"/>
      <w:r w:rsidRPr="00566EC8">
        <w:t>наймодателем</w:t>
      </w:r>
      <w:proofErr w:type="spellEnd"/>
      <w:r w:rsidRPr="00566EC8">
        <w:t xml:space="preserve"> на представление предусмотренных настоящим пунктом документов наниматель переустраиваемого и (или) </w:t>
      </w:r>
      <w:proofErr w:type="spellStart"/>
      <w:r w:rsidRPr="00566EC8">
        <w:t>перепланируемого</w:t>
      </w:r>
      <w:proofErr w:type="spellEnd"/>
      <w:r w:rsidRPr="00566EC8">
        <w:t xml:space="preserve"> жилого помещения по договору социального найма).</w:t>
      </w:r>
    </w:p>
    <w:p w:rsidR="004B72BB" w:rsidRPr="00566EC8" w:rsidRDefault="004B72BB" w:rsidP="004B72BB">
      <w:pPr>
        <w:pStyle w:val="aff8"/>
        <w:spacing w:after="0"/>
        <w:ind w:left="0" w:firstLine="540"/>
        <w:jc w:val="both"/>
      </w:pPr>
      <w:r w:rsidRPr="00566EC8">
        <w:t xml:space="preserve">6) Заключение </w:t>
      </w:r>
      <w:r w:rsidRPr="00566EC8">
        <w:rPr>
          <w:i/>
        </w:rPr>
        <w:t>органа по охране памятников архитектуры, истории и культуры</w:t>
      </w:r>
      <w:r w:rsidRPr="00566EC8">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B72BB" w:rsidRPr="00566EC8" w:rsidRDefault="004B72BB" w:rsidP="004B72BB">
      <w:pPr>
        <w:widowControl w:val="0"/>
        <w:autoSpaceDE w:val="0"/>
        <w:autoSpaceDN w:val="0"/>
        <w:adjustRightInd w:val="0"/>
        <w:spacing w:after="0" w:line="240" w:lineRule="auto"/>
        <w:jc w:val="both"/>
        <w:outlineLvl w:val="1"/>
        <w:rPr>
          <w:rFonts w:ascii="Times New Roman" w:hAnsi="Times New Roman"/>
          <w:sz w:val="24"/>
          <w:szCs w:val="24"/>
        </w:rPr>
      </w:pPr>
      <w:r w:rsidRPr="00566EC8">
        <w:rPr>
          <w:rFonts w:ascii="Times New Roman" w:hAnsi="Times New Roman"/>
          <w:sz w:val="24"/>
          <w:szCs w:val="24"/>
        </w:rPr>
        <w:t xml:space="preserve">                Документы, необходимые в соответствии с нормативными правовыми актами  для   рассмотрения на межведомственной комиссии вопросов о переустройстве и перепланировке помещений в жилых домах и  которые  находятся в распоряжении государственных органов, Администрации и иных органов, участвующих в предоставлении муниципальных услуг и которые собственник или владелец (балансодержатель) помещений либо наниматель (арендатор) вправе предоставить.  Непредставление  данных документов не является основанием для отказа  в согласовании переустройства или перепланировки  помещения.</w:t>
      </w:r>
    </w:p>
    <w:p w:rsidR="004B72BB" w:rsidRPr="00566EC8" w:rsidRDefault="004B72BB" w:rsidP="004B72BB">
      <w:pPr>
        <w:widowControl w:val="0"/>
        <w:autoSpaceDE w:val="0"/>
        <w:autoSpaceDN w:val="0"/>
        <w:adjustRightInd w:val="0"/>
        <w:spacing w:after="0" w:line="240" w:lineRule="auto"/>
        <w:ind w:firstLine="567"/>
        <w:jc w:val="both"/>
        <w:outlineLvl w:val="1"/>
        <w:rPr>
          <w:rFonts w:ascii="Times New Roman" w:hAnsi="Times New Roman"/>
          <w:b/>
          <w:sz w:val="24"/>
          <w:szCs w:val="24"/>
        </w:rPr>
      </w:pPr>
      <w:r w:rsidRPr="00566EC8">
        <w:rPr>
          <w:rFonts w:ascii="Times New Roman" w:hAnsi="Times New Roman"/>
          <w:sz w:val="24"/>
          <w:szCs w:val="24"/>
        </w:rPr>
        <w:lastRenderedPageBreak/>
        <w:t>Администрация муниципального района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4B72BB" w:rsidRPr="00566EC8" w:rsidRDefault="004B72BB" w:rsidP="004B72BB">
      <w:pPr>
        <w:pStyle w:val="aff8"/>
        <w:spacing w:after="0"/>
        <w:ind w:left="0" w:firstLine="540"/>
        <w:jc w:val="both"/>
      </w:pPr>
      <w:r w:rsidRPr="00566EC8">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4B72BB" w:rsidRPr="00566EC8" w:rsidRDefault="004B72BB" w:rsidP="004B72BB">
      <w:pPr>
        <w:pStyle w:val="aff8"/>
        <w:spacing w:after="0"/>
        <w:ind w:left="0" w:firstLine="540"/>
        <w:jc w:val="both"/>
      </w:pPr>
      <w:r w:rsidRPr="00566EC8">
        <w:t>5.3. Администрация муниципального района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4B72BB" w:rsidRPr="00566EC8" w:rsidRDefault="004B72BB" w:rsidP="004B72BB">
      <w:pPr>
        <w:pStyle w:val="aff8"/>
        <w:spacing w:after="0"/>
        <w:ind w:left="0" w:firstLine="540"/>
        <w:jc w:val="both"/>
      </w:pPr>
      <w:r w:rsidRPr="00566EC8">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4B72BB" w:rsidRPr="00566EC8" w:rsidRDefault="004B72BB" w:rsidP="004B72BB">
      <w:pPr>
        <w:pStyle w:val="aff8"/>
        <w:spacing w:after="0"/>
        <w:ind w:left="0" w:firstLine="540"/>
        <w:jc w:val="both"/>
      </w:pPr>
      <w:r w:rsidRPr="00566EC8">
        <w:t>6. Отказ в согласовании переустройства и (или) перепланировки жилого помещения.</w:t>
      </w:r>
    </w:p>
    <w:p w:rsidR="004B72BB" w:rsidRPr="00566EC8" w:rsidRDefault="004B72BB" w:rsidP="004B72BB">
      <w:pPr>
        <w:pStyle w:val="aff8"/>
        <w:spacing w:after="0"/>
        <w:ind w:left="0" w:firstLine="540"/>
        <w:jc w:val="both"/>
      </w:pPr>
      <w:r w:rsidRPr="00566EC8">
        <w:t>6.1. Отказ в согласовании переустройства и (или) перепланировки жилого помещения допускается в случаях:</w:t>
      </w:r>
    </w:p>
    <w:p w:rsidR="004B72BB" w:rsidRPr="00566EC8" w:rsidRDefault="004B72BB" w:rsidP="004B72BB">
      <w:pPr>
        <w:pStyle w:val="aff8"/>
        <w:spacing w:after="0"/>
        <w:ind w:left="0" w:firstLine="540"/>
        <w:jc w:val="both"/>
      </w:pPr>
      <w:r w:rsidRPr="00566EC8">
        <w:t>а) непредставления определенных пунктом 5.1. настоящей статьи документов;</w:t>
      </w:r>
    </w:p>
    <w:p w:rsidR="004B72BB" w:rsidRPr="00566EC8" w:rsidRDefault="004B72BB" w:rsidP="004B72BB">
      <w:pPr>
        <w:pStyle w:val="aff8"/>
        <w:spacing w:after="0"/>
        <w:ind w:left="0" w:firstLine="540"/>
        <w:jc w:val="both"/>
      </w:pPr>
      <w:r w:rsidRPr="00566EC8">
        <w:t>б) представления документов в ненадлежащий орган;</w:t>
      </w:r>
    </w:p>
    <w:p w:rsidR="004B72BB" w:rsidRPr="00566EC8" w:rsidRDefault="004B72BB" w:rsidP="004B72BB">
      <w:pPr>
        <w:pStyle w:val="aff8"/>
        <w:spacing w:after="0"/>
        <w:ind w:left="0" w:firstLine="540"/>
        <w:jc w:val="both"/>
      </w:pPr>
      <w:r w:rsidRPr="00566EC8">
        <w:t>в) несоответствия проекта переустройства и (или) перепланировки жилого помещения требованиям законодательства.</w:t>
      </w:r>
    </w:p>
    <w:p w:rsidR="004B72BB" w:rsidRPr="00566EC8" w:rsidRDefault="004B72BB" w:rsidP="004B72BB">
      <w:pPr>
        <w:pStyle w:val="aff8"/>
        <w:spacing w:after="0"/>
        <w:ind w:left="0" w:firstLine="540"/>
        <w:jc w:val="both"/>
      </w:pPr>
      <w:r w:rsidRPr="00566EC8">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4B72BB" w:rsidRPr="00566EC8" w:rsidRDefault="004B72BB" w:rsidP="004B72BB">
      <w:pPr>
        <w:pStyle w:val="aff8"/>
        <w:spacing w:after="0"/>
        <w:ind w:left="0" w:firstLine="540"/>
        <w:jc w:val="both"/>
      </w:pPr>
      <w:r w:rsidRPr="00566EC8">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B72BB" w:rsidRPr="00566EC8" w:rsidRDefault="004B72BB" w:rsidP="004B72BB">
      <w:pPr>
        <w:pStyle w:val="aff8"/>
        <w:spacing w:after="0"/>
        <w:ind w:left="0" w:firstLine="540"/>
        <w:jc w:val="both"/>
      </w:pPr>
      <w:r w:rsidRPr="00566EC8">
        <w:t>7. Завершение переустройства и (или) перепланировки жилого помещения.</w:t>
      </w:r>
    </w:p>
    <w:p w:rsidR="004B72BB" w:rsidRPr="00566EC8" w:rsidRDefault="004B72BB" w:rsidP="004B72BB">
      <w:pPr>
        <w:pStyle w:val="aff8"/>
        <w:spacing w:after="0"/>
        <w:ind w:left="0" w:firstLine="540"/>
        <w:jc w:val="both"/>
      </w:pPr>
      <w:r w:rsidRPr="00566EC8">
        <w:t>7.1. Завершение переустройства и (или) перепланировки жилого помещения подтверждается актом приемочной комиссии.</w:t>
      </w:r>
    </w:p>
    <w:p w:rsidR="004B72BB" w:rsidRPr="00566EC8" w:rsidRDefault="004B72BB" w:rsidP="004B72BB">
      <w:pPr>
        <w:pStyle w:val="aff8"/>
        <w:spacing w:after="0"/>
        <w:ind w:left="0" w:firstLine="540"/>
        <w:jc w:val="both"/>
      </w:pPr>
      <w:r w:rsidRPr="00566EC8">
        <w:t>7.2. Акт приемочной комиссии должен быть направлен администрацией муниципального района в организацию (орган) по учету объектов недвижимого имущества.</w:t>
      </w:r>
    </w:p>
    <w:p w:rsidR="004B72BB" w:rsidRPr="00566EC8" w:rsidRDefault="004B72BB" w:rsidP="004B72BB">
      <w:pPr>
        <w:pStyle w:val="aff8"/>
        <w:spacing w:after="0"/>
        <w:ind w:left="0" w:firstLine="567"/>
        <w:jc w:val="both"/>
      </w:pPr>
    </w:p>
    <w:p w:rsidR="004B72BB" w:rsidRPr="00566EC8" w:rsidRDefault="004B72BB" w:rsidP="004B72BB">
      <w:pPr>
        <w:pStyle w:val="3"/>
        <w:ind w:left="0" w:firstLine="567"/>
        <w:jc w:val="both"/>
        <w:rPr>
          <w:szCs w:val="24"/>
        </w:rPr>
      </w:pPr>
      <w:bookmarkStart w:id="96" w:name="_Toc347306220"/>
      <w:bookmarkStart w:id="97" w:name="_Toc347306300"/>
      <w:bookmarkStart w:id="98" w:name="_Toc347308380"/>
      <w:bookmarkStart w:id="99" w:name="_Toc347308777"/>
      <w:bookmarkStart w:id="100" w:name="_Toc104256984"/>
      <w:bookmarkStart w:id="101" w:name="_Toc107645120"/>
      <w:bookmarkStart w:id="102" w:name="_Toc157238791"/>
      <w:r w:rsidRPr="00566EC8">
        <w:rPr>
          <w:szCs w:val="24"/>
        </w:rPr>
        <w:t>Статья 23. Порядок оформления разрешения на строительство балконов, лоджий в многоквартирных жилых домах</w:t>
      </w:r>
      <w:bookmarkEnd w:id="96"/>
      <w:bookmarkEnd w:id="97"/>
      <w:bookmarkEnd w:id="98"/>
      <w:bookmarkEnd w:id="99"/>
    </w:p>
    <w:p w:rsidR="004B72BB" w:rsidRPr="00566EC8" w:rsidRDefault="004B72BB" w:rsidP="004B72BB">
      <w:pPr>
        <w:pStyle w:val="ConsPlusNormal"/>
        <w:widowControl/>
        <w:ind w:firstLine="540"/>
        <w:jc w:val="both"/>
        <w:rPr>
          <w:rFonts w:ascii="Times New Roman" w:hAnsi="Times New Roman" w:cs="Times New Roman"/>
          <w:sz w:val="24"/>
          <w:szCs w:val="24"/>
        </w:rPr>
      </w:pPr>
      <w:r w:rsidRPr="00566EC8">
        <w:rPr>
          <w:rFonts w:ascii="Times New Roman" w:hAnsi="Times New Roman" w:cs="Times New Roman"/>
          <w:sz w:val="24"/>
          <w:szCs w:val="24"/>
        </w:rPr>
        <w:t>1. Строительство балконов, лоджий, пристроек в многоквартирных жилых домах производится только при наличии соответствующего разрешения уполномоченного органа (администрации муниципального района).</w:t>
      </w:r>
    </w:p>
    <w:p w:rsidR="004B72BB" w:rsidRPr="00566EC8" w:rsidRDefault="004B72BB" w:rsidP="004B72BB">
      <w:pPr>
        <w:autoSpaceDE w:val="0"/>
        <w:autoSpaceDN w:val="0"/>
        <w:adjustRightInd w:val="0"/>
        <w:spacing w:after="0" w:line="240" w:lineRule="auto"/>
        <w:ind w:firstLine="539"/>
        <w:jc w:val="both"/>
        <w:rPr>
          <w:rFonts w:ascii="Times New Roman" w:eastAsia="Times New Roman" w:hAnsi="Times New Roman"/>
          <w:sz w:val="24"/>
          <w:szCs w:val="24"/>
        </w:rPr>
      </w:pPr>
      <w:r w:rsidRPr="00566EC8">
        <w:rPr>
          <w:rFonts w:ascii="Times New Roman" w:hAnsi="Times New Roman"/>
          <w:sz w:val="24"/>
          <w:szCs w:val="24"/>
        </w:rPr>
        <w:t xml:space="preserve">2. Строительство балконов, лоджий и других элементов на уровне второго этажа и выше, а также на главных фасадах зданий, выходящих на основные магистрали, допускается в исключительных случаях и при наличии положительного заключения вневедомственной экспертизы проекта, а также в полном соответствии </w:t>
      </w:r>
      <w:r w:rsidRPr="00566EC8">
        <w:rPr>
          <w:rFonts w:ascii="Times New Roman" w:eastAsia="Times New Roman" w:hAnsi="Times New Roman"/>
          <w:sz w:val="24"/>
          <w:szCs w:val="24"/>
        </w:rPr>
        <w:t>с требованием норм Жилищного кодекса Российской Федерации.</w:t>
      </w:r>
    </w:p>
    <w:p w:rsidR="004B72BB" w:rsidRPr="00566EC8" w:rsidRDefault="004B72BB" w:rsidP="004B72BB">
      <w:pPr>
        <w:pStyle w:val="ConsPlusNormal"/>
        <w:widowControl/>
        <w:ind w:firstLine="540"/>
        <w:jc w:val="both"/>
        <w:rPr>
          <w:rFonts w:ascii="Times New Roman" w:hAnsi="Times New Roman" w:cs="Times New Roman"/>
          <w:sz w:val="24"/>
          <w:szCs w:val="24"/>
        </w:rPr>
      </w:pPr>
      <w:r w:rsidRPr="00566EC8">
        <w:rPr>
          <w:rFonts w:ascii="Times New Roman" w:hAnsi="Times New Roman" w:cs="Times New Roman"/>
          <w:sz w:val="24"/>
          <w:szCs w:val="24"/>
        </w:rPr>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rsidR="004B72BB" w:rsidRPr="00566EC8" w:rsidRDefault="004B72BB" w:rsidP="004B72BB">
      <w:pPr>
        <w:pStyle w:val="ConsPlusNormal"/>
        <w:widowControl/>
        <w:ind w:firstLine="540"/>
        <w:jc w:val="both"/>
        <w:rPr>
          <w:rFonts w:ascii="Times New Roman" w:hAnsi="Times New Roman" w:cs="Times New Roman"/>
          <w:sz w:val="24"/>
          <w:szCs w:val="24"/>
        </w:rPr>
      </w:pPr>
      <w:r w:rsidRPr="00566EC8">
        <w:rPr>
          <w:rFonts w:ascii="Times New Roman" w:hAnsi="Times New Roman" w:cs="Times New Roman"/>
          <w:sz w:val="24"/>
          <w:szCs w:val="24"/>
        </w:rPr>
        <w:t>4. При наличии возможности строительства балкона заявителю выдается положительное заключение со схемой размещения в М 1</w:t>
      </w:r>
      <w:proofErr w:type="gramStart"/>
      <w:r w:rsidRPr="00566EC8">
        <w:rPr>
          <w:rFonts w:ascii="Times New Roman" w:hAnsi="Times New Roman" w:cs="Times New Roman"/>
          <w:sz w:val="24"/>
          <w:szCs w:val="24"/>
        </w:rPr>
        <w:t xml:space="preserve"> :</w:t>
      </w:r>
      <w:proofErr w:type="gramEnd"/>
      <w:r w:rsidRPr="00566EC8">
        <w:rPr>
          <w:rFonts w:ascii="Times New Roman" w:hAnsi="Times New Roman" w:cs="Times New Roman"/>
          <w:sz w:val="24"/>
          <w:szCs w:val="24"/>
        </w:rPr>
        <w:t xml:space="preserve"> 500. Согласование схемы производится с жильцами смежных квартир, с владельцами квартир и балансодержателем здания.</w:t>
      </w:r>
    </w:p>
    <w:p w:rsidR="004B72BB" w:rsidRPr="00566EC8" w:rsidRDefault="004B72BB" w:rsidP="004B72BB">
      <w:pPr>
        <w:pStyle w:val="ConsPlusNormal"/>
        <w:widowControl/>
        <w:ind w:firstLine="540"/>
        <w:jc w:val="both"/>
        <w:rPr>
          <w:rFonts w:ascii="Times New Roman" w:hAnsi="Times New Roman" w:cs="Times New Roman"/>
          <w:sz w:val="24"/>
          <w:szCs w:val="24"/>
        </w:rPr>
      </w:pPr>
      <w:r w:rsidRPr="00566EC8">
        <w:rPr>
          <w:rFonts w:ascii="Times New Roman" w:hAnsi="Times New Roman" w:cs="Times New Roman"/>
          <w:sz w:val="24"/>
          <w:szCs w:val="24"/>
        </w:rPr>
        <w:lastRenderedPageBreak/>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rsidR="004B72BB" w:rsidRPr="00566EC8" w:rsidRDefault="004B72BB" w:rsidP="004B72BB">
      <w:pPr>
        <w:pStyle w:val="ConsPlusNormal"/>
        <w:widowControl/>
        <w:ind w:firstLine="540"/>
        <w:jc w:val="both"/>
        <w:rPr>
          <w:rFonts w:ascii="Times New Roman" w:hAnsi="Times New Roman" w:cs="Times New Roman"/>
          <w:sz w:val="24"/>
          <w:szCs w:val="24"/>
        </w:rPr>
      </w:pPr>
      <w:r w:rsidRPr="00566EC8">
        <w:rPr>
          <w:rFonts w:ascii="Times New Roman" w:hAnsi="Times New Roman" w:cs="Times New Roman"/>
          <w:sz w:val="24"/>
          <w:szCs w:val="24"/>
        </w:rPr>
        <w:t>5. Рабочий проект балкона (лоджии) представляется в администрацию муниципального района для утверждения и подготовки на его основе разрешения на строительство.</w:t>
      </w:r>
    </w:p>
    <w:p w:rsidR="004B72BB" w:rsidRPr="00566EC8" w:rsidRDefault="004B72BB" w:rsidP="004B72BB">
      <w:pPr>
        <w:pStyle w:val="ConsPlusNormal"/>
        <w:widowControl/>
        <w:ind w:firstLine="540"/>
        <w:jc w:val="both"/>
        <w:rPr>
          <w:rFonts w:ascii="Times New Roman" w:hAnsi="Times New Roman" w:cs="Times New Roman"/>
          <w:sz w:val="24"/>
          <w:szCs w:val="24"/>
        </w:rPr>
      </w:pPr>
      <w:r w:rsidRPr="00566EC8">
        <w:rPr>
          <w:rFonts w:ascii="Times New Roman" w:hAnsi="Times New Roman" w:cs="Times New Roman"/>
          <w:sz w:val="24"/>
          <w:szCs w:val="24"/>
        </w:rPr>
        <w:t>6. Разрешение на строительство балкона (лоджии) выдается на срок не более шести месяцев.</w:t>
      </w:r>
    </w:p>
    <w:p w:rsidR="004B72BB" w:rsidRPr="00566EC8" w:rsidRDefault="004B72BB" w:rsidP="004B72BB">
      <w:pPr>
        <w:pStyle w:val="ConsPlusNormal"/>
        <w:widowControl/>
        <w:ind w:firstLine="540"/>
        <w:jc w:val="both"/>
        <w:rPr>
          <w:rFonts w:ascii="Times New Roman" w:hAnsi="Times New Roman" w:cs="Times New Roman"/>
          <w:sz w:val="24"/>
          <w:szCs w:val="24"/>
        </w:rPr>
      </w:pPr>
      <w:r w:rsidRPr="00566EC8">
        <w:rPr>
          <w:rFonts w:ascii="Times New Roman" w:hAnsi="Times New Roman" w:cs="Times New Roman"/>
          <w:sz w:val="24"/>
          <w:szCs w:val="24"/>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w:t>
      </w:r>
      <w:proofErr w:type="gramStart"/>
      <w:r w:rsidRPr="00566EC8">
        <w:rPr>
          <w:rFonts w:ascii="Times New Roman" w:hAnsi="Times New Roman" w:cs="Times New Roman"/>
          <w:sz w:val="24"/>
          <w:szCs w:val="24"/>
        </w:rPr>
        <w:t>дств кв</w:t>
      </w:r>
      <w:proofErr w:type="gramEnd"/>
      <w:r w:rsidRPr="00566EC8">
        <w:rPr>
          <w:rFonts w:ascii="Times New Roman" w:hAnsi="Times New Roman" w:cs="Times New Roman"/>
          <w:sz w:val="24"/>
          <w:szCs w:val="24"/>
        </w:rPr>
        <w:t>артиросъемщика (собственника квартиры).</w:t>
      </w:r>
    </w:p>
    <w:p w:rsidR="004B72BB" w:rsidRPr="00566EC8" w:rsidRDefault="004B72BB" w:rsidP="004B72BB">
      <w:pPr>
        <w:autoSpaceDE w:val="0"/>
        <w:autoSpaceDN w:val="0"/>
        <w:adjustRightInd w:val="0"/>
        <w:spacing w:after="0" w:line="240" w:lineRule="auto"/>
        <w:ind w:firstLine="539"/>
        <w:jc w:val="both"/>
        <w:rPr>
          <w:rFonts w:ascii="Times New Roman" w:eastAsia="Times New Roman" w:hAnsi="Times New Roman"/>
          <w:sz w:val="24"/>
          <w:szCs w:val="24"/>
        </w:rPr>
      </w:pPr>
      <w:r w:rsidRPr="00566EC8">
        <w:rPr>
          <w:rFonts w:ascii="Times New Roman" w:eastAsia="Times New Roman" w:hAnsi="Times New Roman"/>
          <w:sz w:val="24"/>
          <w:szCs w:val="24"/>
        </w:rPr>
        <w:t xml:space="preserve">8. По окончании строительства балкон (лоджия) подлежит обязательной приемке в эксплуатацию межведомственной комиссией Администрации с последующей регистрацией в органах </w:t>
      </w:r>
      <w:proofErr w:type="spellStart"/>
      <w:r w:rsidRPr="00566EC8">
        <w:rPr>
          <w:rFonts w:ascii="Times New Roman" w:eastAsia="Times New Roman" w:hAnsi="Times New Roman"/>
          <w:sz w:val="24"/>
          <w:szCs w:val="24"/>
        </w:rPr>
        <w:t>Росреестра</w:t>
      </w:r>
      <w:proofErr w:type="spellEnd"/>
      <w:r w:rsidRPr="00566EC8">
        <w:rPr>
          <w:rFonts w:ascii="Times New Roman" w:eastAsia="Times New Roman" w:hAnsi="Times New Roman"/>
          <w:sz w:val="24"/>
          <w:szCs w:val="24"/>
        </w:rPr>
        <w:t xml:space="preserve"> Российской Федерации внесенных изменений.</w:t>
      </w:r>
    </w:p>
    <w:p w:rsidR="004B72BB" w:rsidRPr="00566EC8" w:rsidRDefault="004B72BB" w:rsidP="004B72BB">
      <w:pPr>
        <w:pStyle w:val="ConsPlusNormal"/>
        <w:widowControl/>
        <w:ind w:firstLine="540"/>
        <w:jc w:val="both"/>
        <w:rPr>
          <w:rFonts w:ascii="Times New Roman" w:hAnsi="Times New Roman" w:cs="Times New Roman"/>
          <w:sz w:val="24"/>
          <w:szCs w:val="24"/>
        </w:rPr>
      </w:pPr>
      <w:r w:rsidRPr="00566EC8">
        <w:rPr>
          <w:rFonts w:ascii="Times New Roman" w:hAnsi="Times New Roman" w:cs="Times New Roman"/>
          <w:sz w:val="24"/>
          <w:szCs w:val="24"/>
        </w:rPr>
        <w:t>9. Самовольно построенные балконы подлежат сносу за счет лиц, нарушивших порядок застройки.</w:t>
      </w:r>
    </w:p>
    <w:p w:rsidR="004B72BB" w:rsidRPr="00566EC8" w:rsidRDefault="004B72BB" w:rsidP="004B72BB">
      <w:pPr>
        <w:pStyle w:val="3"/>
        <w:ind w:firstLine="540"/>
        <w:rPr>
          <w:szCs w:val="24"/>
        </w:rPr>
      </w:pPr>
      <w:bookmarkStart w:id="103" w:name="_Toc347306221"/>
      <w:bookmarkStart w:id="104" w:name="_Toc347306301"/>
      <w:bookmarkStart w:id="105" w:name="_Toc347308381"/>
      <w:bookmarkStart w:id="106" w:name="_Toc347308778"/>
    </w:p>
    <w:p w:rsidR="004B72BB" w:rsidRPr="00566EC8" w:rsidRDefault="004B72BB" w:rsidP="004B72BB">
      <w:pPr>
        <w:pStyle w:val="3"/>
        <w:ind w:firstLine="540"/>
        <w:rPr>
          <w:szCs w:val="24"/>
        </w:rPr>
      </w:pPr>
      <w:r w:rsidRPr="00566EC8">
        <w:rPr>
          <w:szCs w:val="24"/>
        </w:rPr>
        <w:t xml:space="preserve">Статья 24. </w:t>
      </w:r>
      <w:bookmarkEnd w:id="100"/>
      <w:r w:rsidRPr="00566EC8">
        <w:rPr>
          <w:szCs w:val="24"/>
        </w:rPr>
        <w:t>Ограждение земельных участков</w:t>
      </w:r>
      <w:bookmarkEnd w:id="101"/>
      <w:bookmarkEnd w:id="102"/>
      <w:bookmarkEnd w:id="103"/>
      <w:bookmarkEnd w:id="104"/>
      <w:bookmarkEnd w:id="105"/>
      <w:bookmarkEnd w:id="106"/>
      <w:r w:rsidRPr="00566EC8">
        <w:rPr>
          <w:szCs w:val="24"/>
        </w:rPr>
        <w:t xml:space="preserve"> </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w:t>
      </w:r>
      <w:proofErr w:type="gramStart"/>
      <w:r w:rsidRPr="00566EC8">
        <w:rPr>
          <w:rFonts w:ascii="Times New Roman" w:hAnsi="Times New Roman"/>
          <w:sz w:val="24"/>
          <w:szCs w:val="24"/>
        </w:rPr>
        <w:t>художественное решение</w:t>
      </w:r>
      <w:proofErr w:type="gramEnd"/>
      <w:r w:rsidRPr="00566EC8">
        <w:rPr>
          <w:rFonts w:ascii="Times New Roman" w:hAnsi="Times New Roman"/>
          <w:sz w:val="24"/>
          <w:szCs w:val="24"/>
        </w:rPr>
        <w:t xml:space="preserve"> оград и ограждений должно соответствовать масштабу и характеру архитектурного окружения.</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6"/>
          <w:szCs w:val="26"/>
        </w:rPr>
        <w:t xml:space="preserve">        </w:t>
      </w:r>
      <w:r w:rsidRPr="00566EC8">
        <w:rPr>
          <w:rFonts w:ascii="Times New Roman" w:hAnsi="Times New Roman"/>
          <w:sz w:val="24"/>
          <w:szCs w:val="24"/>
        </w:rPr>
        <w:t>2. Ограждение приусадебных земельных участков:</w:t>
      </w:r>
    </w:p>
    <w:p w:rsidR="004B72BB" w:rsidRPr="00566EC8" w:rsidRDefault="004B72BB" w:rsidP="004B72BB">
      <w:pPr>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sz w:val="24"/>
          <w:szCs w:val="24"/>
        </w:rPr>
        <w:t xml:space="preserve">- со стороны улицы не должно ухудшать общий вид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2 м"/>
        </w:smartTagPr>
        <w:r w:rsidRPr="00566EC8">
          <w:rPr>
            <w:rFonts w:ascii="Times New Roman" w:hAnsi="Times New Roman"/>
            <w:sz w:val="24"/>
            <w:szCs w:val="24"/>
          </w:rPr>
          <w:t>2 м</w:t>
        </w:r>
      </w:smartTag>
      <w:r w:rsidRPr="00566EC8">
        <w:rPr>
          <w:rFonts w:ascii="Times New Roman" w:hAnsi="Times New Roman"/>
          <w:sz w:val="24"/>
          <w:szCs w:val="24"/>
        </w:rPr>
        <w:t>;</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2,0 метров"/>
        </w:smartTagPr>
        <w:r w:rsidRPr="00566EC8">
          <w:rPr>
            <w:rFonts w:ascii="Times New Roman" w:hAnsi="Times New Roman"/>
            <w:sz w:val="24"/>
            <w:szCs w:val="24"/>
          </w:rPr>
          <w:t>2,0 метров</w:t>
        </w:r>
      </w:smartTag>
      <w:r w:rsidRPr="00566EC8">
        <w:rPr>
          <w:rFonts w:ascii="Times New Roman" w:hAnsi="Times New Roman"/>
          <w:sz w:val="24"/>
          <w:szCs w:val="24"/>
        </w:rPr>
        <w:t>; допускается устройство глухих ограждений или ограждений иной высоты при условии письменного  согласия смежных землепользователей.</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3. Возможность установления и характер ограждения многоквартирного жилого дома определяются на основании решения собственников помещений многоквартирного жилого дома в соответствии с Жилищным кодексом Российской Федерации, получив письменное согласование Администрации.       </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4.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rPr>
      </w:pPr>
      <w:r w:rsidRPr="00566EC8">
        <w:rPr>
          <w:rFonts w:ascii="Times New Roman" w:hAnsi="Times New Roman"/>
          <w:sz w:val="24"/>
          <w:szCs w:val="24"/>
        </w:rPr>
        <w:t xml:space="preserve">6.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566EC8">
          <w:rPr>
            <w:rFonts w:ascii="Times New Roman" w:hAnsi="Times New Roman"/>
            <w:sz w:val="24"/>
            <w:szCs w:val="24"/>
          </w:rPr>
          <w:t>2,0 м</w:t>
        </w:r>
      </w:smartTag>
      <w:r w:rsidRPr="00566EC8">
        <w:rPr>
          <w:rFonts w:ascii="Times New Roman" w:hAnsi="Times New Roman"/>
          <w:sz w:val="24"/>
          <w:szCs w:val="24"/>
        </w:rPr>
        <w:t xml:space="preserve">,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ОГИБДД </w:t>
      </w:r>
      <w:proofErr w:type="spellStart"/>
      <w:r w:rsidRPr="00566EC8">
        <w:rPr>
          <w:rFonts w:ascii="Times New Roman" w:hAnsi="Times New Roman"/>
          <w:sz w:val="24"/>
          <w:szCs w:val="24"/>
        </w:rPr>
        <w:t>Ое</w:t>
      </w:r>
      <w:proofErr w:type="spellEnd"/>
      <w:r w:rsidRPr="00566EC8">
        <w:rPr>
          <w:rFonts w:ascii="Times New Roman" w:hAnsi="Times New Roman"/>
          <w:sz w:val="24"/>
          <w:szCs w:val="24"/>
        </w:rPr>
        <w:t xml:space="preserve"> МВД </w:t>
      </w:r>
      <w:proofErr w:type="spellStart"/>
      <w:r w:rsidRPr="00566EC8">
        <w:rPr>
          <w:rFonts w:ascii="Times New Roman" w:hAnsi="Times New Roman"/>
          <w:sz w:val="24"/>
          <w:szCs w:val="24"/>
        </w:rPr>
        <w:t>Росии</w:t>
      </w:r>
      <w:proofErr w:type="spellEnd"/>
      <w:r w:rsidRPr="00566EC8">
        <w:rPr>
          <w:rFonts w:ascii="Times New Roman" w:hAnsi="Times New Roman"/>
          <w:sz w:val="24"/>
          <w:szCs w:val="24"/>
        </w:rPr>
        <w:t xml:space="preserve"> по Медынскому району (</w:t>
      </w:r>
      <w:proofErr w:type="spellStart"/>
      <w:r w:rsidRPr="00566EC8">
        <w:rPr>
          <w:rFonts w:ascii="Times New Roman" w:hAnsi="Times New Roman"/>
          <w:sz w:val="24"/>
          <w:szCs w:val="24"/>
        </w:rPr>
        <w:t>Отлел</w:t>
      </w:r>
      <w:proofErr w:type="spellEnd"/>
      <w:r w:rsidRPr="00566EC8">
        <w:rPr>
          <w:rFonts w:ascii="Times New Roman" w:hAnsi="Times New Roman"/>
          <w:sz w:val="24"/>
          <w:szCs w:val="24"/>
        </w:rPr>
        <w:t xml:space="preserve"> Государственной инспекции безопасности дорожного движения отделение Министерства внутренних дел России по Медынскому району) устраивать в соответствии с проектной документацией временный тротуар с разделяющим ограждением на проезжей части улицы.</w:t>
      </w:r>
    </w:p>
    <w:p w:rsidR="004B72BB" w:rsidRPr="00566EC8" w:rsidRDefault="004B72BB" w:rsidP="004B72BB">
      <w:pPr>
        <w:autoSpaceDE w:val="0"/>
        <w:autoSpaceDN w:val="0"/>
        <w:adjustRightInd w:val="0"/>
        <w:spacing w:after="0" w:line="240" w:lineRule="auto"/>
        <w:ind w:firstLine="696"/>
        <w:jc w:val="both"/>
        <w:rPr>
          <w:rFonts w:ascii="Times New Roman" w:hAnsi="Times New Roman"/>
          <w:sz w:val="24"/>
          <w:szCs w:val="24"/>
        </w:rPr>
      </w:pPr>
      <w:r w:rsidRPr="00566EC8">
        <w:rPr>
          <w:rFonts w:ascii="Times New Roman" w:hAnsi="Times New Roman"/>
          <w:sz w:val="24"/>
          <w:szCs w:val="24"/>
        </w:rPr>
        <w:t>6. Требования, установленные настоящей статьей, применяются в части, не противоречащей Правилам благоустройства.</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p>
    <w:p w:rsidR="004B72BB" w:rsidRPr="00566EC8" w:rsidRDefault="004B72BB" w:rsidP="004B72BB">
      <w:pPr>
        <w:pStyle w:val="3"/>
        <w:ind w:firstLine="540"/>
        <w:jc w:val="both"/>
        <w:rPr>
          <w:szCs w:val="24"/>
        </w:rPr>
      </w:pPr>
      <w:bookmarkStart w:id="107" w:name="_Toc347306222"/>
      <w:bookmarkStart w:id="108" w:name="_Toc347306302"/>
      <w:bookmarkStart w:id="109" w:name="_Toc347308382"/>
      <w:bookmarkStart w:id="110" w:name="_Toc347308779"/>
      <w:r w:rsidRPr="00566EC8">
        <w:rPr>
          <w:szCs w:val="24"/>
        </w:rPr>
        <w:t>Статья 25. Оформление и оборудование фасадов зданий</w:t>
      </w:r>
      <w:bookmarkEnd w:id="107"/>
      <w:bookmarkEnd w:id="108"/>
      <w:bookmarkEnd w:id="109"/>
      <w:bookmarkEnd w:id="110"/>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1. Оформление и оборудование всех фасадов зданий является составной частью </w:t>
      </w:r>
      <w:proofErr w:type="gramStart"/>
      <w:r w:rsidRPr="00566EC8">
        <w:rPr>
          <w:rFonts w:ascii="Times New Roman" w:hAnsi="Times New Roman"/>
          <w:sz w:val="24"/>
          <w:szCs w:val="24"/>
        </w:rPr>
        <w:t>архитектурного решения</w:t>
      </w:r>
      <w:proofErr w:type="gramEnd"/>
      <w:r w:rsidRPr="00566EC8">
        <w:rPr>
          <w:rFonts w:ascii="Times New Roman" w:hAnsi="Times New Roman"/>
          <w:sz w:val="24"/>
          <w:szCs w:val="24"/>
        </w:rPr>
        <w:t xml:space="preserve"> зданий и внешнего благоустройства элементов планировочной </w:t>
      </w:r>
      <w:r w:rsidRPr="00566EC8">
        <w:rPr>
          <w:rFonts w:ascii="Times New Roman" w:hAnsi="Times New Roman"/>
          <w:sz w:val="24"/>
          <w:szCs w:val="24"/>
        </w:rPr>
        <w:lastRenderedPageBreak/>
        <w:t>структуры поселения   выполняется на основе комплексных проектов, утвержденных администрацией поселения.</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2. Оформление и оборудование фасадов зданий включает:</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колористическое решение и отделку фасада;</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мемориальные доски.</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3. </w:t>
      </w:r>
      <w:proofErr w:type="gramStart"/>
      <w:r w:rsidRPr="00566EC8">
        <w:rPr>
          <w:rFonts w:ascii="Times New Roman" w:hAnsi="Times New Roman"/>
          <w:sz w:val="24"/>
          <w:szCs w:val="24"/>
        </w:rPr>
        <w:t xml:space="preserve">На зданиях и сооружениях, расположенных на территории поселения,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566EC8">
        <w:rPr>
          <w:rFonts w:ascii="Times New Roman" w:hAnsi="Times New Roman"/>
          <w:sz w:val="24"/>
          <w:szCs w:val="24"/>
        </w:rPr>
        <w:t>флагодержатели</w:t>
      </w:r>
      <w:proofErr w:type="spellEnd"/>
      <w:r w:rsidRPr="00566EC8">
        <w:rPr>
          <w:rFonts w:ascii="Times New Roman" w:hAnsi="Times New Roman"/>
          <w:sz w:val="24"/>
          <w:szCs w:val="24"/>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566EC8">
        <w:rPr>
          <w:rFonts w:ascii="Times New Roman" w:hAnsi="Times New Roman"/>
          <w:sz w:val="24"/>
          <w:szCs w:val="24"/>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согласования с Администрацией.</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5. Общими требованиями к внешнему виду и размещению элементов оборудования фасадов являются:</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безопасность для людей;</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согласованность с общим </w:t>
      </w:r>
      <w:proofErr w:type="gramStart"/>
      <w:r w:rsidRPr="00566EC8">
        <w:rPr>
          <w:rFonts w:ascii="Times New Roman" w:hAnsi="Times New Roman"/>
          <w:sz w:val="24"/>
          <w:szCs w:val="24"/>
        </w:rPr>
        <w:t>архитектурным решением</w:t>
      </w:r>
      <w:proofErr w:type="gramEnd"/>
      <w:r w:rsidRPr="00566EC8">
        <w:rPr>
          <w:rFonts w:ascii="Times New Roman" w:hAnsi="Times New Roman"/>
          <w:sz w:val="24"/>
          <w:szCs w:val="24"/>
        </w:rPr>
        <w:t xml:space="preserve"> фасада; </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единый характер и принцип размещения в пределах фасада;</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установка без ущерба внешнему виду и физическому состоянию фасада;</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высокое качество материалов, длительный срок сохранения их декоративных и эксплуатационных свойств;</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удобство эксплуатации, обслуживания, ремонта.</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Входные группы зданий должны быть оборудованы осветительными приборами, устройствами и приспособлениями для перемещения инвалидов и </w:t>
      </w:r>
      <w:proofErr w:type="spellStart"/>
      <w:r w:rsidRPr="00566EC8">
        <w:rPr>
          <w:rFonts w:ascii="Times New Roman" w:hAnsi="Times New Roman"/>
          <w:sz w:val="24"/>
          <w:szCs w:val="24"/>
        </w:rPr>
        <w:t>маломобильных</w:t>
      </w:r>
      <w:proofErr w:type="spellEnd"/>
      <w:r w:rsidRPr="00566EC8">
        <w:rPr>
          <w:rFonts w:ascii="Times New Roman" w:hAnsi="Times New Roman"/>
          <w:sz w:val="24"/>
          <w:szCs w:val="24"/>
        </w:rPr>
        <w:t xml:space="preserve"> групп населения (пандусы, перила и знаки).</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6. Данные требования должны учитываться при проведении следующих мероприятий:</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ремонт и реконструкция фасадов зданий, входов, декоративных решеток, водосточных труб и т.п.;</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ремонт, замена, окраска оконных, витринных, дверных блоков;</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установка на наружных фасадах защитных устройств и технологического оборудования;</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оформление витрин, установка вывесок и прочее декоративное оформление фасадов;</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установка информации, мемориальных досок.</w:t>
      </w:r>
    </w:p>
    <w:p w:rsidR="004B72BB" w:rsidRPr="00566EC8" w:rsidRDefault="004B72BB" w:rsidP="004B72BB">
      <w:pPr>
        <w:autoSpaceDE w:val="0"/>
        <w:autoSpaceDN w:val="0"/>
        <w:adjustRightInd w:val="0"/>
        <w:spacing w:after="0" w:line="240" w:lineRule="auto"/>
        <w:ind w:firstLine="357"/>
        <w:jc w:val="both"/>
        <w:rPr>
          <w:rFonts w:ascii="Times New Roman" w:hAnsi="Times New Roman"/>
          <w:sz w:val="24"/>
          <w:szCs w:val="24"/>
        </w:rPr>
      </w:pPr>
      <w:r w:rsidRPr="00566EC8">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7. Элементы архитектурного и декоративного оформления фасадов  являются частью </w:t>
      </w:r>
      <w:proofErr w:type="gramStart"/>
      <w:r w:rsidRPr="00566EC8">
        <w:rPr>
          <w:rFonts w:ascii="Times New Roman" w:hAnsi="Times New Roman"/>
          <w:sz w:val="24"/>
          <w:szCs w:val="24"/>
        </w:rPr>
        <w:t>архитектурного решения</w:t>
      </w:r>
      <w:proofErr w:type="gramEnd"/>
      <w:r w:rsidRPr="00566EC8">
        <w:rPr>
          <w:rFonts w:ascii="Times New Roman" w:hAnsi="Times New Roman"/>
          <w:sz w:val="24"/>
          <w:szCs w:val="24"/>
        </w:rPr>
        <w:t xml:space="preserve"> здания. Их характер должен соответствовать первоначальному </w:t>
      </w:r>
      <w:proofErr w:type="gramStart"/>
      <w:r w:rsidRPr="00566EC8">
        <w:rPr>
          <w:rFonts w:ascii="Times New Roman" w:hAnsi="Times New Roman"/>
          <w:sz w:val="24"/>
          <w:szCs w:val="24"/>
        </w:rPr>
        <w:t>архитектурному проекту</w:t>
      </w:r>
      <w:proofErr w:type="gramEnd"/>
      <w:r w:rsidRPr="00566EC8">
        <w:rPr>
          <w:rFonts w:ascii="Times New Roman" w:hAnsi="Times New Roman"/>
          <w:sz w:val="24"/>
          <w:szCs w:val="24"/>
        </w:rPr>
        <w:t xml:space="preserve"> здания или выполняться на основе комплексного проекта реконструкции, оборудования, оформления фасада.</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Переустройство отдельных входов, окон, витрин допускается при условии соответствия общему </w:t>
      </w:r>
      <w:proofErr w:type="gramStart"/>
      <w:r w:rsidRPr="00566EC8">
        <w:rPr>
          <w:rFonts w:ascii="Times New Roman" w:hAnsi="Times New Roman"/>
          <w:sz w:val="24"/>
          <w:szCs w:val="24"/>
        </w:rPr>
        <w:t>архитектурному решению</w:t>
      </w:r>
      <w:proofErr w:type="gramEnd"/>
      <w:r w:rsidRPr="00566EC8">
        <w:rPr>
          <w:rFonts w:ascii="Times New Roman" w:hAnsi="Times New Roman"/>
          <w:sz w:val="24"/>
          <w:szCs w:val="24"/>
        </w:rPr>
        <w:t xml:space="preserve">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lastRenderedPageBreak/>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w:t>
      </w:r>
      <w:proofErr w:type="gramStart"/>
      <w:r w:rsidRPr="00566EC8">
        <w:rPr>
          <w:rFonts w:ascii="Times New Roman" w:hAnsi="Times New Roman"/>
          <w:sz w:val="24"/>
          <w:szCs w:val="24"/>
        </w:rPr>
        <w:t>нормативным</w:t>
      </w:r>
      <w:proofErr w:type="gramEnd"/>
      <w:r w:rsidRPr="00566EC8">
        <w:rPr>
          <w:rFonts w:ascii="Times New Roman" w:hAnsi="Times New Roman"/>
          <w:sz w:val="24"/>
          <w:szCs w:val="24"/>
        </w:rPr>
        <w:t>.</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8. Требования, установленные настоящей статьей, применяются в части, не противоречащей Правилам благоустройства.</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p>
    <w:p w:rsidR="004B72BB" w:rsidRPr="00566EC8" w:rsidRDefault="004B72BB" w:rsidP="004B72BB">
      <w:pPr>
        <w:pStyle w:val="3"/>
        <w:ind w:firstLine="540"/>
        <w:jc w:val="both"/>
        <w:rPr>
          <w:szCs w:val="24"/>
        </w:rPr>
      </w:pPr>
      <w:bookmarkStart w:id="111" w:name="_Toc295391088"/>
      <w:bookmarkStart w:id="112" w:name="_Toc279146051"/>
      <w:bookmarkStart w:id="113" w:name="_Toc347306223"/>
      <w:bookmarkStart w:id="114" w:name="_Toc347306303"/>
      <w:bookmarkStart w:id="115" w:name="_Toc347308383"/>
      <w:bookmarkStart w:id="116" w:name="_Toc347308780"/>
      <w:r w:rsidRPr="00566EC8">
        <w:rPr>
          <w:szCs w:val="24"/>
        </w:rPr>
        <w:t>Статья 26. Уличное оборудование и малые формы</w:t>
      </w:r>
      <w:bookmarkEnd w:id="111"/>
      <w:bookmarkEnd w:id="112"/>
      <w:bookmarkEnd w:id="113"/>
      <w:bookmarkEnd w:id="114"/>
      <w:bookmarkEnd w:id="115"/>
      <w:bookmarkEnd w:id="116"/>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поселения. Размещаются на основе комплексных проектов и рекомендованных образцов, утвержденных администрацией поселения.</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Уличное оборудование является временным сооружением.</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2. Уличное оборудование включает следующие виды оборудования:</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proofErr w:type="gramStart"/>
      <w:r w:rsidRPr="00566EC8">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roofErr w:type="gramEnd"/>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оборудование магистралей (остановки общественного транспорта, посты ГИБДД, парковки);</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ограды, ограждения;</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уличная мебель (скамьи, театральные тумбы, доски объявлений и т.д.);</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элементы благоустройства садов и парков (беседки, навесы и т.д.).</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3. Общими требованиями к размещению уличного оборудования являются:</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согласованность с архитектурно-пространственным окружением;</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удобство, безопасность эксплуатации, использования, обслуживания.</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Объекты уличного оборудования и малые формы не должны:</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нарушать архитектурно-планировочную организацию и зонирование территорий;</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препятствовать пешеходному и транспортному движению;</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lastRenderedPageBreak/>
        <w:t>4. Общими требованиями к дизайну уличного оборудования и малым формам являются:</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унификация, разработка на основе установленных образцов;</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современные технологии изготовления;</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прочность, надежность конструкции, устойчивость к механическим воздействиям;</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удобство монтажа и демонтажа, сборно-разборное устройство, транспортабельность.</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Общая площадь павильонов, вновь размещаемых на территории муниципального поселения, не должна превышать </w:t>
      </w:r>
      <w:smartTag w:uri="urn:schemas-microsoft-com:office:smarttags" w:element="metricconverter">
        <w:smartTagPr>
          <w:attr w:name="ProductID" w:val="75 кв. м"/>
        </w:smartTagPr>
        <w:r w:rsidRPr="00566EC8">
          <w:rPr>
            <w:rFonts w:ascii="Times New Roman" w:hAnsi="Times New Roman"/>
            <w:sz w:val="24"/>
            <w:szCs w:val="24"/>
          </w:rPr>
          <w:t>75 кв. м</w:t>
        </w:r>
      </w:smartTag>
      <w:r w:rsidRPr="00566EC8">
        <w:rPr>
          <w:rFonts w:ascii="Times New Roman" w:hAnsi="Times New Roman"/>
          <w:sz w:val="24"/>
          <w:szCs w:val="24"/>
        </w:rPr>
        <w:t>.</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района.</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proofErr w:type="gramStart"/>
      <w:r w:rsidRPr="00566EC8">
        <w:rPr>
          <w:rFonts w:ascii="Times New Roman" w:hAnsi="Times New Roman"/>
          <w:sz w:val="24"/>
          <w:szCs w:val="24"/>
        </w:rPr>
        <w:t xml:space="preserve">Цветовое решение оборудования должно быть согласовано со сложившейся </w:t>
      </w:r>
      <w:proofErr w:type="spellStart"/>
      <w:r w:rsidRPr="00566EC8">
        <w:rPr>
          <w:rFonts w:ascii="Times New Roman" w:hAnsi="Times New Roman"/>
          <w:sz w:val="24"/>
          <w:szCs w:val="24"/>
        </w:rPr>
        <w:t>колористикой</w:t>
      </w:r>
      <w:proofErr w:type="spellEnd"/>
      <w:r w:rsidRPr="00566EC8">
        <w:rPr>
          <w:rFonts w:ascii="Times New Roman" w:hAnsi="Times New Roman"/>
          <w:sz w:val="24"/>
          <w:szCs w:val="24"/>
        </w:rPr>
        <w:t xml:space="preserve"> архитектурного окружения.</w:t>
      </w:r>
      <w:proofErr w:type="gramEnd"/>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поселения.</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Монтаж и демонтаж оборудования должны осуществляться в кратчайшие сроки.</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4B72BB" w:rsidRPr="00566EC8" w:rsidRDefault="004B72BB" w:rsidP="004B72BB">
      <w:pPr>
        <w:autoSpaceDE w:val="0"/>
        <w:autoSpaceDN w:val="0"/>
        <w:adjustRightInd w:val="0"/>
        <w:spacing w:line="240" w:lineRule="auto"/>
        <w:ind w:firstLine="540"/>
        <w:jc w:val="both"/>
        <w:rPr>
          <w:rFonts w:ascii="Times New Roman" w:hAnsi="Times New Roman"/>
          <w:sz w:val="24"/>
          <w:szCs w:val="24"/>
        </w:rPr>
      </w:pPr>
      <w:r w:rsidRPr="00566EC8">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w:t>
      </w:r>
    </w:p>
    <w:p w:rsidR="004B72BB" w:rsidRPr="00566EC8" w:rsidRDefault="004B72BB" w:rsidP="004B72BB">
      <w:pPr>
        <w:pStyle w:val="3"/>
        <w:ind w:left="0" w:firstLine="540"/>
        <w:jc w:val="both"/>
        <w:rPr>
          <w:szCs w:val="24"/>
        </w:rPr>
      </w:pPr>
      <w:bookmarkStart w:id="117" w:name="_Toc325644543"/>
      <w:r w:rsidRPr="00566EC8">
        <w:rPr>
          <w:szCs w:val="24"/>
        </w:rPr>
        <w:t>Статья 27. Условия применения и использования рекламных носителей</w:t>
      </w:r>
    </w:p>
    <w:p w:rsidR="004B72BB" w:rsidRPr="00566EC8" w:rsidRDefault="004B72BB" w:rsidP="004B72BB">
      <w:pPr>
        <w:autoSpaceDE w:val="0"/>
        <w:autoSpaceDN w:val="0"/>
        <w:adjustRightInd w:val="0"/>
        <w:spacing w:after="0" w:line="240" w:lineRule="auto"/>
        <w:ind w:firstLine="539"/>
        <w:jc w:val="both"/>
        <w:rPr>
          <w:rFonts w:ascii="Times New Roman" w:eastAsia="Times New Roman" w:hAnsi="Times New Roman"/>
          <w:sz w:val="24"/>
          <w:szCs w:val="24"/>
        </w:rPr>
      </w:pPr>
      <w:r w:rsidRPr="00566EC8">
        <w:rPr>
          <w:rFonts w:ascii="Times New Roman" w:eastAsia="Times New Roman" w:hAnsi="Times New Roman"/>
          <w:sz w:val="24"/>
          <w:szCs w:val="24"/>
        </w:rPr>
        <w:t>1. Органом, уполномоченным на выдачу разрешений на размещение рекламных конструкций на территории муниципального района «Медынский район» (дале</w:t>
      </w:r>
      <w:proofErr w:type="gramStart"/>
      <w:r w:rsidRPr="00566EC8">
        <w:rPr>
          <w:rFonts w:ascii="Times New Roman" w:eastAsia="Times New Roman" w:hAnsi="Times New Roman"/>
          <w:sz w:val="24"/>
          <w:szCs w:val="24"/>
        </w:rPr>
        <w:t>е-</w:t>
      </w:r>
      <w:proofErr w:type="gramEnd"/>
      <w:r w:rsidRPr="00566EC8">
        <w:rPr>
          <w:rFonts w:ascii="Times New Roman" w:eastAsia="Times New Roman" w:hAnsi="Times New Roman"/>
          <w:sz w:val="24"/>
          <w:szCs w:val="24"/>
        </w:rPr>
        <w:t xml:space="preserve"> </w:t>
      </w:r>
      <w:r w:rsidRPr="00566EC8">
        <w:rPr>
          <w:rFonts w:ascii="Times New Roman" w:eastAsia="Times New Roman" w:hAnsi="Times New Roman"/>
          <w:sz w:val="24"/>
          <w:szCs w:val="24"/>
        </w:rPr>
        <w:lastRenderedPageBreak/>
        <w:t>разрешение на размещение рекламной конструкции), в соответствии с пунктом 15 части 5 статьи 37 Устав муниципального района «Медынский район» является Администрация муниципального района «Медынский район».</w:t>
      </w:r>
    </w:p>
    <w:p w:rsidR="004B72BB" w:rsidRPr="00566EC8" w:rsidRDefault="004B72BB" w:rsidP="004B72BB">
      <w:pPr>
        <w:autoSpaceDE w:val="0"/>
        <w:autoSpaceDN w:val="0"/>
        <w:adjustRightInd w:val="0"/>
        <w:spacing w:after="0" w:line="240" w:lineRule="auto"/>
        <w:ind w:firstLine="539"/>
        <w:jc w:val="both"/>
        <w:rPr>
          <w:rFonts w:ascii="Times New Roman" w:eastAsia="Times New Roman" w:hAnsi="Times New Roman"/>
          <w:sz w:val="24"/>
          <w:szCs w:val="24"/>
        </w:rPr>
      </w:pPr>
      <w:r w:rsidRPr="00566EC8">
        <w:rPr>
          <w:rFonts w:ascii="Times New Roman" w:eastAsia="Times New Roman" w:hAnsi="Times New Roman"/>
          <w:sz w:val="24"/>
          <w:szCs w:val="24"/>
        </w:rPr>
        <w:t>2. Порядок и условия получения разрешения на размещение рекламной конструкции определены Постановлением Главы администрации муниципального района "Медынский район" от 13.05.2016 N 425 "Об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 на территории муниципального района "Медынский район" в новой редакции"</w:t>
      </w:r>
    </w:p>
    <w:p w:rsidR="004B72BB" w:rsidRPr="00566EC8" w:rsidRDefault="004B72BB" w:rsidP="004B72BB">
      <w:pPr>
        <w:autoSpaceDE w:val="0"/>
        <w:autoSpaceDN w:val="0"/>
        <w:adjustRightInd w:val="0"/>
        <w:spacing w:after="0" w:line="240" w:lineRule="auto"/>
        <w:ind w:firstLine="539"/>
        <w:jc w:val="both"/>
        <w:rPr>
          <w:rFonts w:ascii="Times New Roman" w:eastAsia="Times New Roman" w:hAnsi="Times New Roman"/>
          <w:sz w:val="24"/>
          <w:szCs w:val="24"/>
        </w:rPr>
      </w:pPr>
      <w:r w:rsidRPr="00566EC8">
        <w:rPr>
          <w:rFonts w:ascii="Times New Roman" w:eastAsia="Times New Roman" w:hAnsi="Times New Roman"/>
          <w:sz w:val="24"/>
          <w:szCs w:val="24"/>
        </w:rPr>
        <w:t xml:space="preserve"> 3. Размещение и установка рекламной конструкции  производится заявителем только после получения в Администрации  соответствующего разрешения на размещение рекламной конструкции.</w:t>
      </w:r>
    </w:p>
    <w:p w:rsidR="004B72BB" w:rsidRPr="00566EC8" w:rsidRDefault="004B72BB" w:rsidP="004B72BB">
      <w:pPr>
        <w:autoSpaceDE w:val="0"/>
        <w:autoSpaceDN w:val="0"/>
        <w:adjustRightInd w:val="0"/>
        <w:spacing w:after="0" w:line="240" w:lineRule="auto"/>
        <w:ind w:firstLine="539"/>
        <w:jc w:val="both"/>
        <w:rPr>
          <w:rFonts w:ascii="Times New Roman" w:eastAsia="Times New Roman" w:hAnsi="Times New Roman"/>
          <w:sz w:val="24"/>
          <w:szCs w:val="24"/>
        </w:rPr>
      </w:pPr>
      <w:r w:rsidRPr="00566EC8">
        <w:rPr>
          <w:rFonts w:ascii="Times New Roman" w:eastAsia="Times New Roman" w:hAnsi="Times New Roman"/>
          <w:sz w:val="24"/>
          <w:szCs w:val="24"/>
        </w:rPr>
        <w:t xml:space="preserve"> 4. Размещение и установка рекламной конструкции  без разрешения </w:t>
      </w:r>
      <w:proofErr w:type="gramStart"/>
      <w:r w:rsidRPr="00566EC8">
        <w:rPr>
          <w:rFonts w:ascii="Times New Roman" w:eastAsia="Times New Roman" w:hAnsi="Times New Roman"/>
          <w:sz w:val="24"/>
          <w:szCs w:val="24"/>
        </w:rPr>
        <w:t>на</w:t>
      </w:r>
      <w:proofErr w:type="gramEnd"/>
      <w:r w:rsidRPr="00566EC8">
        <w:rPr>
          <w:rFonts w:ascii="Times New Roman" w:eastAsia="Times New Roman" w:hAnsi="Times New Roman"/>
          <w:sz w:val="24"/>
          <w:szCs w:val="24"/>
        </w:rPr>
        <w:t xml:space="preserve"> и (или)  с отступлением от проекта не допускается.</w:t>
      </w:r>
    </w:p>
    <w:p w:rsidR="004B72BB" w:rsidRPr="00566EC8" w:rsidRDefault="004B72BB" w:rsidP="004B72BB">
      <w:pPr>
        <w:autoSpaceDE w:val="0"/>
        <w:autoSpaceDN w:val="0"/>
        <w:adjustRightInd w:val="0"/>
        <w:spacing w:after="0" w:line="240" w:lineRule="auto"/>
        <w:ind w:firstLine="539"/>
        <w:jc w:val="both"/>
        <w:rPr>
          <w:rFonts w:ascii="Times New Roman" w:eastAsia="Times New Roman" w:hAnsi="Times New Roman"/>
          <w:sz w:val="24"/>
          <w:szCs w:val="24"/>
        </w:rPr>
      </w:pPr>
      <w:r w:rsidRPr="00566EC8">
        <w:rPr>
          <w:rFonts w:ascii="Times New Roman" w:eastAsia="Times New Roman" w:hAnsi="Times New Roman"/>
          <w:sz w:val="24"/>
          <w:szCs w:val="24"/>
        </w:rPr>
        <w:t xml:space="preserve"> 5. Содержание и ремонт рекламных конструкций производится заявителем за свой счет.</w:t>
      </w:r>
    </w:p>
    <w:p w:rsidR="004B72BB" w:rsidRPr="00566EC8" w:rsidRDefault="004B72BB" w:rsidP="004B72BB">
      <w:pPr>
        <w:autoSpaceDE w:val="0"/>
        <w:autoSpaceDN w:val="0"/>
        <w:adjustRightInd w:val="0"/>
        <w:spacing w:after="0" w:line="240" w:lineRule="auto"/>
        <w:ind w:firstLine="539"/>
        <w:jc w:val="both"/>
        <w:rPr>
          <w:rFonts w:ascii="Times New Roman" w:eastAsia="Times New Roman" w:hAnsi="Times New Roman"/>
          <w:sz w:val="24"/>
          <w:szCs w:val="24"/>
        </w:rPr>
      </w:pPr>
      <w:r w:rsidRPr="00566EC8">
        <w:rPr>
          <w:rFonts w:ascii="Times New Roman" w:eastAsia="Times New Roman" w:hAnsi="Times New Roman"/>
          <w:sz w:val="24"/>
          <w:szCs w:val="24"/>
        </w:rPr>
        <w:t xml:space="preserve"> 6. 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w:t>
      </w:r>
    </w:p>
    <w:p w:rsidR="004B72BB" w:rsidRPr="00566EC8" w:rsidRDefault="004B72BB" w:rsidP="004B72BB">
      <w:pPr>
        <w:autoSpaceDE w:val="0"/>
        <w:autoSpaceDN w:val="0"/>
        <w:adjustRightInd w:val="0"/>
        <w:spacing w:after="0" w:line="240" w:lineRule="auto"/>
        <w:ind w:firstLine="539"/>
        <w:jc w:val="both"/>
        <w:rPr>
          <w:rFonts w:ascii="Times New Roman" w:eastAsia="Times New Roman" w:hAnsi="Times New Roman"/>
          <w:sz w:val="24"/>
          <w:szCs w:val="24"/>
        </w:rPr>
      </w:pPr>
      <w:r w:rsidRPr="00566EC8">
        <w:rPr>
          <w:rFonts w:ascii="Times New Roman" w:eastAsia="Times New Roman" w:hAnsi="Times New Roman"/>
          <w:sz w:val="24"/>
          <w:szCs w:val="24"/>
        </w:rPr>
        <w:t xml:space="preserve"> 7. После завершения срока действия разрешения на размещение рекламной конструкции  собственник рекламного носителя обязан провести его демонтаж.</w:t>
      </w:r>
    </w:p>
    <w:p w:rsidR="004B72BB" w:rsidRPr="00566EC8" w:rsidRDefault="004B72BB" w:rsidP="004B72BB">
      <w:pPr>
        <w:keepNext/>
        <w:spacing w:after="0" w:line="240" w:lineRule="auto"/>
        <w:ind w:firstLine="539"/>
        <w:jc w:val="both"/>
        <w:outlineLvl w:val="0"/>
        <w:rPr>
          <w:rFonts w:ascii="Times New Roman" w:eastAsia="Times New Roman" w:hAnsi="Times New Roman"/>
          <w:sz w:val="24"/>
          <w:szCs w:val="24"/>
        </w:rPr>
      </w:pPr>
      <w:r w:rsidRPr="00566EC8">
        <w:rPr>
          <w:rFonts w:ascii="Times New Roman" w:eastAsia="Times New Roman" w:hAnsi="Times New Roman"/>
          <w:sz w:val="24"/>
          <w:szCs w:val="24"/>
        </w:rPr>
        <w:t xml:space="preserve"> 8. Самовольно установленные рекламные конструкции подлежат демонтажу в соответствии с действующим законодательством и соответствующими нормативно-правовыми актами Администрации.</w:t>
      </w:r>
    </w:p>
    <w:p w:rsidR="004B72BB" w:rsidRPr="00566EC8" w:rsidRDefault="004B72BB" w:rsidP="004B72BB">
      <w:pPr>
        <w:keepNext/>
        <w:spacing w:after="0" w:line="240" w:lineRule="auto"/>
        <w:ind w:firstLine="539"/>
        <w:jc w:val="both"/>
        <w:outlineLvl w:val="0"/>
        <w:rPr>
          <w:rFonts w:ascii="Times New Roman" w:eastAsia="Times New Roman" w:hAnsi="Times New Roman"/>
          <w:sz w:val="24"/>
          <w:szCs w:val="24"/>
        </w:rPr>
      </w:pPr>
    </w:p>
    <w:p w:rsidR="004B72BB" w:rsidRPr="00566EC8" w:rsidRDefault="004B72BB" w:rsidP="004B72BB">
      <w:pPr>
        <w:keepNext/>
        <w:spacing w:after="0" w:line="240" w:lineRule="auto"/>
        <w:ind w:firstLine="539"/>
        <w:jc w:val="both"/>
        <w:outlineLvl w:val="0"/>
        <w:rPr>
          <w:rFonts w:ascii="Times New Roman" w:eastAsia="Times New Roman" w:hAnsi="Times New Roman"/>
          <w:b/>
          <w:bCs/>
          <w:kern w:val="32"/>
          <w:sz w:val="24"/>
          <w:szCs w:val="24"/>
          <w:lang w:eastAsia="ru-RU"/>
        </w:rPr>
      </w:pPr>
      <w:r w:rsidRPr="00566EC8">
        <w:rPr>
          <w:rFonts w:ascii="Times New Roman" w:eastAsia="Times New Roman" w:hAnsi="Times New Roman"/>
          <w:b/>
          <w:bCs/>
          <w:kern w:val="32"/>
          <w:sz w:val="24"/>
          <w:szCs w:val="24"/>
          <w:lang w:eastAsia="ru-RU"/>
        </w:rPr>
        <w:t xml:space="preserve"> Статья 28. </w:t>
      </w:r>
      <w:proofErr w:type="gramStart"/>
      <w:r w:rsidRPr="00566EC8">
        <w:rPr>
          <w:rFonts w:ascii="Times New Roman" w:eastAsia="Times New Roman" w:hAnsi="Times New Roman"/>
          <w:b/>
          <w:bCs/>
          <w:kern w:val="32"/>
          <w:sz w:val="24"/>
          <w:szCs w:val="24"/>
          <w:lang w:eastAsia="ru-RU"/>
        </w:rPr>
        <w:t>Контроль за</w:t>
      </w:r>
      <w:proofErr w:type="gramEnd"/>
      <w:r w:rsidRPr="00566EC8">
        <w:rPr>
          <w:rFonts w:ascii="Times New Roman" w:eastAsia="Times New Roman" w:hAnsi="Times New Roman"/>
          <w:b/>
          <w:bCs/>
          <w:kern w:val="32"/>
          <w:sz w:val="24"/>
          <w:szCs w:val="24"/>
          <w:lang w:eastAsia="ru-RU"/>
        </w:rPr>
        <w:t xml:space="preserve"> использованием земельных участков и объектов капитального строительства</w:t>
      </w:r>
      <w:bookmarkEnd w:id="117"/>
    </w:p>
    <w:p w:rsidR="004B72BB" w:rsidRPr="00566EC8" w:rsidRDefault="004B72BB" w:rsidP="004B72BB">
      <w:pPr>
        <w:autoSpaceDE w:val="0"/>
        <w:autoSpaceDN w:val="0"/>
        <w:adjustRightInd w:val="0"/>
        <w:spacing w:after="0" w:line="240" w:lineRule="auto"/>
        <w:ind w:firstLine="539"/>
        <w:jc w:val="both"/>
        <w:rPr>
          <w:rFonts w:ascii="Times New Roman" w:eastAsia="Times New Roman" w:hAnsi="Times New Roman"/>
          <w:sz w:val="24"/>
          <w:szCs w:val="24"/>
        </w:rPr>
      </w:pPr>
      <w:bookmarkStart w:id="118" w:name="_Toc330317437"/>
      <w:bookmarkStart w:id="119" w:name="_Toc336271784"/>
      <w:bookmarkStart w:id="120" w:name="_Toc336271804"/>
      <w:bookmarkStart w:id="121" w:name="_Toc398890947"/>
      <w:bookmarkStart w:id="122" w:name="_Toc452336984"/>
      <w:r w:rsidRPr="00566EC8">
        <w:rPr>
          <w:rFonts w:ascii="Times New Roman" w:eastAsia="Times New Roman" w:hAnsi="Times New Roman"/>
          <w:sz w:val="24"/>
          <w:szCs w:val="24"/>
        </w:rPr>
        <w:t xml:space="preserve">1. </w:t>
      </w:r>
      <w:proofErr w:type="gramStart"/>
      <w:r w:rsidRPr="00566EC8">
        <w:rPr>
          <w:rFonts w:ascii="Times New Roman" w:eastAsia="Times New Roman" w:hAnsi="Times New Roman"/>
          <w:sz w:val="24"/>
          <w:szCs w:val="24"/>
        </w:rPr>
        <w:t>Контроль за</w:t>
      </w:r>
      <w:proofErr w:type="gramEnd"/>
      <w:r w:rsidRPr="00566EC8">
        <w:rPr>
          <w:rFonts w:ascii="Times New Roman" w:eastAsia="Times New Roman" w:hAnsi="Times New Roman"/>
          <w:sz w:val="24"/>
          <w:szCs w:val="24"/>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4B72BB" w:rsidRPr="00566EC8" w:rsidRDefault="004B72BB" w:rsidP="004B72BB">
      <w:pPr>
        <w:autoSpaceDE w:val="0"/>
        <w:autoSpaceDN w:val="0"/>
        <w:adjustRightInd w:val="0"/>
        <w:spacing w:after="0" w:line="240" w:lineRule="auto"/>
        <w:ind w:firstLine="539"/>
        <w:jc w:val="both"/>
        <w:outlineLvl w:val="3"/>
        <w:rPr>
          <w:rFonts w:ascii="Times New Roman" w:eastAsia="Times New Roman" w:hAnsi="Times New Roman"/>
          <w:sz w:val="24"/>
          <w:szCs w:val="24"/>
        </w:rPr>
      </w:pPr>
      <w:r w:rsidRPr="00566EC8">
        <w:rPr>
          <w:rFonts w:ascii="Times New Roman" w:eastAsia="Times New Roman" w:hAnsi="Times New Roman"/>
          <w:sz w:val="24"/>
          <w:szCs w:val="24"/>
        </w:rPr>
        <w:t xml:space="preserve">2. </w:t>
      </w:r>
      <w:proofErr w:type="gramStart"/>
      <w:r w:rsidRPr="00566EC8">
        <w:rPr>
          <w:rFonts w:ascii="Times New Roman" w:eastAsia="Times New Roman" w:hAnsi="Times New Roman"/>
          <w:sz w:val="24"/>
          <w:szCs w:val="24"/>
        </w:rPr>
        <w:t>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w:t>
      </w:r>
      <w:proofErr w:type="gramEnd"/>
      <w:r w:rsidRPr="00566EC8">
        <w:rPr>
          <w:rFonts w:ascii="Times New Roman" w:eastAsia="Times New Roman" w:hAnsi="Times New Roman"/>
          <w:sz w:val="24"/>
          <w:szCs w:val="24"/>
        </w:rPr>
        <w:t xml:space="preserve"> и установлению их границ на местности (территориальное землеустройство).</w:t>
      </w:r>
    </w:p>
    <w:p w:rsidR="004B72BB" w:rsidRPr="00566EC8" w:rsidRDefault="004B72BB" w:rsidP="004B72BB">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p>
    <w:p w:rsidR="004B72BB" w:rsidRPr="00566EC8" w:rsidRDefault="004B72BB" w:rsidP="004B72BB">
      <w:pPr>
        <w:pageBreakBefore/>
        <w:autoSpaceDE w:val="0"/>
        <w:autoSpaceDN w:val="0"/>
        <w:adjustRightInd w:val="0"/>
        <w:spacing w:after="0" w:line="240" w:lineRule="auto"/>
        <w:ind w:firstLine="539"/>
        <w:jc w:val="center"/>
        <w:outlineLvl w:val="3"/>
        <w:rPr>
          <w:rFonts w:ascii="Times New Roman" w:eastAsia="Times New Roman" w:hAnsi="Times New Roman"/>
          <w:b/>
          <w:sz w:val="28"/>
          <w:szCs w:val="28"/>
          <w:lang w:eastAsia="ru-RU"/>
        </w:rPr>
      </w:pPr>
      <w:bookmarkStart w:id="123" w:name="_Toc351977051"/>
      <w:bookmarkStart w:id="124" w:name="_Toc398890952"/>
      <w:bookmarkStart w:id="125" w:name="_Toc452336988"/>
      <w:bookmarkEnd w:id="118"/>
      <w:bookmarkEnd w:id="119"/>
      <w:bookmarkEnd w:id="120"/>
      <w:bookmarkEnd w:id="121"/>
      <w:bookmarkEnd w:id="122"/>
      <w:r w:rsidRPr="00566EC8">
        <w:rPr>
          <w:rFonts w:ascii="Times New Roman" w:eastAsia="Times New Roman" w:hAnsi="Times New Roman"/>
          <w:b/>
          <w:sz w:val="28"/>
          <w:szCs w:val="28"/>
          <w:lang w:eastAsia="ru-RU"/>
        </w:rPr>
        <w:lastRenderedPageBreak/>
        <w:t>ЧАСТЬ II. ГРАДОСТРОИТЕЛЬНЫЕ РЕГЛАМЕНТЫ</w:t>
      </w:r>
    </w:p>
    <w:p w:rsidR="004B72BB" w:rsidRPr="00566EC8" w:rsidRDefault="004B72BB" w:rsidP="004B72BB">
      <w:pPr>
        <w:autoSpaceDE w:val="0"/>
        <w:autoSpaceDN w:val="0"/>
        <w:adjustRightInd w:val="0"/>
        <w:spacing w:after="0" w:line="240" w:lineRule="auto"/>
        <w:ind w:firstLine="540"/>
        <w:jc w:val="center"/>
        <w:outlineLvl w:val="3"/>
        <w:rPr>
          <w:rFonts w:ascii="Times New Roman" w:eastAsia="Times New Roman" w:hAnsi="Times New Roman"/>
          <w:b/>
          <w:sz w:val="28"/>
          <w:szCs w:val="28"/>
          <w:lang w:eastAsia="ru-RU"/>
        </w:rPr>
      </w:pPr>
    </w:p>
    <w:p w:rsidR="004B72BB" w:rsidRPr="00566EC8" w:rsidRDefault="004B72BB" w:rsidP="004B72BB">
      <w:pPr>
        <w:keepNext/>
        <w:spacing w:before="120" w:after="0" w:line="240" w:lineRule="auto"/>
        <w:jc w:val="center"/>
        <w:outlineLvl w:val="1"/>
        <w:rPr>
          <w:rFonts w:ascii="Times New Roman" w:eastAsia="Times New Roman" w:hAnsi="Times New Roman"/>
          <w:b/>
          <w:bCs/>
          <w:sz w:val="24"/>
          <w:szCs w:val="24"/>
          <w:lang w:eastAsia="ru-RU"/>
        </w:rPr>
      </w:pPr>
      <w:bookmarkStart w:id="126" w:name="_Toc330317438"/>
      <w:bookmarkStart w:id="127" w:name="_Toc336271785"/>
      <w:bookmarkStart w:id="128" w:name="_Toc336271805"/>
      <w:bookmarkStart w:id="129" w:name="_Toc398890948"/>
      <w:bookmarkStart w:id="130" w:name="_Toc452336985"/>
      <w:r w:rsidRPr="00566EC8">
        <w:rPr>
          <w:rFonts w:ascii="Times New Roman" w:eastAsia="Times New Roman" w:hAnsi="Times New Roman"/>
          <w:b/>
          <w:bCs/>
          <w:sz w:val="24"/>
          <w:szCs w:val="24"/>
          <w:lang w:eastAsia="ru-RU"/>
        </w:rPr>
        <w:t xml:space="preserve">РАЗДЕЛ 7. </w:t>
      </w:r>
      <w:bookmarkEnd w:id="126"/>
      <w:bookmarkEnd w:id="127"/>
      <w:bookmarkEnd w:id="128"/>
      <w:bookmarkEnd w:id="129"/>
      <w:r w:rsidRPr="00566EC8">
        <w:rPr>
          <w:rFonts w:ascii="Times New Roman" w:eastAsia="Times New Roman" w:hAnsi="Times New Roman"/>
          <w:b/>
          <w:bCs/>
          <w:sz w:val="24"/>
          <w:szCs w:val="24"/>
          <w:lang w:eastAsia="ru-RU"/>
        </w:rPr>
        <w:t xml:space="preserve"> ГРАДОСТРОИТЕЛЬНЫЕ РЕГЛАМЕНТЫ В ЧАСТИ ВИДОВ ИСПОЛЬЗОВАНИЯ ТЕРРИТОРИИ И ПРЕДЕЛЬНЫХ ПАРАМЕТРОВ</w:t>
      </w:r>
      <w:bookmarkEnd w:id="130"/>
    </w:p>
    <w:p w:rsidR="004B72BB" w:rsidRPr="00566EC8" w:rsidRDefault="004B72BB" w:rsidP="004B72BB">
      <w:pPr>
        <w:keepNext/>
        <w:spacing w:before="120" w:after="0" w:line="240" w:lineRule="auto"/>
        <w:jc w:val="center"/>
        <w:outlineLvl w:val="1"/>
        <w:rPr>
          <w:rFonts w:ascii="Times New Roman" w:eastAsia="Times New Roman" w:hAnsi="Times New Roman"/>
          <w:b/>
          <w:bCs/>
          <w:sz w:val="10"/>
          <w:szCs w:val="10"/>
          <w:lang w:eastAsia="ru-RU"/>
        </w:rPr>
      </w:pPr>
    </w:p>
    <w:p w:rsidR="004B72BB" w:rsidRPr="00566EC8" w:rsidRDefault="004B72BB" w:rsidP="004B72BB">
      <w:pPr>
        <w:keepNext/>
        <w:spacing w:before="120" w:after="0" w:line="240" w:lineRule="auto"/>
        <w:ind w:firstLine="567"/>
        <w:outlineLvl w:val="2"/>
        <w:rPr>
          <w:rFonts w:ascii="Times New Roman" w:eastAsia="Times New Roman" w:hAnsi="Times New Roman"/>
          <w:b/>
          <w:bCs/>
          <w:sz w:val="24"/>
          <w:szCs w:val="24"/>
          <w:lang w:eastAsia="ru-RU"/>
        </w:rPr>
      </w:pPr>
      <w:bookmarkStart w:id="131" w:name="_Toc398890950"/>
      <w:bookmarkStart w:id="132" w:name="_Toc452336986"/>
      <w:bookmarkStart w:id="133" w:name="_Toc330317440"/>
      <w:r w:rsidRPr="00566EC8">
        <w:rPr>
          <w:rFonts w:ascii="Times New Roman" w:eastAsia="Times New Roman" w:hAnsi="Times New Roman"/>
          <w:b/>
          <w:bCs/>
          <w:sz w:val="24"/>
          <w:szCs w:val="24"/>
          <w:lang w:eastAsia="ru-RU"/>
        </w:rPr>
        <w:t xml:space="preserve">Статья 29. </w:t>
      </w:r>
      <w:bookmarkEnd w:id="131"/>
      <w:bookmarkEnd w:id="132"/>
      <w:r w:rsidRPr="00566EC8">
        <w:rPr>
          <w:rFonts w:ascii="Times New Roman" w:eastAsia="Times New Roman" w:hAnsi="Times New Roman"/>
          <w:b/>
          <w:bCs/>
          <w:sz w:val="24"/>
          <w:szCs w:val="24"/>
          <w:lang w:eastAsia="ru-RU"/>
        </w:rPr>
        <w:t>Перечень территориальных зон. Перечень территорий, для которых градостроительные регламенты не устанавливаются</w:t>
      </w:r>
    </w:p>
    <w:p w:rsidR="004B72BB" w:rsidRPr="00566EC8" w:rsidRDefault="004B72BB" w:rsidP="004B72BB">
      <w:pPr>
        <w:keepNext/>
        <w:spacing w:before="120" w:after="0" w:line="240" w:lineRule="auto"/>
        <w:ind w:firstLine="567"/>
        <w:outlineLvl w:val="2"/>
        <w:rPr>
          <w:rFonts w:ascii="Times New Roman" w:eastAsia="Times New Roman" w:hAnsi="Times New Roman"/>
          <w:b/>
          <w:bCs/>
          <w:sz w:val="10"/>
          <w:szCs w:val="10"/>
          <w:lang w:eastAsia="ru-RU"/>
        </w:rPr>
      </w:pPr>
    </w:p>
    <w:p w:rsidR="004B72BB" w:rsidRPr="00566EC8" w:rsidRDefault="004B72BB" w:rsidP="004B72BB">
      <w:pPr>
        <w:tabs>
          <w:tab w:val="left" w:pos="1876"/>
        </w:tabs>
        <w:spacing w:after="0" w:line="240" w:lineRule="auto"/>
        <w:ind w:firstLine="567"/>
        <w:jc w:val="both"/>
        <w:rPr>
          <w:rFonts w:ascii="Times New Roman" w:eastAsia="Times New Roman" w:hAnsi="Times New Roman"/>
          <w:bCs/>
          <w:sz w:val="24"/>
          <w:szCs w:val="24"/>
          <w:lang w:eastAsia="ru-RU"/>
        </w:rPr>
      </w:pPr>
      <w:r w:rsidRPr="00566EC8">
        <w:rPr>
          <w:rFonts w:ascii="Times New Roman" w:eastAsia="Times New Roman" w:hAnsi="Times New Roman"/>
          <w:b/>
          <w:bCs/>
          <w:sz w:val="24"/>
          <w:szCs w:val="24"/>
          <w:lang w:eastAsia="ru-RU"/>
        </w:rPr>
        <w:t>1.</w:t>
      </w:r>
      <w:r w:rsidRPr="00566EC8">
        <w:rPr>
          <w:rFonts w:ascii="Times New Roman" w:eastAsia="Times New Roman" w:hAnsi="Times New Roman"/>
          <w:bCs/>
          <w:sz w:val="24"/>
          <w:szCs w:val="24"/>
          <w:lang w:eastAsia="ru-RU"/>
        </w:rPr>
        <w:t xml:space="preserve"> В соответствии с требованиями Градостроительного кодекса Российской Федерации на карте градостроительного зонирования сельского </w:t>
      </w:r>
      <w:r w:rsidRPr="00566EC8">
        <w:rPr>
          <w:rFonts w:ascii="Times New Roman" w:eastAsia="Times New Roman" w:hAnsi="Times New Roman"/>
          <w:sz w:val="24"/>
          <w:szCs w:val="24"/>
          <w:lang w:eastAsia="ru-RU"/>
        </w:rPr>
        <w:t>поселения</w:t>
      </w:r>
      <w:r w:rsidRPr="00566EC8">
        <w:rPr>
          <w:rFonts w:ascii="Times New Roman" w:eastAsia="Times New Roman" w:hAnsi="Times New Roman"/>
          <w:bCs/>
          <w:sz w:val="24"/>
          <w:szCs w:val="24"/>
          <w:lang w:eastAsia="ru-RU"/>
        </w:rPr>
        <w:t xml:space="preserve"> «Село </w:t>
      </w:r>
      <w:proofErr w:type="spellStart"/>
      <w:r w:rsidRPr="00566EC8">
        <w:rPr>
          <w:rFonts w:ascii="Times New Roman" w:eastAsia="Times New Roman" w:hAnsi="Times New Roman"/>
          <w:bCs/>
          <w:sz w:val="24"/>
          <w:szCs w:val="24"/>
          <w:lang w:eastAsia="ru-RU"/>
        </w:rPr>
        <w:t>Кременское</w:t>
      </w:r>
      <w:proofErr w:type="spellEnd"/>
      <w:r w:rsidRPr="00566EC8">
        <w:rPr>
          <w:rFonts w:ascii="Times New Roman" w:eastAsia="Times New Roman" w:hAnsi="Times New Roman"/>
          <w:bCs/>
          <w:sz w:val="24"/>
          <w:szCs w:val="24"/>
          <w:lang w:eastAsia="ru-RU"/>
        </w:rPr>
        <w:t>» установлены следующие виды территориальных зон:</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b/>
          <w:sz w:val="24"/>
          <w:szCs w:val="24"/>
        </w:rPr>
      </w:pPr>
      <w:r w:rsidRPr="00566EC8">
        <w:rPr>
          <w:rFonts w:ascii="Times New Roman" w:hAnsi="Times New Roman"/>
          <w:b/>
          <w:sz w:val="24"/>
          <w:szCs w:val="24"/>
        </w:rPr>
        <w:t>1.1. Жилая зона:</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sz w:val="24"/>
          <w:szCs w:val="24"/>
        </w:rPr>
      </w:pPr>
      <w:r w:rsidRPr="00566EC8">
        <w:rPr>
          <w:rFonts w:ascii="Times New Roman" w:hAnsi="Times New Roman"/>
          <w:sz w:val="24"/>
          <w:szCs w:val="24"/>
        </w:rPr>
        <w:t>Ж</w:t>
      </w:r>
      <w:proofErr w:type="gramStart"/>
      <w:r w:rsidRPr="00566EC8">
        <w:rPr>
          <w:rFonts w:ascii="Times New Roman" w:hAnsi="Times New Roman"/>
          <w:sz w:val="24"/>
          <w:szCs w:val="24"/>
        </w:rPr>
        <w:t>1</w:t>
      </w:r>
      <w:proofErr w:type="gramEnd"/>
      <w:r w:rsidRPr="00566EC8">
        <w:rPr>
          <w:rFonts w:ascii="Times New Roman" w:hAnsi="Times New Roman"/>
          <w:sz w:val="24"/>
          <w:szCs w:val="24"/>
        </w:rPr>
        <w:t xml:space="preserve"> - Зона застройки малоэтажными жилыми домами. </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sz w:val="24"/>
          <w:szCs w:val="24"/>
        </w:rPr>
      </w:pPr>
      <w:r w:rsidRPr="00566EC8">
        <w:rPr>
          <w:rFonts w:ascii="Times New Roman" w:hAnsi="Times New Roman"/>
          <w:sz w:val="24"/>
          <w:szCs w:val="24"/>
        </w:rPr>
        <w:t>Земельные участки для индивидуального жилищного строительства и ведения личного подсобного хозяйства предоставляются гражданам в соответствии с нормами Земельного кодекса Российской Федерации и федерального закона «О личном подсобном хозяйстве» от 07.07.2003 № 112-ФЗ.</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sz w:val="24"/>
          <w:szCs w:val="24"/>
        </w:rPr>
      </w:pPr>
      <w:r w:rsidRPr="00566EC8">
        <w:rPr>
          <w:rFonts w:ascii="Times New Roman" w:hAnsi="Times New Roman"/>
          <w:b/>
          <w:sz w:val="24"/>
          <w:szCs w:val="24"/>
        </w:rPr>
        <w:t>1.2. Зона промышленного назначения:</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sz w:val="24"/>
          <w:szCs w:val="24"/>
        </w:rPr>
      </w:pPr>
      <w:r w:rsidRPr="00566EC8">
        <w:rPr>
          <w:rFonts w:ascii="Times New Roman" w:hAnsi="Times New Roman"/>
          <w:sz w:val="24"/>
          <w:szCs w:val="24"/>
        </w:rPr>
        <w:t>П</w:t>
      </w:r>
      <w:proofErr w:type="gramStart"/>
      <w:r w:rsidRPr="00566EC8">
        <w:rPr>
          <w:rFonts w:ascii="Times New Roman" w:hAnsi="Times New Roman"/>
          <w:sz w:val="24"/>
          <w:szCs w:val="24"/>
        </w:rPr>
        <w:t>1</w:t>
      </w:r>
      <w:proofErr w:type="gramEnd"/>
      <w:r w:rsidRPr="00566EC8">
        <w:rPr>
          <w:rFonts w:ascii="Times New Roman" w:hAnsi="Times New Roman"/>
          <w:sz w:val="24"/>
          <w:szCs w:val="24"/>
        </w:rPr>
        <w:t xml:space="preserve"> - Производственная и коммунально-складская  зона.* </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sz w:val="16"/>
          <w:szCs w:val="16"/>
        </w:rPr>
      </w:pP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rPr>
      </w:pPr>
      <w:r w:rsidRPr="00566EC8">
        <w:rPr>
          <w:rFonts w:ascii="Times New Roman" w:hAnsi="Times New Roman"/>
        </w:rPr>
        <w:t>*(Размещение  промышленных предприятий и складов с установлением санитарно-защитных зон до 500 м).</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b/>
          <w:sz w:val="24"/>
          <w:szCs w:val="24"/>
        </w:rPr>
      </w:pPr>
      <w:r w:rsidRPr="00566EC8">
        <w:rPr>
          <w:rFonts w:ascii="Times New Roman" w:hAnsi="Times New Roman"/>
          <w:b/>
          <w:sz w:val="24"/>
          <w:szCs w:val="24"/>
        </w:rPr>
        <w:t>1.3. Зоны сельскохозяйственного использования:</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sz w:val="24"/>
          <w:szCs w:val="24"/>
        </w:rPr>
      </w:pPr>
      <w:r w:rsidRPr="00566EC8">
        <w:rPr>
          <w:rFonts w:ascii="Times New Roman" w:hAnsi="Times New Roman"/>
          <w:sz w:val="24"/>
          <w:szCs w:val="24"/>
        </w:rPr>
        <w:t>С</w:t>
      </w:r>
      <w:proofErr w:type="gramStart"/>
      <w:r w:rsidRPr="00566EC8">
        <w:rPr>
          <w:rFonts w:ascii="Times New Roman" w:hAnsi="Times New Roman"/>
          <w:sz w:val="24"/>
          <w:szCs w:val="24"/>
        </w:rPr>
        <w:t>1</w:t>
      </w:r>
      <w:proofErr w:type="gramEnd"/>
      <w:r w:rsidRPr="00566EC8">
        <w:rPr>
          <w:rFonts w:ascii="Times New Roman" w:hAnsi="Times New Roman"/>
          <w:sz w:val="24"/>
          <w:szCs w:val="24"/>
        </w:rPr>
        <w:t xml:space="preserve"> - Зоны сельскохозяйственных угодий.</w:t>
      </w:r>
    </w:p>
    <w:p w:rsidR="004B72BB" w:rsidRPr="00566EC8" w:rsidRDefault="004B72BB" w:rsidP="004B72BB">
      <w:pPr>
        <w:widowControl w:val="0"/>
        <w:autoSpaceDE w:val="0"/>
        <w:autoSpaceDN w:val="0"/>
        <w:adjustRightInd w:val="0"/>
        <w:spacing w:after="0" w:line="240" w:lineRule="auto"/>
        <w:ind w:firstLine="720"/>
        <w:rPr>
          <w:rFonts w:ascii="Times New Roman" w:hAnsi="Times New Roman"/>
          <w:sz w:val="24"/>
          <w:szCs w:val="24"/>
        </w:rPr>
      </w:pPr>
      <w:r w:rsidRPr="00566EC8">
        <w:rPr>
          <w:rFonts w:ascii="Times New Roman" w:hAnsi="Times New Roman"/>
          <w:sz w:val="24"/>
          <w:szCs w:val="24"/>
        </w:rPr>
        <w:t>С</w:t>
      </w:r>
      <w:proofErr w:type="gramStart"/>
      <w:r w:rsidRPr="00566EC8">
        <w:rPr>
          <w:rFonts w:ascii="Times New Roman" w:hAnsi="Times New Roman"/>
          <w:sz w:val="24"/>
          <w:szCs w:val="24"/>
        </w:rPr>
        <w:t>2</w:t>
      </w:r>
      <w:proofErr w:type="gramEnd"/>
      <w:r w:rsidRPr="00566EC8">
        <w:rPr>
          <w:rFonts w:ascii="Times New Roman" w:hAnsi="Times New Roman"/>
          <w:sz w:val="24"/>
          <w:szCs w:val="24"/>
        </w:rPr>
        <w:t xml:space="preserve">  - Зоны, занятые объектами сельскохозяйственного назначения.</w:t>
      </w:r>
    </w:p>
    <w:p w:rsidR="004B72BB" w:rsidRPr="00566EC8" w:rsidRDefault="004B72BB" w:rsidP="004B72BB">
      <w:pPr>
        <w:widowControl w:val="0"/>
        <w:autoSpaceDE w:val="0"/>
        <w:autoSpaceDN w:val="0"/>
        <w:adjustRightInd w:val="0"/>
        <w:spacing w:after="0" w:line="240" w:lineRule="auto"/>
        <w:ind w:firstLine="720"/>
        <w:rPr>
          <w:rFonts w:ascii="Times New Roman" w:hAnsi="Times New Roman"/>
          <w:sz w:val="24"/>
          <w:szCs w:val="24"/>
        </w:rPr>
      </w:pPr>
      <w:r w:rsidRPr="00566EC8">
        <w:rPr>
          <w:rFonts w:ascii="Times New Roman" w:hAnsi="Times New Roman"/>
          <w:sz w:val="24"/>
          <w:szCs w:val="24"/>
        </w:rPr>
        <w:t>С3  - Зоны размещения садово-дачных участков.</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b/>
          <w:sz w:val="24"/>
          <w:szCs w:val="24"/>
        </w:rPr>
      </w:pPr>
      <w:r w:rsidRPr="00566EC8">
        <w:rPr>
          <w:rFonts w:ascii="Times New Roman" w:hAnsi="Times New Roman"/>
          <w:b/>
          <w:sz w:val="24"/>
          <w:szCs w:val="24"/>
        </w:rPr>
        <w:t>1.4. Зоны рекреационного назначения:</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sz w:val="24"/>
          <w:szCs w:val="24"/>
        </w:rPr>
      </w:pPr>
      <w:r w:rsidRPr="00566EC8">
        <w:rPr>
          <w:rFonts w:ascii="Times New Roman" w:hAnsi="Times New Roman"/>
          <w:sz w:val="24"/>
          <w:szCs w:val="24"/>
        </w:rPr>
        <w:t>Р</w:t>
      </w:r>
      <w:proofErr w:type="gramStart"/>
      <w:r w:rsidRPr="00566EC8">
        <w:rPr>
          <w:rFonts w:ascii="Times New Roman" w:hAnsi="Times New Roman"/>
          <w:sz w:val="24"/>
          <w:szCs w:val="24"/>
        </w:rPr>
        <w:t>1</w:t>
      </w:r>
      <w:proofErr w:type="gramEnd"/>
      <w:r w:rsidRPr="00566EC8">
        <w:rPr>
          <w:rFonts w:ascii="Times New Roman" w:hAnsi="Times New Roman"/>
          <w:sz w:val="24"/>
          <w:szCs w:val="24"/>
        </w:rPr>
        <w:t xml:space="preserve"> - Зона рекреационных объектов.</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sz w:val="24"/>
          <w:szCs w:val="24"/>
        </w:rPr>
      </w:pPr>
      <w:r w:rsidRPr="00566EC8">
        <w:rPr>
          <w:rFonts w:ascii="Times New Roman" w:hAnsi="Times New Roman"/>
          <w:sz w:val="24"/>
          <w:szCs w:val="24"/>
        </w:rPr>
        <w:t>Р</w:t>
      </w:r>
      <w:proofErr w:type="gramStart"/>
      <w:r w:rsidRPr="00566EC8">
        <w:rPr>
          <w:rFonts w:ascii="Times New Roman" w:hAnsi="Times New Roman"/>
          <w:sz w:val="24"/>
          <w:szCs w:val="24"/>
        </w:rPr>
        <w:t>2</w:t>
      </w:r>
      <w:proofErr w:type="gramEnd"/>
      <w:r w:rsidRPr="00566EC8">
        <w:rPr>
          <w:rFonts w:ascii="Times New Roman" w:hAnsi="Times New Roman"/>
          <w:sz w:val="24"/>
          <w:szCs w:val="24"/>
        </w:rPr>
        <w:t xml:space="preserve"> - Зона водных объектов (пруды, озера, водохранилища).</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b/>
          <w:sz w:val="24"/>
          <w:szCs w:val="24"/>
        </w:rPr>
      </w:pPr>
      <w:r w:rsidRPr="00566EC8">
        <w:rPr>
          <w:rFonts w:ascii="Times New Roman" w:hAnsi="Times New Roman"/>
          <w:b/>
          <w:sz w:val="24"/>
          <w:szCs w:val="24"/>
        </w:rPr>
        <w:t>1.5. Зоны особо охраняемых территорий:</w:t>
      </w:r>
    </w:p>
    <w:p w:rsidR="004B72BB" w:rsidRPr="00566EC8" w:rsidRDefault="004B72BB" w:rsidP="004B72BB">
      <w:pPr>
        <w:spacing w:after="0"/>
        <w:ind w:firstLine="709"/>
        <w:jc w:val="both"/>
        <w:rPr>
          <w:rFonts w:ascii="Times New Roman" w:hAnsi="Times New Roman"/>
          <w:sz w:val="24"/>
          <w:szCs w:val="24"/>
        </w:rPr>
      </w:pPr>
      <w:r w:rsidRPr="00566EC8">
        <w:rPr>
          <w:rFonts w:ascii="Times New Roman" w:hAnsi="Times New Roman"/>
          <w:sz w:val="24"/>
          <w:szCs w:val="24"/>
        </w:rPr>
        <w:t>ОХ</w:t>
      </w:r>
      <w:proofErr w:type="gramStart"/>
      <w:r w:rsidRPr="00566EC8">
        <w:rPr>
          <w:rFonts w:ascii="Times New Roman" w:hAnsi="Times New Roman"/>
          <w:sz w:val="24"/>
          <w:szCs w:val="24"/>
        </w:rPr>
        <w:t>1</w:t>
      </w:r>
      <w:proofErr w:type="gramEnd"/>
      <w:r w:rsidRPr="00566EC8">
        <w:rPr>
          <w:rFonts w:ascii="Times New Roman" w:hAnsi="Times New Roman"/>
          <w:sz w:val="24"/>
          <w:szCs w:val="24"/>
        </w:rPr>
        <w:t xml:space="preserve"> - Зона памятников природы.</w:t>
      </w:r>
    </w:p>
    <w:p w:rsidR="004B72BB" w:rsidRPr="00566EC8" w:rsidRDefault="004B72BB" w:rsidP="004B72BB">
      <w:pPr>
        <w:spacing w:after="0"/>
        <w:ind w:firstLine="709"/>
        <w:jc w:val="both"/>
        <w:rPr>
          <w:rFonts w:ascii="Times New Roman" w:hAnsi="Times New Roman"/>
          <w:sz w:val="24"/>
          <w:szCs w:val="24"/>
        </w:rPr>
      </w:pPr>
      <w:r w:rsidRPr="00566EC8">
        <w:rPr>
          <w:rFonts w:ascii="Times New Roman" w:hAnsi="Times New Roman"/>
          <w:sz w:val="24"/>
          <w:szCs w:val="24"/>
        </w:rPr>
        <w:t>ОХ</w:t>
      </w:r>
      <w:proofErr w:type="gramStart"/>
      <w:r w:rsidRPr="00566EC8">
        <w:rPr>
          <w:rFonts w:ascii="Times New Roman" w:hAnsi="Times New Roman"/>
          <w:sz w:val="24"/>
          <w:szCs w:val="24"/>
        </w:rPr>
        <w:t>2</w:t>
      </w:r>
      <w:proofErr w:type="gramEnd"/>
      <w:r w:rsidRPr="00566EC8">
        <w:rPr>
          <w:rFonts w:ascii="Times New Roman" w:hAnsi="Times New Roman"/>
          <w:sz w:val="24"/>
          <w:szCs w:val="24"/>
        </w:rPr>
        <w:t xml:space="preserve"> - Зона территорий объектов культурного наследия.</w:t>
      </w:r>
    </w:p>
    <w:p w:rsidR="004B72BB" w:rsidRPr="00566EC8" w:rsidRDefault="004B72BB" w:rsidP="004B72BB">
      <w:pPr>
        <w:spacing w:after="0"/>
        <w:ind w:firstLine="709"/>
        <w:jc w:val="both"/>
        <w:rPr>
          <w:rFonts w:ascii="Times New Roman" w:hAnsi="Times New Roman"/>
          <w:b/>
          <w:sz w:val="24"/>
          <w:szCs w:val="24"/>
        </w:rPr>
      </w:pPr>
      <w:r w:rsidRPr="00566EC8">
        <w:rPr>
          <w:rFonts w:ascii="Times New Roman" w:hAnsi="Times New Roman"/>
          <w:b/>
          <w:sz w:val="24"/>
          <w:szCs w:val="24"/>
        </w:rPr>
        <w:t>1.6. Зона специального назначения:</w:t>
      </w:r>
    </w:p>
    <w:p w:rsidR="004B72BB" w:rsidRPr="00566EC8" w:rsidRDefault="004B72BB" w:rsidP="004B72BB">
      <w:pPr>
        <w:spacing w:after="0"/>
        <w:ind w:firstLine="709"/>
        <w:jc w:val="both"/>
        <w:rPr>
          <w:rFonts w:ascii="Times New Roman" w:hAnsi="Times New Roman"/>
          <w:sz w:val="24"/>
          <w:szCs w:val="24"/>
        </w:rPr>
      </w:pPr>
      <w:r w:rsidRPr="00566EC8">
        <w:rPr>
          <w:rFonts w:ascii="Times New Roman" w:hAnsi="Times New Roman"/>
          <w:sz w:val="24"/>
          <w:szCs w:val="24"/>
        </w:rPr>
        <w:t>СН</w:t>
      </w:r>
      <w:proofErr w:type="gramStart"/>
      <w:r w:rsidRPr="00566EC8">
        <w:rPr>
          <w:rFonts w:ascii="Times New Roman" w:hAnsi="Times New Roman"/>
          <w:sz w:val="24"/>
          <w:szCs w:val="24"/>
        </w:rPr>
        <w:t>1</w:t>
      </w:r>
      <w:proofErr w:type="gramEnd"/>
      <w:r w:rsidRPr="00566EC8">
        <w:rPr>
          <w:rFonts w:ascii="Times New Roman" w:hAnsi="Times New Roman"/>
          <w:sz w:val="24"/>
          <w:szCs w:val="24"/>
        </w:rPr>
        <w:t xml:space="preserve"> - Зона размещения кладбищ, скотомогильников, крематориев.</w:t>
      </w:r>
    </w:p>
    <w:p w:rsidR="004B72BB" w:rsidRPr="00566EC8" w:rsidRDefault="004B72BB" w:rsidP="004B72BB">
      <w:pPr>
        <w:widowControl w:val="0"/>
        <w:autoSpaceDE w:val="0"/>
        <w:autoSpaceDN w:val="0"/>
        <w:adjustRightInd w:val="0"/>
        <w:spacing w:after="0" w:line="240" w:lineRule="auto"/>
        <w:ind w:firstLine="708"/>
        <w:jc w:val="both"/>
        <w:rPr>
          <w:rFonts w:ascii="Times New Roman" w:hAnsi="Times New Roman"/>
          <w:sz w:val="24"/>
          <w:szCs w:val="24"/>
        </w:rPr>
      </w:pPr>
      <w:r w:rsidRPr="00566EC8">
        <w:rPr>
          <w:rFonts w:ascii="Times New Roman" w:hAnsi="Times New Roman"/>
          <w:b/>
          <w:sz w:val="24"/>
          <w:szCs w:val="24"/>
        </w:rPr>
        <w:t xml:space="preserve">1.7.Зоны инженерно-транспортной инфраструктуры – </w:t>
      </w:r>
      <w:r w:rsidRPr="00566EC8">
        <w:rPr>
          <w:rFonts w:ascii="Times New Roman" w:hAnsi="Times New Roman"/>
          <w:sz w:val="24"/>
          <w:szCs w:val="24"/>
        </w:rPr>
        <w:t>ИТ.</w:t>
      </w:r>
    </w:p>
    <w:p w:rsidR="004B72BB" w:rsidRPr="00566EC8" w:rsidRDefault="004B72BB" w:rsidP="004B72BB">
      <w:pPr>
        <w:spacing w:after="0"/>
        <w:rPr>
          <w:rFonts w:ascii="Times New Roman" w:hAnsi="Times New Roman"/>
          <w:sz w:val="16"/>
          <w:szCs w:val="16"/>
        </w:rPr>
      </w:pP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sz w:val="24"/>
          <w:szCs w:val="24"/>
        </w:rPr>
      </w:pPr>
      <w:r w:rsidRPr="00566EC8">
        <w:rPr>
          <w:rFonts w:ascii="Times New Roman" w:hAnsi="Times New Roman"/>
          <w:b/>
          <w:sz w:val="24"/>
          <w:szCs w:val="24"/>
        </w:rPr>
        <w:t>2</w:t>
      </w:r>
      <w:r w:rsidRPr="00566EC8">
        <w:rPr>
          <w:rFonts w:ascii="Times New Roman" w:hAnsi="Times New Roman"/>
          <w:sz w:val="24"/>
          <w:szCs w:val="24"/>
        </w:rPr>
        <w:t>. В соответствии с Градостроительным кодексом Российской Федерации, частями 7, 8 статьи 5 настоящих Правил на карте градостроительного зонирования выделены следующие территории, для которых градостроительные регламенты не устанавливаются:</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sz w:val="24"/>
          <w:szCs w:val="24"/>
        </w:rPr>
      </w:pPr>
      <w:r w:rsidRPr="00566EC8">
        <w:rPr>
          <w:rFonts w:ascii="Times New Roman" w:hAnsi="Times New Roman"/>
          <w:sz w:val="24"/>
          <w:szCs w:val="24"/>
        </w:rPr>
        <w:t xml:space="preserve">   - сельскохозяйственные угодья,</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sz w:val="24"/>
          <w:szCs w:val="24"/>
        </w:rPr>
      </w:pPr>
      <w:r w:rsidRPr="00566EC8">
        <w:rPr>
          <w:rFonts w:ascii="Times New Roman" w:hAnsi="Times New Roman"/>
          <w:sz w:val="24"/>
          <w:szCs w:val="24"/>
        </w:rPr>
        <w:t xml:space="preserve">   - земли лесного фонда,</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sz w:val="24"/>
          <w:szCs w:val="24"/>
        </w:rPr>
      </w:pPr>
      <w:r w:rsidRPr="00566EC8">
        <w:rPr>
          <w:rFonts w:ascii="Times New Roman" w:hAnsi="Times New Roman"/>
          <w:sz w:val="24"/>
          <w:szCs w:val="24"/>
        </w:rPr>
        <w:t xml:space="preserve">   - территории водных объектов;</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sz w:val="24"/>
          <w:szCs w:val="24"/>
        </w:rPr>
      </w:pPr>
      <w:r w:rsidRPr="00566EC8">
        <w:rPr>
          <w:rFonts w:ascii="Times New Roman" w:hAnsi="Times New Roman"/>
          <w:sz w:val="24"/>
          <w:szCs w:val="24"/>
        </w:rPr>
        <w:t xml:space="preserve">   - земли общего пользования.</w:t>
      </w:r>
    </w:p>
    <w:p w:rsidR="004B72BB" w:rsidRPr="00566EC8" w:rsidRDefault="004B72BB" w:rsidP="004B72BB">
      <w:pPr>
        <w:widowControl w:val="0"/>
        <w:autoSpaceDE w:val="0"/>
        <w:autoSpaceDN w:val="0"/>
        <w:adjustRightInd w:val="0"/>
        <w:spacing w:after="0" w:line="240" w:lineRule="auto"/>
        <w:ind w:firstLine="720"/>
        <w:jc w:val="both"/>
        <w:rPr>
          <w:rFonts w:ascii="Times New Roman" w:hAnsi="Times New Roman"/>
          <w:sz w:val="24"/>
          <w:szCs w:val="24"/>
        </w:rPr>
      </w:pPr>
    </w:p>
    <w:p w:rsidR="004B72BB" w:rsidRPr="00566EC8" w:rsidRDefault="00B11819" w:rsidP="004B72BB">
      <w:pPr>
        <w:widowControl w:val="0"/>
        <w:autoSpaceDE w:val="0"/>
        <w:autoSpaceDN w:val="0"/>
        <w:adjustRightInd w:val="0"/>
        <w:spacing w:after="0" w:line="240" w:lineRule="auto"/>
        <w:ind w:firstLine="360"/>
        <w:jc w:val="both"/>
        <w:rPr>
          <w:rFonts w:ascii="Times New Roman" w:hAnsi="Times New Roman"/>
          <w:sz w:val="24"/>
          <w:szCs w:val="24"/>
        </w:rPr>
      </w:pPr>
      <w:hyperlink w:anchor="_Toc452336987" w:history="1">
        <w:r w:rsidR="004B72BB" w:rsidRPr="00566EC8">
          <w:rPr>
            <w:rStyle w:val="af4"/>
            <w:rFonts w:ascii="Times New Roman" w:hAnsi="Times New Roman"/>
            <w:b/>
            <w:color w:val="auto"/>
            <w:sz w:val="24"/>
            <w:szCs w:val="24"/>
            <w:u w:val="none"/>
          </w:rPr>
          <w:t>Статья 30. Виды разрешенного использования земельных участков и объектов капитального строительства по территориальным зонам</w:t>
        </w:r>
      </w:hyperlink>
    </w:p>
    <w:p w:rsidR="004B72BB" w:rsidRPr="00566EC8" w:rsidRDefault="00B11819" w:rsidP="004B72BB">
      <w:pPr>
        <w:spacing w:line="240" w:lineRule="auto"/>
        <w:jc w:val="both"/>
        <w:rPr>
          <w:rFonts w:ascii="Times New Roman" w:hAnsi="Times New Roman"/>
          <w:sz w:val="24"/>
          <w:szCs w:val="24"/>
        </w:rPr>
      </w:pPr>
      <w:hyperlink r:id="rId15" w:history="1">
        <w:r w:rsidR="004B72BB" w:rsidRPr="00566EC8">
          <w:rPr>
            <w:rFonts w:ascii="Times New Roman" w:hAnsi="Times New Roman"/>
            <w:i/>
            <w:sz w:val="24"/>
            <w:szCs w:val="24"/>
          </w:rPr>
          <w:br/>
        </w:r>
        <w:r w:rsidR="004B72BB" w:rsidRPr="00566EC8">
          <w:rPr>
            <w:rFonts w:ascii="Times New Roman" w:hAnsi="Times New Roman"/>
            <w:sz w:val="24"/>
            <w:szCs w:val="24"/>
          </w:rPr>
          <w:t xml:space="preserve">      Данная статья разработана в соответствии с Приказ Минэкономразвития России от 01.09.2014 № 540 (ред. от 30.09.2015) «Об утверждении классификатора видов разрешенного использования земельных участков</w:t>
        </w:r>
      </w:hyperlink>
      <w:r w:rsidR="004B72BB" w:rsidRPr="00566EC8">
        <w:rPr>
          <w:rFonts w:ascii="Times New Roman" w:hAnsi="Times New Roman"/>
          <w:sz w:val="24"/>
          <w:szCs w:val="24"/>
        </w:rPr>
        <w:t>».</w:t>
      </w:r>
    </w:p>
    <w:p w:rsidR="004B72BB" w:rsidRPr="00566EC8" w:rsidRDefault="004B72BB" w:rsidP="004B72BB">
      <w:pPr>
        <w:pStyle w:val="ab"/>
        <w:widowControl w:val="0"/>
        <w:numPr>
          <w:ilvl w:val="0"/>
          <w:numId w:val="9"/>
        </w:numPr>
        <w:autoSpaceDE w:val="0"/>
        <w:autoSpaceDN w:val="0"/>
        <w:adjustRightInd w:val="0"/>
        <w:spacing w:before="360" w:after="240"/>
        <w:ind w:left="0" w:firstLine="360"/>
        <w:contextualSpacing/>
        <w:jc w:val="both"/>
        <w:outlineLvl w:val="2"/>
        <w:rPr>
          <w:b/>
        </w:rPr>
      </w:pPr>
      <w:r w:rsidRPr="00566EC8">
        <w:rPr>
          <w:b/>
        </w:rPr>
        <w:lastRenderedPageBreak/>
        <w:t>Перечень видов разрешенного использования земельных участков и объектов капитального строительства в жилой зоне  Ж</w:t>
      </w:r>
      <w:proofErr w:type="gramStart"/>
      <w:r w:rsidRPr="00566EC8">
        <w:rPr>
          <w:b/>
        </w:rPr>
        <w:t>1</w:t>
      </w:r>
      <w:proofErr w:type="gramEnd"/>
    </w:p>
    <w:p w:rsidR="004B72BB" w:rsidRPr="00566EC8" w:rsidRDefault="004B72BB" w:rsidP="004B72BB">
      <w:pPr>
        <w:pStyle w:val="ab"/>
        <w:spacing w:before="360" w:after="240"/>
        <w:ind w:left="0"/>
        <w:jc w:val="both"/>
        <w:outlineLvl w:val="2"/>
        <w:rPr>
          <w:b/>
          <w:sz w:val="22"/>
          <w:szCs w:val="22"/>
        </w:rPr>
      </w:pPr>
      <w:r w:rsidRPr="00566EC8">
        <w:rPr>
          <w:b/>
          <w:sz w:val="22"/>
          <w:szCs w:val="22"/>
        </w:rPr>
        <w:t>Ж</w:t>
      </w:r>
      <w:proofErr w:type="gramStart"/>
      <w:r w:rsidRPr="00566EC8">
        <w:rPr>
          <w:b/>
          <w:sz w:val="22"/>
          <w:szCs w:val="22"/>
        </w:rPr>
        <w:t>1</w:t>
      </w:r>
      <w:proofErr w:type="gramEnd"/>
      <w:r w:rsidRPr="00566EC8">
        <w:rPr>
          <w:b/>
          <w:sz w:val="22"/>
          <w:szCs w:val="22"/>
        </w:rPr>
        <w:t xml:space="preserve"> – зона застройки малоэтажными жилыми домами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83"/>
        <w:gridCol w:w="992"/>
        <w:gridCol w:w="6628"/>
        <w:gridCol w:w="35"/>
      </w:tblGrid>
      <w:tr w:rsidR="004B72BB" w:rsidRPr="00566EC8" w:rsidTr="00A423AA">
        <w:trPr>
          <w:trHeight w:val="1776"/>
        </w:trPr>
        <w:tc>
          <w:tcPr>
            <w:tcW w:w="1951" w:type="dxa"/>
            <w:gridSpan w:val="2"/>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Наименование  вида разрешенного использования земельного участка</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(далее ВРИ ЗУ)</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Код</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w:t>
            </w:r>
            <w:proofErr w:type="spellStart"/>
            <w:proofErr w:type="gramStart"/>
            <w:r w:rsidRPr="00566EC8">
              <w:rPr>
                <w:rFonts w:ascii="Times New Roman" w:hAnsi="Times New Roman"/>
                <w:bCs/>
                <w:sz w:val="20"/>
                <w:szCs w:val="20"/>
              </w:rPr>
              <w:t>число-вое</w:t>
            </w:r>
            <w:proofErr w:type="spellEnd"/>
            <w:proofErr w:type="gramEnd"/>
            <w:r w:rsidRPr="00566EC8">
              <w:rPr>
                <w:rFonts w:ascii="Times New Roman" w:hAnsi="Times New Roman"/>
                <w:bCs/>
                <w:sz w:val="20"/>
                <w:szCs w:val="20"/>
              </w:rPr>
              <w:t xml:space="preserve"> </w:t>
            </w:r>
            <w:proofErr w:type="spellStart"/>
            <w:r w:rsidRPr="00566EC8">
              <w:rPr>
                <w:rFonts w:ascii="Times New Roman" w:hAnsi="Times New Roman"/>
                <w:bCs/>
                <w:sz w:val="20"/>
                <w:szCs w:val="20"/>
              </w:rPr>
              <w:t>обозна-чение</w:t>
            </w:r>
            <w:proofErr w:type="spellEnd"/>
            <w:r w:rsidRPr="00566EC8">
              <w:rPr>
                <w:rFonts w:ascii="Times New Roman" w:hAnsi="Times New Roman"/>
                <w:bCs/>
                <w:sz w:val="20"/>
                <w:szCs w:val="20"/>
              </w:rPr>
              <w:t>) ВРИ ЗУ</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 xml:space="preserve">Деятельность, соответствующая </w:t>
            </w:r>
          </w:p>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c>
          <w:tcPr>
            <w:tcW w:w="9606" w:type="dxa"/>
            <w:gridSpan w:val="5"/>
            <w:shd w:val="clear" w:color="auto" w:fill="auto"/>
            <w:vAlign w:val="center"/>
          </w:tcPr>
          <w:p w:rsidR="004B72BB" w:rsidRPr="00566EC8" w:rsidRDefault="004B72BB" w:rsidP="00A423AA">
            <w:pPr>
              <w:spacing w:after="0" w:line="240" w:lineRule="auto"/>
              <w:jc w:val="center"/>
              <w:rPr>
                <w:rFonts w:ascii="Times New Roman" w:hAnsi="Times New Roman"/>
                <w:b/>
                <w:bCs/>
                <w:sz w:val="20"/>
                <w:szCs w:val="20"/>
              </w:rPr>
            </w:pPr>
          </w:p>
          <w:p w:rsidR="004B72BB" w:rsidRPr="00566EC8" w:rsidRDefault="004B72BB" w:rsidP="00A423AA">
            <w:pPr>
              <w:spacing w:after="0" w:line="240" w:lineRule="auto"/>
              <w:jc w:val="center"/>
              <w:rPr>
                <w:rFonts w:ascii="Times New Roman" w:hAnsi="Times New Roman"/>
                <w:b/>
                <w:bCs/>
                <w:sz w:val="20"/>
                <w:szCs w:val="20"/>
              </w:rPr>
            </w:pPr>
            <w:r w:rsidRPr="00566EC8">
              <w:rPr>
                <w:rFonts w:ascii="Times New Roman" w:hAnsi="Times New Roman"/>
                <w:b/>
                <w:bCs/>
                <w:sz w:val="20"/>
                <w:szCs w:val="20"/>
              </w:rPr>
              <w:t>Основные виды разрешенного использования земельных участков</w:t>
            </w:r>
          </w:p>
          <w:p w:rsidR="004B72BB" w:rsidRPr="00566EC8" w:rsidRDefault="004B72BB" w:rsidP="00A423AA">
            <w:pPr>
              <w:pStyle w:val="ConsPlusNormal"/>
              <w:ind w:firstLine="519"/>
              <w:jc w:val="center"/>
              <w:rPr>
                <w:rFonts w:ascii="Times New Roman" w:hAnsi="Times New Roman" w:cs="Times New Roman"/>
                <w:b/>
                <w:bCs/>
              </w:rPr>
            </w:pPr>
            <w:r w:rsidRPr="00566EC8">
              <w:rPr>
                <w:rFonts w:ascii="Times New Roman" w:hAnsi="Times New Roman" w:cs="Times New Roman"/>
                <w:b/>
                <w:bCs/>
              </w:rPr>
              <w:t>и объектов капитального строительства</w:t>
            </w:r>
          </w:p>
          <w:p w:rsidR="004B72BB" w:rsidRPr="00566EC8" w:rsidRDefault="004B72BB" w:rsidP="00A423AA">
            <w:pPr>
              <w:pStyle w:val="ConsPlusNormal"/>
              <w:ind w:firstLine="519"/>
              <w:jc w:val="center"/>
              <w:rPr>
                <w:rFonts w:ascii="Times New Roman" w:hAnsi="Times New Roman" w:cs="Times New Roman"/>
              </w:rPr>
            </w:pP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p>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Жилая застройка</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2.0</w:t>
            </w:r>
          </w:p>
        </w:tc>
        <w:tc>
          <w:tcPr>
            <w:tcW w:w="6663" w:type="dxa"/>
            <w:gridSpan w:val="2"/>
            <w:shd w:val="clear" w:color="auto" w:fill="auto"/>
            <w:vAlign w:val="center"/>
          </w:tcPr>
          <w:p w:rsidR="004B72BB" w:rsidRPr="00566EC8" w:rsidRDefault="004B72BB" w:rsidP="00A423AA">
            <w:pPr>
              <w:pStyle w:val="ConsPlusNormal"/>
              <w:ind w:firstLine="34"/>
              <w:jc w:val="both"/>
              <w:rPr>
                <w:rFonts w:ascii="Times New Roman" w:hAnsi="Times New Roman" w:cs="Times New Roman"/>
              </w:rPr>
            </w:pPr>
            <w:r w:rsidRPr="00566EC8">
              <w:rPr>
                <w:rFonts w:ascii="Times New Roman" w:hAnsi="Times New Roman" w:cs="Times New Roman"/>
              </w:rPr>
              <w:t>Размещение жилых помещений различного вида и обеспечение проживания в них.</w:t>
            </w:r>
          </w:p>
          <w:p w:rsidR="004B72BB" w:rsidRPr="00566EC8" w:rsidRDefault="004B72BB" w:rsidP="00A423AA">
            <w:pPr>
              <w:pStyle w:val="ConsPlusNormal"/>
              <w:ind w:firstLine="34"/>
              <w:jc w:val="both"/>
              <w:rPr>
                <w:rFonts w:ascii="Times New Roman" w:hAnsi="Times New Roman" w:cs="Times New Roman"/>
              </w:rPr>
            </w:pPr>
            <w:r w:rsidRPr="00566EC8">
              <w:rPr>
                <w:rFonts w:ascii="Times New Roman" w:hAnsi="Times New Roman" w:cs="Times New Roman"/>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4B72BB" w:rsidRPr="00566EC8" w:rsidRDefault="004B72BB" w:rsidP="00A423AA">
            <w:pPr>
              <w:pStyle w:val="ConsPlusNormal"/>
              <w:ind w:firstLine="34"/>
              <w:jc w:val="both"/>
              <w:rPr>
                <w:rFonts w:ascii="Times New Roman" w:hAnsi="Times New Roman" w:cs="Times New Roman"/>
              </w:rPr>
            </w:pPr>
            <w:r w:rsidRPr="00566EC8">
              <w:rPr>
                <w:rFonts w:ascii="Times New Roman" w:hAnsi="Times New Roman" w:cs="Times New Roman"/>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4B72BB" w:rsidRPr="00566EC8" w:rsidRDefault="004B72BB" w:rsidP="00A423AA">
            <w:pPr>
              <w:pStyle w:val="ConsPlusNormal"/>
              <w:ind w:firstLine="34"/>
              <w:jc w:val="both"/>
              <w:rPr>
                <w:rFonts w:ascii="Times New Roman" w:hAnsi="Times New Roman" w:cs="Times New Roman"/>
              </w:rPr>
            </w:pPr>
            <w:r w:rsidRPr="00566EC8">
              <w:rPr>
                <w:rFonts w:ascii="Times New Roman" w:hAnsi="Times New Roman" w:cs="Times New Roman"/>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566EC8">
              <w:rPr>
                <w:rFonts w:ascii="Times New Roman" w:hAnsi="Times New Roman" w:cs="Times New Roman"/>
              </w:rPr>
              <w:t>престарелых</w:t>
            </w:r>
            <w:proofErr w:type="gramEnd"/>
            <w:r w:rsidRPr="00566EC8">
              <w:rPr>
                <w:rFonts w:ascii="Times New Roman" w:hAnsi="Times New Roman" w:cs="Times New Roman"/>
              </w:rPr>
              <w:t>, больницы);</w:t>
            </w:r>
          </w:p>
          <w:p w:rsidR="004B72BB" w:rsidRPr="00566EC8" w:rsidRDefault="004B72BB" w:rsidP="00A423AA">
            <w:pPr>
              <w:pStyle w:val="ConsPlusNormal"/>
              <w:ind w:firstLine="34"/>
              <w:jc w:val="both"/>
              <w:rPr>
                <w:rFonts w:ascii="Times New Roman" w:hAnsi="Times New Roman" w:cs="Times New Roman"/>
              </w:rPr>
            </w:pPr>
            <w:r w:rsidRPr="00566EC8">
              <w:rPr>
                <w:rFonts w:ascii="Times New Roman" w:hAnsi="Times New Roman" w:cs="Times New Roman"/>
              </w:rPr>
              <w:t>- как способ обеспечения непрерывности производства (вахтовые помещения, служебные жилые помещения на производственных объектах);</w:t>
            </w:r>
          </w:p>
          <w:p w:rsidR="004B72BB" w:rsidRPr="00566EC8" w:rsidRDefault="004B72BB" w:rsidP="00A423AA">
            <w:pPr>
              <w:pStyle w:val="ConsPlusNormal"/>
              <w:ind w:firstLine="34"/>
              <w:jc w:val="both"/>
              <w:rPr>
                <w:rFonts w:ascii="Times New Roman" w:hAnsi="Times New Roman" w:cs="Times New Roman"/>
              </w:rPr>
            </w:pPr>
            <w:r w:rsidRPr="00566EC8">
              <w:rPr>
                <w:rFonts w:ascii="Times New Roman" w:hAnsi="Times New Roman" w:cs="Times New Roman"/>
              </w:rPr>
              <w:t>- как способ обеспечения деятельности режимного учреждения (казармы, караульные помещения, места лишения свободы, содержания под стражей).</w:t>
            </w:r>
          </w:p>
          <w:p w:rsidR="004B72BB" w:rsidRPr="00566EC8" w:rsidRDefault="004B72BB" w:rsidP="00A423AA">
            <w:pPr>
              <w:autoSpaceDE w:val="0"/>
              <w:autoSpaceDN w:val="0"/>
              <w:adjustRightInd w:val="0"/>
              <w:spacing w:after="0" w:line="240" w:lineRule="auto"/>
              <w:ind w:firstLine="34"/>
              <w:jc w:val="both"/>
              <w:rPr>
                <w:rFonts w:ascii="Times New Roman" w:hAnsi="Times New Roman"/>
                <w:bCs/>
                <w:sz w:val="20"/>
                <w:szCs w:val="20"/>
              </w:rPr>
            </w:pPr>
            <w:r w:rsidRPr="00566EC8">
              <w:rPr>
                <w:rFonts w:ascii="Times New Roman" w:hAnsi="Times New Roman"/>
                <w:sz w:val="20"/>
                <w:szCs w:val="20"/>
              </w:rPr>
              <w:t xml:space="preserve"> Содержание данного вида разрешенного использования включает в себя содержание видов разрешенного использования с </w:t>
            </w:r>
            <w:hyperlink w:anchor="P124" w:history="1">
              <w:r w:rsidRPr="00566EC8">
                <w:rPr>
                  <w:rFonts w:ascii="Times New Roman" w:hAnsi="Times New Roman"/>
                  <w:sz w:val="20"/>
                  <w:szCs w:val="20"/>
                </w:rPr>
                <w:t>кодами 2.1</w:t>
              </w:r>
            </w:hyperlink>
            <w:r w:rsidRPr="00566EC8">
              <w:rPr>
                <w:rFonts w:ascii="Times New Roman" w:hAnsi="Times New Roman"/>
                <w:sz w:val="20"/>
                <w:szCs w:val="20"/>
              </w:rPr>
              <w:t xml:space="preserve"> – 2.4,  2.7 - </w:t>
            </w:r>
            <w:hyperlink w:anchor="P172" w:history="1">
              <w:r w:rsidRPr="00566EC8">
                <w:rPr>
                  <w:rFonts w:ascii="Times New Roman" w:hAnsi="Times New Roman"/>
                  <w:sz w:val="20"/>
                  <w:szCs w:val="20"/>
                </w:rPr>
                <w:t>2.7.1</w:t>
              </w:r>
            </w:hyperlink>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Для индивидуального жилищного строительства</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2.1</w:t>
            </w:r>
          </w:p>
        </w:tc>
        <w:tc>
          <w:tcPr>
            <w:tcW w:w="6663" w:type="dxa"/>
            <w:gridSpan w:val="2"/>
            <w:shd w:val="clear" w:color="auto" w:fill="auto"/>
            <w:vAlign w:val="center"/>
          </w:tcPr>
          <w:p w:rsidR="004B72BB" w:rsidRPr="00566EC8" w:rsidRDefault="004B72BB" w:rsidP="00A423AA">
            <w:pPr>
              <w:pStyle w:val="ConsPlusNormal"/>
              <w:ind w:firstLine="0"/>
              <w:jc w:val="both"/>
              <w:rPr>
                <w:rFonts w:ascii="Times New Roman" w:hAnsi="Times New Roman" w:cs="Times New Roman"/>
              </w:rPr>
            </w:pPr>
            <w:r w:rsidRPr="00566EC8">
              <w:rPr>
                <w:rFonts w:ascii="Times New Roman" w:hAnsi="Times New Roman" w:cs="Times New Roman"/>
              </w:rPr>
              <w:t>Размещение (строительство, реконструкция и эксплуатация) индивидуального жилого дома (дом, пригодный для постоянного проживания, высотой не выше трех надземных этажей)</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Малоэтажная многоквартирная жилая застройка</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2.1.1</w:t>
            </w:r>
          </w:p>
        </w:tc>
        <w:tc>
          <w:tcPr>
            <w:tcW w:w="6663" w:type="dxa"/>
            <w:gridSpan w:val="2"/>
            <w:shd w:val="clear" w:color="auto" w:fill="auto"/>
            <w:vAlign w:val="center"/>
          </w:tcPr>
          <w:p w:rsidR="004B72BB" w:rsidRPr="00566EC8" w:rsidRDefault="004B72BB" w:rsidP="00A423AA">
            <w:pPr>
              <w:pStyle w:val="ConsPlusNormal"/>
              <w:ind w:firstLine="0"/>
              <w:jc w:val="both"/>
              <w:rPr>
                <w:rFonts w:ascii="Times New Roman" w:hAnsi="Times New Roman" w:cs="Times New Roman"/>
              </w:rPr>
            </w:pPr>
            <w:r w:rsidRPr="00566EC8">
              <w:rPr>
                <w:rFonts w:ascii="Times New Roman" w:hAnsi="Times New Roman" w:cs="Times New Roman"/>
              </w:rPr>
              <w:t>Размещение (строительство, реконструкция и эксплуатация)  малоэтажного многоквартирного жилого дома (дом, пригодный для постоянного проживания, высотой до 4 этажей, включая мансардный)</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p>
          <w:p w:rsidR="004B72BB" w:rsidRPr="00566EC8" w:rsidRDefault="004B72BB" w:rsidP="00A423AA">
            <w:pPr>
              <w:autoSpaceDE w:val="0"/>
              <w:autoSpaceDN w:val="0"/>
              <w:adjustRightInd w:val="0"/>
              <w:spacing w:after="60"/>
              <w:rPr>
                <w:rFonts w:ascii="Times New Roman" w:hAnsi="Times New Roman"/>
                <w:bCs/>
                <w:sz w:val="20"/>
                <w:szCs w:val="20"/>
              </w:rPr>
            </w:pPr>
          </w:p>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Для ведения личного подсобного хозяйства</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2.2</w:t>
            </w:r>
          </w:p>
        </w:tc>
        <w:tc>
          <w:tcPr>
            <w:tcW w:w="6663" w:type="dxa"/>
            <w:gridSpan w:val="2"/>
            <w:shd w:val="clear" w:color="auto" w:fill="auto"/>
            <w:vAlign w:val="center"/>
          </w:tcPr>
          <w:p w:rsidR="004B72BB" w:rsidRPr="00566EC8" w:rsidRDefault="004B72BB" w:rsidP="00A423AA">
            <w:pPr>
              <w:pStyle w:val="ConsPlusNormal"/>
              <w:ind w:firstLine="0"/>
              <w:jc w:val="both"/>
              <w:rPr>
                <w:rFonts w:ascii="Times New Roman" w:hAnsi="Times New Roman" w:cs="Times New Roman"/>
              </w:rPr>
            </w:pPr>
            <w:r w:rsidRPr="00566EC8">
              <w:rPr>
                <w:rFonts w:ascii="Times New Roman" w:hAnsi="Times New Roman" w:cs="Times New Roman"/>
              </w:rPr>
              <w:t xml:space="preserve">1) Производство  и переработка сельскохозяйственной продукции в целях удовлетворения личных потребностей: содержание сельскохозяйственных животных, разведение декоративных и плодовых деревьев, овощных и ягодных культур; </w:t>
            </w:r>
          </w:p>
          <w:p w:rsidR="004B72BB" w:rsidRPr="00566EC8" w:rsidRDefault="004B72BB" w:rsidP="00A423AA">
            <w:pPr>
              <w:pStyle w:val="ConsPlusNormal"/>
              <w:ind w:firstLine="0"/>
              <w:jc w:val="both"/>
              <w:rPr>
                <w:rFonts w:ascii="Times New Roman" w:hAnsi="Times New Roman" w:cs="Times New Roman"/>
              </w:rPr>
            </w:pPr>
            <w:r w:rsidRPr="00566EC8">
              <w:rPr>
                <w:rFonts w:ascii="Times New Roman" w:hAnsi="Times New Roman" w:cs="Times New Roman"/>
              </w:rPr>
              <w:t>2) Размещение  (строительство, реконструкция и эксплуатация)  жилого дома, не предназначенного для раздела на квартиры (дома, пригодные для постоянного проживания и высотой не выше трех надземных этажей)</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p>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Блокированная жилая застройка</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2.3</w:t>
            </w:r>
          </w:p>
        </w:tc>
        <w:tc>
          <w:tcPr>
            <w:tcW w:w="6663" w:type="dxa"/>
            <w:gridSpan w:val="2"/>
            <w:shd w:val="clear" w:color="auto" w:fill="auto"/>
            <w:vAlign w:val="center"/>
          </w:tcPr>
          <w:p w:rsidR="004B72BB" w:rsidRPr="00566EC8" w:rsidRDefault="004B72BB" w:rsidP="00A423AA">
            <w:pPr>
              <w:pStyle w:val="ConsPlusNormal"/>
              <w:ind w:firstLine="0"/>
              <w:jc w:val="both"/>
              <w:rPr>
                <w:rFonts w:ascii="Times New Roman" w:hAnsi="Times New Roman" w:cs="Times New Roman"/>
              </w:rPr>
            </w:pPr>
            <w:proofErr w:type="gramStart"/>
            <w:r w:rsidRPr="00566EC8">
              <w:rPr>
                <w:rFonts w:ascii="Times New Roman" w:hAnsi="Times New Roman" w:cs="Times New Roman"/>
                <w:bCs/>
              </w:rPr>
              <w:t xml:space="preserve">Размещение (строительство, реконструкция и эксплуатация) жилого дома, </w:t>
            </w:r>
            <w:r w:rsidRPr="00566EC8">
              <w:rPr>
                <w:rFonts w:ascii="Times New Roman" w:hAnsi="Times New Roman" w:cs="Times New Roman"/>
              </w:rPr>
              <w:t>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w:t>
            </w:r>
            <w:proofErr w:type="gramEnd"/>
            <w:r w:rsidRPr="00566EC8">
              <w:rPr>
                <w:rFonts w:ascii="Times New Roman" w:hAnsi="Times New Roman" w:cs="Times New Roman"/>
              </w:rPr>
              <w:t xml:space="preserve"> на отдельном земельном участке и имеет выход на территорию общего пользования (жилые дома блокированной застройки)</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p>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lastRenderedPageBreak/>
              <w:t>Передвижное жилье</w:t>
            </w:r>
          </w:p>
        </w:tc>
        <w:tc>
          <w:tcPr>
            <w:tcW w:w="992" w:type="dxa"/>
            <w:vAlign w:val="center"/>
          </w:tcPr>
          <w:p w:rsidR="004B72BB" w:rsidRPr="00566EC8" w:rsidRDefault="004B72BB" w:rsidP="00A423AA">
            <w:pPr>
              <w:autoSpaceDE w:val="0"/>
              <w:autoSpaceDN w:val="0"/>
              <w:adjustRightInd w:val="0"/>
              <w:spacing w:after="60"/>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lastRenderedPageBreak/>
              <w:t>2.4</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sz w:val="20"/>
                <w:szCs w:val="20"/>
              </w:rPr>
              <w:lastRenderedPageBreak/>
              <w:t xml:space="preserve">Размещение сооружений, пригодных к использованию в качестве жилья (палаточные городки, кемпинги, жилые вагончики, жилые прицепы) с </w:t>
            </w:r>
            <w:r w:rsidRPr="00566EC8">
              <w:rPr>
                <w:rFonts w:ascii="Times New Roman" w:hAnsi="Times New Roman"/>
                <w:sz w:val="20"/>
                <w:szCs w:val="20"/>
              </w:rPr>
              <w:lastRenderedPageBreak/>
              <w:t>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sz w:val="20"/>
                <w:szCs w:val="20"/>
              </w:rPr>
              <w:lastRenderedPageBreak/>
              <w:t>Обслуживание жилой застройки</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2.7</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jc w:val="both"/>
              <w:rPr>
                <w:rFonts w:ascii="Times New Roman" w:hAnsi="Times New Roman"/>
                <w:sz w:val="20"/>
                <w:szCs w:val="20"/>
              </w:rPr>
            </w:pPr>
            <w:r w:rsidRPr="00566EC8">
              <w:rPr>
                <w:rFonts w:ascii="Times New Roman" w:hAnsi="Times New Roman"/>
                <w:bCs/>
                <w:sz w:val="20"/>
                <w:szCs w:val="20"/>
              </w:rPr>
              <w:t>Строительство, реконструкция и эксплуатация</w:t>
            </w:r>
            <w:r w:rsidRPr="00566EC8">
              <w:rPr>
                <w:rFonts w:ascii="Times New Roman" w:hAnsi="Times New Roman"/>
                <w:sz w:val="20"/>
                <w:szCs w:val="20"/>
              </w:rPr>
              <w:t xml:space="preserve"> объектов капитального строительства, размещение которых предусмотрено видами разрешенного использования с </w:t>
            </w:r>
            <w:r w:rsidR="00B11819" w:rsidRPr="00566EC8">
              <w:rPr>
                <w:rFonts w:ascii="Times New Roman" w:hAnsi="Times New Roman"/>
                <w:sz w:val="20"/>
                <w:szCs w:val="20"/>
              </w:rPr>
              <w:fldChar w:fldCharType="begin"/>
            </w:r>
            <w:r w:rsidRPr="00566EC8">
              <w:rPr>
                <w:rFonts w:ascii="Times New Roman" w:hAnsi="Times New Roman"/>
                <w:sz w:val="20"/>
                <w:szCs w:val="20"/>
              </w:rPr>
              <w:instrText>HYPERLINK \l "P146"</w:instrText>
            </w:r>
            <w:r w:rsidR="00B11819" w:rsidRPr="00566EC8">
              <w:rPr>
                <w:rFonts w:ascii="Times New Roman" w:hAnsi="Times New Roman"/>
                <w:sz w:val="20"/>
                <w:szCs w:val="20"/>
              </w:rPr>
              <w:fldChar w:fldCharType="separate"/>
            </w:r>
            <w:r w:rsidRPr="00566EC8">
              <w:rPr>
                <w:rFonts w:ascii="Times New Roman" w:hAnsi="Times New Roman"/>
                <w:sz w:val="20"/>
                <w:szCs w:val="20"/>
              </w:rPr>
              <w:t>кодами:</w:t>
            </w:r>
          </w:p>
          <w:p w:rsidR="004B72BB" w:rsidRPr="00566EC8" w:rsidRDefault="004B72BB" w:rsidP="00A423AA">
            <w:pPr>
              <w:autoSpaceDE w:val="0"/>
              <w:autoSpaceDN w:val="0"/>
              <w:adjustRightInd w:val="0"/>
              <w:spacing w:after="0" w:line="240" w:lineRule="auto"/>
              <w:jc w:val="both"/>
              <w:rPr>
                <w:rFonts w:ascii="Times New Roman" w:hAnsi="Times New Roman"/>
                <w:sz w:val="20"/>
                <w:szCs w:val="20"/>
              </w:rPr>
            </w:pPr>
            <w:r w:rsidRPr="00566EC8">
              <w:rPr>
                <w:rFonts w:ascii="Times New Roman" w:hAnsi="Times New Roman"/>
                <w:sz w:val="20"/>
                <w:szCs w:val="20"/>
              </w:rPr>
              <w:t>3.1</w:t>
            </w:r>
            <w:r w:rsidR="00B11819" w:rsidRPr="00566EC8">
              <w:rPr>
                <w:rFonts w:ascii="Times New Roman" w:hAnsi="Times New Roman"/>
                <w:sz w:val="20"/>
                <w:szCs w:val="20"/>
              </w:rPr>
              <w:fldChar w:fldCharType="end"/>
            </w:r>
            <w:r w:rsidRPr="00566EC8">
              <w:rPr>
                <w:rFonts w:ascii="Times New Roman" w:hAnsi="Times New Roman"/>
                <w:sz w:val="20"/>
                <w:szCs w:val="20"/>
              </w:rPr>
              <w:t xml:space="preserve"> (коммунальное обслуживание), </w:t>
            </w:r>
          </w:p>
          <w:p w:rsidR="004B72BB" w:rsidRPr="00566EC8" w:rsidRDefault="00B11819" w:rsidP="00A423AA">
            <w:pPr>
              <w:autoSpaceDE w:val="0"/>
              <w:autoSpaceDN w:val="0"/>
              <w:adjustRightInd w:val="0"/>
              <w:spacing w:after="0" w:line="240" w:lineRule="auto"/>
              <w:jc w:val="both"/>
              <w:rPr>
                <w:rFonts w:ascii="Times New Roman" w:hAnsi="Times New Roman"/>
                <w:sz w:val="20"/>
                <w:szCs w:val="20"/>
              </w:rPr>
            </w:pPr>
            <w:hyperlink w:anchor="P150" w:history="1">
              <w:r w:rsidR="004B72BB" w:rsidRPr="00566EC8">
                <w:rPr>
                  <w:rFonts w:ascii="Times New Roman" w:hAnsi="Times New Roman"/>
                  <w:sz w:val="20"/>
                  <w:szCs w:val="20"/>
                </w:rPr>
                <w:t>3.2</w:t>
              </w:r>
            </w:hyperlink>
            <w:r w:rsidR="004B72BB" w:rsidRPr="00566EC8">
              <w:rPr>
                <w:rFonts w:ascii="Times New Roman" w:hAnsi="Times New Roman"/>
                <w:sz w:val="20"/>
                <w:szCs w:val="20"/>
              </w:rPr>
              <w:t xml:space="preserve"> (социальное обслуживание), </w:t>
            </w:r>
          </w:p>
          <w:p w:rsidR="004B72BB" w:rsidRPr="00566EC8" w:rsidRDefault="00B11819" w:rsidP="00A423AA">
            <w:pPr>
              <w:autoSpaceDE w:val="0"/>
              <w:autoSpaceDN w:val="0"/>
              <w:adjustRightInd w:val="0"/>
              <w:spacing w:after="0" w:line="240" w:lineRule="auto"/>
              <w:jc w:val="both"/>
              <w:rPr>
                <w:rFonts w:ascii="Times New Roman" w:hAnsi="Times New Roman"/>
                <w:sz w:val="20"/>
                <w:szCs w:val="20"/>
              </w:rPr>
            </w:pPr>
            <w:hyperlink w:anchor="P155" w:history="1">
              <w:r w:rsidR="004B72BB" w:rsidRPr="00566EC8">
                <w:rPr>
                  <w:rFonts w:ascii="Times New Roman" w:hAnsi="Times New Roman"/>
                  <w:sz w:val="20"/>
                  <w:szCs w:val="20"/>
                </w:rPr>
                <w:t>3.3</w:t>
              </w:r>
            </w:hyperlink>
            <w:r w:rsidR="004B72BB" w:rsidRPr="00566EC8">
              <w:rPr>
                <w:rFonts w:ascii="Times New Roman" w:hAnsi="Times New Roman"/>
                <w:sz w:val="20"/>
                <w:szCs w:val="20"/>
              </w:rPr>
              <w:t xml:space="preserve"> (бытовое обслуживание), </w:t>
            </w:r>
          </w:p>
          <w:p w:rsidR="004B72BB" w:rsidRPr="00566EC8" w:rsidRDefault="00B11819" w:rsidP="00A423AA">
            <w:pPr>
              <w:autoSpaceDE w:val="0"/>
              <w:autoSpaceDN w:val="0"/>
              <w:adjustRightInd w:val="0"/>
              <w:spacing w:after="0" w:line="240" w:lineRule="auto"/>
              <w:jc w:val="both"/>
              <w:rPr>
                <w:rFonts w:ascii="Times New Roman" w:hAnsi="Times New Roman"/>
                <w:sz w:val="20"/>
                <w:szCs w:val="20"/>
              </w:rPr>
            </w:pPr>
            <w:hyperlink w:anchor="P159" w:history="1">
              <w:r w:rsidR="004B72BB" w:rsidRPr="00566EC8">
                <w:rPr>
                  <w:rFonts w:ascii="Times New Roman" w:hAnsi="Times New Roman"/>
                  <w:sz w:val="20"/>
                  <w:szCs w:val="20"/>
                </w:rPr>
                <w:t>3.4</w:t>
              </w:r>
            </w:hyperlink>
            <w:r w:rsidR="004B72BB" w:rsidRPr="00566EC8">
              <w:rPr>
                <w:rFonts w:ascii="Times New Roman" w:hAnsi="Times New Roman"/>
                <w:sz w:val="20"/>
                <w:szCs w:val="20"/>
              </w:rPr>
              <w:t xml:space="preserve"> (здравоохранение), </w:t>
            </w:r>
          </w:p>
          <w:p w:rsidR="004B72BB" w:rsidRPr="00566EC8" w:rsidRDefault="00B11819" w:rsidP="00A423AA">
            <w:pPr>
              <w:autoSpaceDE w:val="0"/>
              <w:autoSpaceDN w:val="0"/>
              <w:adjustRightInd w:val="0"/>
              <w:spacing w:after="0" w:line="240" w:lineRule="auto"/>
              <w:jc w:val="both"/>
              <w:rPr>
                <w:rFonts w:ascii="Times New Roman" w:hAnsi="Times New Roman"/>
                <w:sz w:val="20"/>
                <w:szCs w:val="20"/>
              </w:rPr>
            </w:pPr>
            <w:hyperlink w:anchor="P163" w:history="1">
              <w:r w:rsidR="004B72BB" w:rsidRPr="00566EC8">
                <w:rPr>
                  <w:rFonts w:ascii="Times New Roman" w:hAnsi="Times New Roman"/>
                  <w:sz w:val="20"/>
                  <w:szCs w:val="20"/>
                </w:rPr>
                <w:t>3.4.1</w:t>
              </w:r>
            </w:hyperlink>
            <w:r w:rsidR="004B72BB" w:rsidRPr="00566EC8">
              <w:rPr>
                <w:rFonts w:ascii="Times New Roman" w:hAnsi="Times New Roman"/>
                <w:sz w:val="20"/>
                <w:szCs w:val="20"/>
              </w:rPr>
              <w:t xml:space="preserve"> (амбулаторно-поликлиническое обслуживание), </w:t>
            </w:r>
          </w:p>
          <w:p w:rsidR="004B72BB" w:rsidRPr="00566EC8" w:rsidRDefault="00B11819" w:rsidP="00A423AA">
            <w:pPr>
              <w:autoSpaceDE w:val="0"/>
              <w:autoSpaceDN w:val="0"/>
              <w:adjustRightInd w:val="0"/>
              <w:spacing w:after="0" w:line="240" w:lineRule="auto"/>
              <w:jc w:val="both"/>
              <w:rPr>
                <w:rFonts w:ascii="Times New Roman" w:hAnsi="Times New Roman"/>
                <w:sz w:val="20"/>
                <w:szCs w:val="20"/>
              </w:rPr>
            </w:pPr>
            <w:hyperlink w:anchor="P176" w:history="1">
              <w:r w:rsidR="004B72BB" w:rsidRPr="00566EC8">
                <w:rPr>
                  <w:rFonts w:ascii="Times New Roman" w:hAnsi="Times New Roman"/>
                  <w:sz w:val="20"/>
                  <w:szCs w:val="20"/>
                </w:rPr>
                <w:t>3.5.1</w:t>
              </w:r>
            </w:hyperlink>
            <w:r w:rsidR="004B72BB" w:rsidRPr="00566EC8">
              <w:rPr>
                <w:rFonts w:ascii="Times New Roman" w:hAnsi="Times New Roman"/>
                <w:sz w:val="20"/>
                <w:szCs w:val="20"/>
              </w:rPr>
              <w:t xml:space="preserve"> (дошкольное, начальное и среднее общее образование), </w:t>
            </w:r>
          </w:p>
          <w:p w:rsidR="004B72BB" w:rsidRPr="00566EC8" w:rsidRDefault="00B11819" w:rsidP="00A423AA">
            <w:pPr>
              <w:autoSpaceDE w:val="0"/>
              <w:autoSpaceDN w:val="0"/>
              <w:adjustRightInd w:val="0"/>
              <w:spacing w:after="0" w:line="240" w:lineRule="auto"/>
              <w:jc w:val="both"/>
              <w:rPr>
                <w:rFonts w:ascii="Times New Roman" w:hAnsi="Times New Roman"/>
                <w:sz w:val="20"/>
                <w:szCs w:val="20"/>
              </w:rPr>
            </w:pPr>
            <w:hyperlink w:anchor="P184" w:history="1">
              <w:r w:rsidR="004B72BB" w:rsidRPr="00566EC8">
                <w:rPr>
                  <w:rFonts w:ascii="Times New Roman" w:hAnsi="Times New Roman"/>
                  <w:sz w:val="20"/>
                  <w:szCs w:val="20"/>
                </w:rPr>
                <w:t>3.6</w:t>
              </w:r>
            </w:hyperlink>
            <w:r w:rsidR="004B72BB" w:rsidRPr="00566EC8">
              <w:rPr>
                <w:rFonts w:ascii="Times New Roman" w:hAnsi="Times New Roman"/>
                <w:sz w:val="20"/>
                <w:szCs w:val="20"/>
              </w:rPr>
              <w:t xml:space="preserve"> (культурное развитие), </w:t>
            </w:r>
          </w:p>
          <w:p w:rsidR="004B72BB" w:rsidRPr="00566EC8" w:rsidRDefault="00B11819" w:rsidP="00A423AA">
            <w:pPr>
              <w:autoSpaceDE w:val="0"/>
              <w:autoSpaceDN w:val="0"/>
              <w:adjustRightInd w:val="0"/>
              <w:spacing w:after="0" w:line="240" w:lineRule="auto"/>
              <w:jc w:val="both"/>
              <w:rPr>
                <w:rFonts w:ascii="Times New Roman" w:hAnsi="Times New Roman"/>
                <w:sz w:val="20"/>
                <w:szCs w:val="20"/>
              </w:rPr>
            </w:pPr>
            <w:hyperlink w:anchor="P190" w:history="1">
              <w:r w:rsidR="004B72BB" w:rsidRPr="00566EC8">
                <w:rPr>
                  <w:rFonts w:ascii="Times New Roman" w:hAnsi="Times New Roman"/>
                  <w:sz w:val="20"/>
                  <w:szCs w:val="20"/>
                </w:rPr>
                <w:t>3.7</w:t>
              </w:r>
            </w:hyperlink>
            <w:r w:rsidR="004B72BB" w:rsidRPr="00566EC8">
              <w:rPr>
                <w:rFonts w:ascii="Times New Roman" w:hAnsi="Times New Roman"/>
                <w:sz w:val="20"/>
                <w:szCs w:val="20"/>
              </w:rPr>
              <w:t xml:space="preserve"> (религиозное использование),</w:t>
            </w:r>
          </w:p>
          <w:p w:rsidR="004B72BB" w:rsidRPr="00566EC8" w:rsidRDefault="004B72BB" w:rsidP="00A423AA">
            <w:pPr>
              <w:autoSpaceDE w:val="0"/>
              <w:autoSpaceDN w:val="0"/>
              <w:adjustRightInd w:val="0"/>
              <w:spacing w:after="0" w:line="240" w:lineRule="auto"/>
              <w:jc w:val="both"/>
              <w:rPr>
                <w:rFonts w:ascii="Times New Roman" w:hAnsi="Times New Roman"/>
                <w:sz w:val="20"/>
                <w:szCs w:val="20"/>
              </w:rPr>
            </w:pPr>
            <w:r w:rsidRPr="00566EC8">
              <w:rPr>
                <w:rFonts w:ascii="Times New Roman" w:hAnsi="Times New Roman"/>
                <w:sz w:val="20"/>
                <w:szCs w:val="20"/>
              </w:rPr>
              <w:t xml:space="preserve">3.8 (общественное управление), </w:t>
            </w:r>
          </w:p>
          <w:p w:rsidR="004B72BB" w:rsidRPr="00566EC8" w:rsidRDefault="00B11819" w:rsidP="00A423AA">
            <w:pPr>
              <w:autoSpaceDE w:val="0"/>
              <w:autoSpaceDN w:val="0"/>
              <w:adjustRightInd w:val="0"/>
              <w:spacing w:after="0" w:line="240" w:lineRule="auto"/>
              <w:jc w:val="both"/>
              <w:rPr>
                <w:rFonts w:ascii="Times New Roman" w:hAnsi="Times New Roman"/>
                <w:sz w:val="20"/>
                <w:szCs w:val="20"/>
              </w:rPr>
            </w:pPr>
            <w:hyperlink w:anchor="P211" w:history="1">
              <w:r w:rsidR="004B72BB" w:rsidRPr="00566EC8">
                <w:rPr>
                  <w:rFonts w:ascii="Times New Roman" w:hAnsi="Times New Roman"/>
                  <w:sz w:val="20"/>
                  <w:szCs w:val="20"/>
                </w:rPr>
                <w:t>3.10.1</w:t>
              </w:r>
            </w:hyperlink>
            <w:r w:rsidR="004B72BB" w:rsidRPr="00566EC8">
              <w:rPr>
                <w:rFonts w:ascii="Times New Roman" w:hAnsi="Times New Roman"/>
                <w:sz w:val="20"/>
                <w:szCs w:val="20"/>
              </w:rPr>
              <w:t xml:space="preserve"> (амбулаторное ветеринарное обслуживание), </w:t>
            </w:r>
          </w:p>
          <w:p w:rsidR="004B72BB" w:rsidRPr="00566EC8" w:rsidRDefault="00B11819" w:rsidP="00A423AA">
            <w:pPr>
              <w:autoSpaceDE w:val="0"/>
              <w:autoSpaceDN w:val="0"/>
              <w:adjustRightInd w:val="0"/>
              <w:spacing w:after="0" w:line="240" w:lineRule="auto"/>
              <w:jc w:val="both"/>
              <w:rPr>
                <w:rFonts w:ascii="Times New Roman" w:hAnsi="Times New Roman"/>
                <w:sz w:val="20"/>
                <w:szCs w:val="20"/>
              </w:rPr>
            </w:pPr>
            <w:hyperlink w:anchor="P226" w:history="1">
              <w:r w:rsidR="004B72BB" w:rsidRPr="00566EC8">
                <w:rPr>
                  <w:rFonts w:ascii="Times New Roman" w:hAnsi="Times New Roman"/>
                  <w:sz w:val="20"/>
                  <w:szCs w:val="20"/>
                </w:rPr>
                <w:t>4.1</w:t>
              </w:r>
            </w:hyperlink>
            <w:r w:rsidR="004B72BB" w:rsidRPr="00566EC8">
              <w:rPr>
                <w:rFonts w:ascii="Times New Roman" w:hAnsi="Times New Roman"/>
                <w:sz w:val="20"/>
                <w:szCs w:val="20"/>
              </w:rPr>
              <w:t xml:space="preserve"> (деловое управление), </w:t>
            </w:r>
          </w:p>
          <w:p w:rsidR="004B72BB" w:rsidRPr="00566EC8" w:rsidRDefault="00B11819" w:rsidP="00A423AA">
            <w:pPr>
              <w:autoSpaceDE w:val="0"/>
              <w:autoSpaceDN w:val="0"/>
              <w:adjustRightInd w:val="0"/>
              <w:spacing w:after="0" w:line="240" w:lineRule="auto"/>
              <w:jc w:val="both"/>
              <w:rPr>
                <w:rFonts w:ascii="Times New Roman" w:hAnsi="Times New Roman"/>
                <w:sz w:val="20"/>
                <w:szCs w:val="20"/>
              </w:rPr>
            </w:pPr>
            <w:hyperlink w:anchor="P235" w:history="1">
              <w:r w:rsidR="004B72BB" w:rsidRPr="00566EC8">
                <w:rPr>
                  <w:rFonts w:ascii="Times New Roman" w:hAnsi="Times New Roman"/>
                  <w:sz w:val="20"/>
                  <w:szCs w:val="20"/>
                </w:rPr>
                <w:t>4.3</w:t>
              </w:r>
            </w:hyperlink>
            <w:r w:rsidR="004B72BB" w:rsidRPr="00566EC8">
              <w:rPr>
                <w:rFonts w:ascii="Times New Roman" w:hAnsi="Times New Roman"/>
                <w:sz w:val="20"/>
                <w:szCs w:val="20"/>
              </w:rPr>
              <w:t xml:space="preserve"> (рынки), </w:t>
            </w:r>
          </w:p>
          <w:p w:rsidR="004B72BB" w:rsidRPr="00566EC8" w:rsidRDefault="00B11819" w:rsidP="00A423AA">
            <w:pPr>
              <w:autoSpaceDE w:val="0"/>
              <w:autoSpaceDN w:val="0"/>
              <w:adjustRightInd w:val="0"/>
              <w:spacing w:after="0" w:line="240" w:lineRule="auto"/>
              <w:jc w:val="both"/>
              <w:rPr>
                <w:rFonts w:ascii="Times New Roman" w:hAnsi="Times New Roman"/>
                <w:sz w:val="20"/>
                <w:szCs w:val="20"/>
              </w:rPr>
            </w:pPr>
            <w:hyperlink w:anchor="P250" w:history="1">
              <w:r w:rsidR="004B72BB" w:rsidRPr="00566EC8">
                <w:rPr>
                  <w:rFonts w:ascii="Times New Roman" w:hAnsi="Times New Roman"/>
                  <w:sz w:val="20"/>
                  <w:szCs w:val="20"/>
                </w:rPr>
                <w:t>4.7</w:t>
              </w:r>
            </w:hyperlink>
            <w:r w:rsidR="004B72BB" w:rsidRPr="00566EC8">
              <w:rPr>
                <w:rFonts w:ascii="Times New Roman" w:hAnsi="Times New Roman"/>
                <w:sz w:val="20"/>
                <w:szCs w:val="20"/>
              </w:rPr>
              <w:t xml:space="preserve"> (гостиничное обслуживание), </w:t>
            </w:r>
          </w:p>
          <w:p w:rsidR="004B72BB" w:rsidRPr="00566EC8" w:rsidRDefault="00B11819" w:rsidP="00A423AA">
            <w:pPr>
              <w:autoSpaceDE w:val="0"/>
              <w:autoSpaceDN w:val="0"/>
              <w:adjustRightInd w:val="0"/>
              <w:spacing w:after="0" w:line="240" w:lineRule="auto"/>
              <w:jc w:val="both"/>
              <w:rPr>
                <w:rFonts w:ascii="Times New Roman" w:hAnsi="Times New Roman"/>
                <w:sz w:val="20"/>
                <w:szCs w:val="20"/>
              </w:rPr>
            </w:pPr>
            <w:hyperlink w:anchor="P258" w:history="1">
              <w:r w:rsidR="004B72BB" w:rsidRPr="00566EC8">
                <w:rPr>
                  <w:rFonts w:ascii="Times New Roman" w:hAnsi="Times New Roman"/>
                  <w:sz w:val="20"/>
                  <w:szCs w:val="20"/>
                </w:rPr>
                <w:t>4.9</w:t>
              </w:r>
            </w:hyperlink>
            <w:r w:rsidR="004B72BB" w:rsidRPr="00566EC8">
              <w:rPr>
                <w:rFonts w:ascii="Times New Roman" w:hAnsi="Times New Roman"/>
                <w:sz w:val="20"/>
                <w:szCs w:val="20"/>
              </w:rPr>
              <w:t xml:space="preserve"> (обслуживание автотранспорта), </w:t>
            </w:r>
          </w:p>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sz w:val="20"/>
                <w:szCs w:val="20"/>
              </w:rPr>
              <w:t>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Объекты гаражного назначения</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2.7.1</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sz w:val="20"/>
                <w:szCs w:val="20"/>
              </w:rPr>
              <w:t>Размещение (строительство, реконструкция и эксплуатация)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Коммунальное обслуживание</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3.1</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proofErr w:type="gramStart"/>
            <w:r w:rsidRPr="00566EC8">
              <w:rPr>
                <w:rFonts w:ascii="Times New Roman" w:hAnsi="Times New Roman"/>
                <w:sz w:val="20"/>
                <w:szCs w:val="20"/>
              </w:rPr>
              <w:t xml:space="preserve">Размещение </w:t>
            </w:r>
            <w:r w:rsidRPr="00566EC8">
              <w:rPr>
                <w:rFonts w:ascii="Times New Roman" w:hAnsi="Times New Roman"/>
                <w:bCs/>
                <w:sz w:val="20"/>
                <w:szCs w:val="20"/>
              </w:rPr>
              <w:t xml:space="preserve">(строительство, реконструкция и эксплуатация) </w:t>
            </w:r>
            <w:r w:rsidRPr="00566EC8">
              <w:rPr>
                <w:rFonts w:ascii="Times New Roman" w:hAnsi="Times New Roman"/>
                <w:sz w:val="20"/>
                <w:szCs w:val="20"/>
              </w:rPr>
              <w:t>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w:t>
            </w:r>
            <w:proofErr w:type="gramEnd"/>
            <w:r w:rsidRPr="00566EC8">
              <w:rPr>
                <w:rFonts w:ascii="Times New Roman" w:hAnsi="Times New Roman"/>
                <w:sz w:val="20"/>
                <w:szCs w:val="20"/>
              </w:rPr>
              <w:t xml:space="preserve">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Социальное обслуживание</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3.2</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proofErr w:type="gramStart"/>
            <w:r w:rsidRPr="00566EC8">
              <w:rPr>
                <w:rFonts w:ascii="Times New Roman" w:hAnsi="Times New Roman"/>
                <w:sz w:val="20"/>
                <w:szCs w:val="20"/>
              </w:rPr>
              <w:t xml:space="preserve">Размещение </w:t>
            </w:r>
            <w:r w:rsidRPr="00566EC8">
              <w:rPr>
                <w:rFonts w:ascii="Times New Roman" w:hAnsi="Times New Roman"/>
                <w:bCs/>
                <w:sz w:val="20"/>
                <w:szCs w:val="20"/>
              </w:rPr>
              <w:t xml:space="preserve">(строительство, реконструкция и эксплуатация) </w:t>
            </w:r>
            <w:r w:rsidRPr="00566EC8">
              <w:rPr>
                <w:rFonts w:ascii="Times New Roman" w:hAnsi="Times New Roman"/>
                <w:sz w:val="20"/>
                <w:szCs w:val="20"/>
              </w:rPr>
              <w:t>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roofErr w:type="gramEnd"/>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Бытовое обслуживание</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3.3</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proofErr w:type="gramStart"/>
            <w:r w:rsidRPr="00566EC8">
              <w:rPr>
                <w:rFonts w:ascii="Times New Roman" w:hAnsi="Times New Roman"/>
                <w:sz w:val="20"/>
                <w:szCs w:val="20"/>
              </w:rPr>
              <w:t xml:space="preserve">Размещение </w:t>
            </w:r>
            <w:r w:rsidRPr="00566EC8">
              <w:rPr>
                <w:rFonts w:ascii="Times New Roman" w:hAnsi="Times New Roman"/>
                <w:bCs/>
                <w:sz w:val="20"/>
                <w:szCs w:val="20"/>
              </w:rPr>
              <w:t xml:space="preserve">(строительство, реконструкция и эксплуатация) </w:t>
            </w:r>
            <w:r w:rsidRPr="00566EC8">
              <w:rPr>
                <w:rFonts w:ascii="Times New Roman" w:hAnsi="Times New Roman"/>
                <w:sz w:val="20"/>
                <w:szCs w:val="20"/>
              </w:rPr>
              <w:t>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roofErr w:type="gramEnd"/>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Здравоохранение</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3.4</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sz w:val="20"/>
                <w:szCs w:val="20"/>
              </w:rPr>
              <w:t xml:space="preserve">Размещение </w:t>
            </w:r>
            <w:r w:rsidRPr="00566EC8">
              <w:rPr>
                <w:rFonts w:ascii="Times New Roman" w:hAnsi="Times New Roman"/>
                <w:bCs/>
                <w:sz w:val="20"/>
                <w:szCs w:val="20"/>
              </w:rPr>
              <w:t xml:space="preserve">(строительство, реконструкция и эксплуатация) </w:t>
            </w:r>
            <w:r w:rsidRPr="00566EC8">
              <w:rPr>
                <w:rFonts w:ascii="Times New Roman" w:hAnsi="Times New Roman"/>
                <w:sz w:val="20"/>
                <w:szCs w:val="20"/>
              </w:rPr>
              <w:t>объектов капитального строительства, предназначенных для оказания гражданам медицинской помощи</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Дошкольное, начальное  и среднее общее  образование</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3.5.1</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proofErr w:type="gramStart"/>
            <w:r w:rsidRPr="00566EC8">
              <w:rPr>
                <w:rFonts w:ascii="Times New Roman" w:hAnsi="Times New Roman"/>
                <w:sz w:val="20"/>
                <w:szCs w:val="20"/>
              </w:rPr>
              <w:t xml:space="preserve">Размещение </w:t>
            </w:r>
            <w:r w:rsidRPr="00566EC8">
              <w:rPr>
                <w:rFonts w:ascii="Times New Roman" w:hAnsi="Times New Roman"/>
                <w:bCs/>
                <w:sz w:val="20"/>
                <w:szCs w:val="20"/>
              </w:rPr>
              <w:t xml:space="preserve">(строительство, реконструкция и эксплуатация) </w:t>
            </w:r>
            <w:r w:rsidRPr="00566EC8">
              <w:rPr>
                <w:rFonts w:ascii="Times New Roman" w:hAnsi="Times New Roman"/>
                <w:sz w:val="20"/>
                <w:szCs w:val="20"/>
              </w:rPr>
              <w:t>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Культурное развитие</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3.6</w:t>
            </w:r>
          </w:p>
        </w:tc>
        <w:tc>
          <w:tcPr>
            <w:tcW w:w="6663" w:type="dxa"/>
            <w:gridSpan w:val="2"/>
            <w:shd w:val="clear" w:color="auto" w:fill="auto"/>
            <w:vAlign w:val="center"/>
          </w:tcPr>
          <w:p w:rsidR="004B72BB" w:rsidRPr="00566EC8" w:rsidRDefault="004B72BB" w:rsidP="00A423AA">
            <w:pPr>
              <w:pStyle w:val="ConsPlusNormal"/>
              <w:ind w:firstLine="0"/>
              <w:jc w:val="both"/>
              <w:rPr>
                <w:rFonts w:ascii="Times New Roman" w:hAnsi="Times New Roman" w:cs="Times New Roman"/>
              </w:rPr>
            </w:pPr>
            <w:r w:rsidRPr="00566EC8">
              <w:rPr>
                <w:rFonts w:ascii="Times New Roman" w:hAnsi="Times New Roman" w:cs="Times New Roman"/>
              </w:rPr>
              <w:t xml:space="preserve">Строительство, реконструкция и эксплуатация  объектов капитального строительства, предназначенных для размещения в них музеев, </w:t>
            </w:r>
            <w:r w:rsidRPr="00566EC8">
              <w:rPr>
                <w:rFonts w:ascii="Times New Roman" w:hAnsi="Times New Roman" w:cs="Times New Roman"/>
              </w:rPr>
              <w:lastRenderedPageBreak/>
              <w:t>выставочных залов, художественных галерей, домов культуры, библиотек, кинотеатров и кинозалов, театров, филармоний планетариев;</w:t>
            </w:r>
          </w:p>
          <w:p w:rsidR="004B72BB" w:rsidRPr="00566EC8" w:rsidRDefault="004B72BB" w:rsidP="00A423AA">
            <w:pPr>
              <w:pStyle w:val="ConsPlusNormal"/>
              <w:ind w:firstLine="0"/>
              <w:jc w:val="both"/>
              <w:rPr>
                <w:rFonts w:ascii="Times New Roman" w:hAnsi="Times New Roman" w:cs="Times New Roman"/>
              </w:rPr>
            </w:pPr>
            <w:r w:rsidRPr="00566EC8">
              <w:rPr>
                <w:rFonts w:ascii="Times New Roman" w:hAnsi="Times New Roman" w:cs="Times New Roman"/>
              </w:rPr>
              <w:t>Устройство площадок для празднеств и гуляний;</w:t>
            </w:r>
          </w:p>
          <w:p w:rsidR="004B72BB" w:rsidRPr="00566EC8" w:rsidRDefault="004B72BB" w:rsidP="00A423AA">
            <w:pPr>
              <w:pStyle w:val="ConsPlusNormal"/>
              <w:ind w:firstLine="0"/>
              <w:jc w:val="both"/>
              <w:rPr>
                <w:rFonts w:ascii="Times New Roman" w:hAnsi="Times New Roman" w:cs="Times New Roman"/>
              </w:rPr>
            </w:pPr>
            <w:r w:rsidRPr="00566EC8">
              <w:rPr>
                <w:rFonts w:ascii="Times New Roman" w:hAnsi="Times New Roman" w:cs="Times New Roman"/>
              </w:rPr>
              <w:t>Размещение зданий и сооружений для размещения цирков, зверинцев, зоопарков, океанариумов</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lastRenderedPageBreak/>
              <w:t>Религиозное использование</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3.7</w:t>
            </w:r>
          </w:p>
        </w:tc>
        <w:tc>
          <w:tcPr>
            <w:tcW w:w="6663" w:type="dxa"/>
            <w:gridSpan w:val="2"/>
            <w:shd w:val="clear" w:color="auto" w:fill="auto"/>
            <w:vAlign w:val="center"/>
          </w:tcPr>
          <w:p w:rsidR="004B72BB" w:rsidRPr="00566EC8" w:rsidRDefault="004B72BB" w:rsidP="00A423AA">
            <w:pPr>
              <w:pStyle w:val="ConsPlusNormal"/>
              <w:ind w:firstLine="0"/>
              <w:jc w:val="both"/>
              <w:rPr>
                <w:rFonts w:ascii="Times New Roman" w:hAnsi="Times New Roman" w:cs="Times New Roman"/>
              </w:rPr>
            </w:pPr>
            <w:proofErr w:type="gramStart"/>
            <w:r w:rsidRPr="00566EC8">
              <w:rPr>
                <w:rFonts w:ascii="Times New Roman" w:hAnsi="Times New Roman" w:cs="Times New Roman"/>
              </w:rPr>
              <w:t xml:space="preserve">Размещение </w:t>
            </w:r>
            <w:r w:rsidRPr="00566EC8">
              <w:rPr>
                <w:rFonts w:ascii="Times New Roman" w:hAnsi="Times New Roman" w:cs="Times New Roman"/>
                <w:bCs/>
              </w:rPr>
              <w:t xml:space="preserve">(строительство, реконструкция и эксплуатация) </w:t>
            </w:r>
            <w:r w:rsidRPr="00566EC8">
              <w:rPr>
                <w:rFonts w:ascii="Times New Roman" w:hAnsi="Times New Roman" w:cs="Times New Roman"/>
              </w:rPr>
              <w:t>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Общественное управление</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3.8</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ind w:firstLine="255"/>
              <w:jc w:val="both"/>
              <w:rPr>
                <w:rFonts w:ascii="Times New Roman" w:hAnsi="Times New Roman"/>
                <w:sz w:val="20"/>
                <w:szCs w:val="20"/>
              </w:rPr>
            </w:pPr>
            <w:r w:rsidRPr="00566EC8">
              <w:rPr>
                <w:rFonts w:ascii="Times New Roman" w:hAnsi="Times New Roman"/>
                <w:sz w:val="20"/>
                <w:szCs w:val="20"/>
              </w:rPr>
              <w:t>Размещение (строительство, реконструкция и эксплуатация)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B72BB" w:rsidRPr="00566EC8" w:rsidRDefault="004B72BB" w:rsidP="00A423AA">
            <w:pPr>
              <w:autoSpaceDE w:val="0"/>
              <w:autoSpaceDN w:val="0"/>
              <w:adjustRightInd w:val="0"/>
              <w:spacing w:after="0" w:line="240" w:lineRule="auto"/>
              <w:jc w:val="both"/>
              <w:rPr>
                <w:rFonts w:ascii="Times New Roman" w:hAnsi="Times New Roman"/>
                <w:sz w:val="20"/>
                <w:szCs w:val="20"/>
              </w:rPr>
            </w:pPr>
            <w:r w:rsidRPr="00566EC8">
              <w:rPr>
                <w:rFonts w:ascii="Times New Roman" w:hAnsi="Times New Roman"/>
                <w:sz w:val="20"/>
                <w:szCs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sz w:val="20"/>
                <w:szCs w:val="20"/>
              </w:rPr>
            </w:pPr>
            <w:r w:rsidRPr="00566EC8">
              <w:rPr>
                <w:rFonts w:ascii="Times New Roman" w:hAnsi="Times New Roman"/>
                <w:sz w:val="20"/>
                <w:szCs w:val="20"/>
              </w:rPr>
              <w:t>Магазины</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4.4</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sz w:val="20"/>
                <w:szCs w:val="20"/>
              </w:rPr>
              <w:t xml:space="preserve">Размещение (строительство, реконструкция и эксплуатация)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66EC8">
                <w:rPr>
                  <w:rFonts w:ascii="Times New Roman" w:hAnsi="Times New Roman"/>
                  <w:sz w:val="20"/>
                  <w:szCs w:val="20"/>
                </w:rPr>
                <w:t>5000 кв. м</w:t>
              </w:r>
            </w:smartTag>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sz w:val="20"/>
                <w:szCs w:val="20"/>
              </w:rPr>
            </w:pPr>
            <w:r w:rsidRPr="00566EC8">
              <w:rPr>
                <w:rFonts w:ascii="Times New Roman" w:hAnsi="Times New Roman"/>
                <w:sz w:val="20"/>
                <w:szCs w:val="20"/>
              </w:rPr>
              <w:t>Общественное питание</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4.6</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proofErr w:type="gramStart"/>
            <w:r w:rsidRPr="00566EC8">
              <w:rPr>
                <w:rFonts w:ascii="Times New Roman" w:hAnsi="Times New Roman"/>
                <w:sz w:val="20"/>
                <w:szCs w:val="20"/>
              </w:rPr>
              <w:t>Размещение (строительство, реконструкция и эксплуатация) объектов капитального строительства в целях устройства мест общественного питания (рестораны, кафе, столовые, закусочные, бары)</w:t>
            </w:r>
            <w:proofErr w:type="gramEnd"/>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sz w:val="20"/>
                <w:szCs w:val="20"/>
              </w:rPr>
            </w:pPr>
            <w:r w:rsidRPr="00566EC8">
              <w:rPr>
                <w:rFonts w:ascii="Times New Roman" w:hAnsi="Times New Roman"/>
                <w:sz w:val="20"/>
                <w:szCs w:val="20"/>
              </w:rPr>
              <w:t>Спорт</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5.1</w:t>
            </w:r>
          </w:p>
        </w:tc>
        <w:tc>
          <w:tcPr>
            <w:tcW w:w="6663" w:type="dxa"/>
            <w:gridSpan w:val="2"/>
            <w:shd w:val="clear" w:color="auto" w:fill="auto"/>
            <w:vAlign w:val="center"/>
          </w:tcPr>
          <w:p w:rsidR="004B72BB" w:rsidRPr="00566EC8" w:rsidRDefault="004B72BB" w:rsidP="00A423AA">
            <w:pPr>
              <w:pStyle w:val="ConsPlusNormal"/>
              <w:ind w:firstLine="0"/>
              <w:jc w:val="both"/>
              <w:rPr>
                <w:rFonts w:ascii="Times New Roman" w:hAnsi="Times New Roman" w:cs="Times New Roman"/>
              </w:rPr>
            </w:pPr>
            <w:proofErr w:type="gramStart"/>
            <w:r w:rsidRPr="00566EC8">
              <w:rPr>
                <w:rFonts w:ascii="Times New Roman" w:hAnsi="Times New Roman" w:cs="Times New Roman"/>
              </w:rPr>
              <w:t>Размещение (строительство, реконструкция и эксплуатация)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sz w:val="20"/>
                <w:szCs w:val="20"/>
              </w:rPr>
              <w:t>размещение спортивных баз и лагерей</w:t>
            </w:r>
          </w:p>
        </w:tc>
      </w:tr>
      <w:tr w:rsidR="004B72BB" w:rsidRPr="00566EC8" w:rsidTr="00A423AA">
        <w:trPr>
          <w:trHeight w:val="863"/>
        </w:trPr>
        <w:tc>
          <w:tcPr>
            <w:tcW w:w="9606" w:type="dxa"/>
            <w:gridSpan w:val="5"/>
            <w:shd w:val="clear" w:color="auto" w:fill="auto"/>
            <w:vAlign w:val="center"/>
          </w:tcPr>
          <w:p w:rsidR="004B72BB" w:rsidRPr="00566EC8" w:rsidRDefault="004B72BB" w:rsidP="00A423AA">
            <w:pPr>
              <w:autoSpaceDE w:val="0"/>
              <w:autoSpaceDN w:val="0"/>
              <w:adjustRightInd w:val="0"/>
              <w:spacing w:after="0" w:line="240" w:lineRule="auto"/>
              <w:rPr>
                <w:rFonts w:ascii="Times New Roman" w:hAnsi="Times New Roman"/>
                <w:b/>
                <w:bCs/>
                <w:sz w:val="10"/>
                <w:szCs w:val="10"/>
              </w:rPr>
            </w:pPr>
          </w:p>
          <w:p w:rsidR="004B72BB" w:rsidRPr="00566EC8" w:rsidRDefault="004B72BB" w:rsidP="00A423AA">
            <w:pPr>
              <w:autoSpaceDE w:val="0"/>
              <w:autoSpaceDN w:val="0"/>
              <w:adjustRightInd w:val="0"/>
              <w:spacing w:after="0" w:line="240" w:lineRule="auto"/>
              <w:jc w:val="center"/>
              <w:rPr>
                <w:rFonts w:ascii="Times New Roman" w:hAnsi="Times New Roman"/>
                <w:b/>
                <w:bCs/>
              </w:rPr>
            </w:pPr>
            <w:r w:rsidRPr="00566EC8">
              <w:rPr>
                <w:rFonts w:ascii="Times New Roman" w:hAnsi="Times New Roman"/>
                <w:b/>
                <w:bCs/>
              </w:rPr>
              <w:t xml:space="preserve">Условно разрешенные виды использования земельных участков </w:t>
            </w:r>
          </w:p>
          <w:p w:rsidR="004B72BB" w:rsidRPr="00566EC8" w:rsidRDefault="004B72BB" w:rsidP="00A423AA">
            <w:pPr>
              <w:autoSpaceDE w:val="0"/>
              <w:autoSpaceDN w:val="0"/>
              <w:adjustRightInd w:val="0"/>
              <w:spacing w:after="0" w:line="240" w:lineRule="auto"/>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autoSpaceDE w:val="0"/>
              <w:autoSpaceDN w:val="0"/>
              <w:adjustRightInd w:val="0"/>
              <w:spacing w:after="0" w:line="240" w:lineRule="auto"/>
              <w:jc w:val="both"/>
              <w:rPr>
                <w:rFonts w:ascii="Times New Roman" w:hAnsi="Times New Roman"/>
                <w:sz w:val="10"/>
                <w:szCs w:val="10"/>
              </w:rPr>
            </w:pP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Общественное использование объектов капитального строительства</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3.0</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sz w:val="20"/>
                <w:szCs w:val="20"/>
              </w:rPr>
              <w:t xml:space="preserve">Размещение </w:t>
            </w:r>
            <w:r w:rsidRPr="00566EC8">
              <w:rPr>
                <w:rFonts w:ascii="Times New Roman" w:hAnsi="Times New Roman"/>
                <w:bCs/>
                <w:sz w:val="20"/>
                <w:szCs w:val="20"/>
              </w:rPr>
              <w:t xml:space="preserve">(строительство, реконструкция и эксплуатация) </w:t>
            </w:r>
            <w:r w:rsidRPr="00566EC8">
              <w:rPr>
                <w:rFonts w:ascii="Times New Roman" w:hAnsi="Times New Roman"/>
                <w:sz w:val="20"/>
                <w:szCs w:val="20"/>
              </w:rPr>
              <w:t>объектов капитального строительства в целях обеспечения удовлетворения бытовых, социальных и духовных потребностей человека.</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Амбулаторно-поликлиническое обслуживание</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3.4.1</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proofErr w:type="gramStart"/>
            <w:r w:rsidRPr="00566EC8">
              <w:rPr>
                <w:rFonts w:ascii="Times New Roman" w:hAnsi="Times New Roman"/>
                <w:sz w:val="20"/>
                <w:szCs w:val="20"/>
              </w:rPr>
              <w:t xml:space="preserve">Размещение </w:t>
            </w:r>
            <w:r w:rsidRPr="00566EC8">
              <w:rPr>
                <w:rFonts w:ascii="Times New Roman" w:hAnsi="Times New Roman"/>
                <w:bCs/>
                <w:sz w:val="20"/>
                <w:szCs w:val="20"/>
              </w:rPr>
              <w:t xml:space="preserve">(строительство, реконструкция и эксплуатация) </w:t>
            </w:r>
            <w:r w:rsidRPr="00566EC8">
              <w:rPr>
                <w:rFonts w:ascii="Times New Roman" w:hAnsi="Times New Roman"/>
                <w:sz w:val="20"/>
                <w:szCs w:val="20"/>
              </w:rPr>
              <w:t>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r>
      <w:tr w:rsidR="004B72BB" w:rsidRPr="00566EC8" w:rsidTr="00A423AA">
        <w:tc>
          <w:tcPr>
            <w:tcW w:w="1951" w:type="dxa"/>
            <w:gridSpan w:val="2"/>
            <w:shd w:val="clear" w:color="auto" w:fill="auto"/>
            <w:vAlign w:val="center"/>
          </w:tcPr>
          <w:p w:rsidR="004B72BB" w:rsidRPr="00566EC8" w:rsidRDefault="004B72BB" w:rsidP="00A423AA">
            <w:pPr>
              <w:spacing w:after="60"/>
              <w:rPr>
                <w:rFonts w:ascii="Times New Roman" w:hAnsi="Times New Roman"/>
                <w:bCs/>
                <w:sz w:val="20"/>
                <w:szCs w:val="20"/>
              </w:rPr>
            </w:pPr>
            <w:r w:rsidRPr="00566EC8">
              <w:rPr>
                <w:rFonts w:ascii="Times New Roman" w:hAnsi="Times New Roman"/>
                <w:bCs/>
                <w:sz w:val="20"/>
                <w:szCs w:val="20"/>
              </w:rPr>
              <w:t>Амбулаторное ветеринарное обслуживание</w:t>
            </w:r>
          </w:p>
        </w:tc>
        <w:tc>
          <w:tcPr>
            <w:tcW w:w="992" w:type="dxa"/>
            <w:vAlign w:val="center"/>
          </w:tcPr>
          <w:p w:rsidR="004B72BB" w:rsidRPr="00566EC8" w:rsidRDefault="004B72BB" w:rsidP="00A423AA">
            <w:pPr>
              <w:autoSpaceDE w:val="0"/>
              <w:autoSpaceDN w:val="0"/>
              <w:adjustRightInd w:val="0"/>
              <w:spacing w:after="60"/>
              <w:ind w:firstLine="35"/>
              <w:jc w:val="center"/>
              <w:rPr>
                <w:rFonts w:ascii="Times New Roman" w:hAnsi="Times New Roman"/>
                <w:bCs/>
                <w:sz w:val="20"/>
                <w:szCs w:val="20"/>
              </w:rPr>
            </w:pPr>
            <w:r w:rsidRPr="00566EC8">
              <w:rPr>
                <w:rFonts w:ascii="Times New Roman" w:hAnsi="Times New Roman"/>
                <w:bCs/>
                <w:sz w:val="20"/>
                <w:szCs w:val="20"/>
              </w:rPr>
              <w:t>3.10.1</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ind w:firstLine="35"/>
              <w:jc w:val="both"/>
              <w:rPr>
                <w:rFonts w:ascii="Times New Roman" w:hAnsi="Times New Roman"/>
                <w:bCs/>
                <w:sz w:val="20"/>
                <w:szCs w:val="20"/>
              </w:rPr>
            </w:pPr>
            <w:r w:rsidRPr="00566EC8">
              <w:rPr>
                <w:rFonts w:ascii="Times New Roman" w:hAnsi="Times New Roman"/>
                <w:sz w:val="20"/>
                <w:szCs w:val="20"/>
              </w:rPr>
              <w:t>Размещение (строительство, реконструкция и эксплуатация) объектов капитального строительства, предназначенных для оказания ветеринарных услуг без содержания животных</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Предпринимательство</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4.0</w:t>
            </w:r>
          </w:p>
        </w:tc>
        <w:tc>
          <w:tcPr>
            <w:tcW w:w="6663" w:type="dxa"/>
            <w:gridSpan w:val="2"/>
            <w:shd w:val="clear" w:color="auto" w:fill="auto"/>
            <w:vAlign w:val="center"/>
          </w:tcPr>
          <w:p w:rsidR="004B72BB" w:rsidRPr="00566EC8" w:rsidRDefault="004B72BB" w:rsidP="00A423AA">
            <w:pPr>
              <w:pStyle w:val="ConsPlusNormal"/>
              <w:ind w:firstLine="34"/>
              <w:jc w:val="both"/>
              <w:rPr>
                <w:rFonts w:ascii="Times New Roman" w:hAnsi="Times New Roman" w:cs="Times New Roman"/>
              </w:rPr>
            </w:pPr>
            <w:r w:rsidRPr="00566EC8">
              <w:rPr>
                <w:rFonts w:ascii="Times New Roman" w:hAnsi="Times New Roman" w:cs="Times New Roman"/>
              </w:rPr>
              <w:t>Размещение (строительство, реконструкция и эксплуатация) объектов капитального строительства в целях извлечения прибыли на основании торговой, банковской и иной предпринимательской деятельности.</w:t>
            </w:r>
          </w:p>
          <w:p w:rsidR="004B72BB" w:rsidRPr="00566EC8" w:rsidRDefault="004B72BB" w:rsidP="00A423AA">
            <w:pPr>
              <w:autoSpaceDE w:val="0"/>
              <w:autoSpaceDN w:val="0"/>
              <w:adjustRightInd w:val="0"/>
              <w:spacing w:after="0" w:line="240" w:lineRule="auto"/>
              <w:ind w:firstLine="34"/>
              <w:jc w:val="both"/>
              <w:rPr>
                <w:rFonts w:ascii="Times New Roman" w:hAnsi="Times New Roman"/>
                <w:bCs/>
                <w:sz w:val="20"/>
                <w:szCs w:val="20"/>
              </w:rPr>
            </w:pPr>
            <w:r w:rsidRPr="00566EC8">
              <w:rPr>
                <w:rFonts w:ascii="Times New Roman" w:hAnsi="Times New Roman"/>
                <w:sz w:val="20"/>
                <w:szCs w:val="20"/>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ar234" w:history="1">
              <w:r w:rsidRPr="00566EC8">
                <w:rPr>
                  <w:rFonts w:ascii="Times New Roman" w:hAnsi="Times New Roman"/>
                  <w:sz w:val="20"/>
                  <w:szCs w:val="20"/>
                </w:rPr>
                <w:t xml:space="preserve">кодами </w:t>
              </w:r>
              <w:r w:rsidRPr="00566EC8">
                <w:rPr>
                  <w:rFonts w:ascii="Times New Roman" w:hAnsi="Times New Roman"/>
                  <w:sz w:val="20"/>
                  <w:szCs w:val="20"/>
                </w:rPr>
                <w:lastRenderedPageBreak/>
                <w:t>4.1</w:t>
              </w:r>
            </w:hyperlink>
            <w:r w:rsidRPr="00566EC8">
              <w:rPr>
                <w:rFonts w:ascii="Times New Roman" w:hAnsi="Times New Roman"/>
                <w:sz w:val="20"/>
                <w:szCs w:val="20"/>
              </w:rPr>
              <w:t>, 4.3, 4.7-4.10</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lastRenderedPageBreak/>
              <w:t>Деловое управление</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4.1</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ind w:firstLine="34"/>
              <w:jc w:val="both"/>
              <w:rPr>
                <w:rFonts w:ascii="Times New Roman" w:hAnsi="Times New Roman"/>
                <w:bCs/>
                <w:sz w:val="20"/>
                <w:szCs w:val="20"/>
              </w:rPr>
            </w:pPr>
            <w:proofErr w:type="gramStart"/>
            <w:r w:rsidRPr="00566EC8">
              <w:rPr>
                <w:rFonts w:ascii="Times New Roman" w:hAnsi="Times New Roman"/>
                <w:sz w:val="20"/>
                <w:szCs w:val="20"/>
              </w:rPr>
              <w:t>Размещение (строительство, реконструкция и эксплуатация)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roofErr w:type="gramEnd"/>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Рынки</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4.3</w:t>
            </w:r>
          </w:p>
        </w:tc>
        <w:tc>
          <w:tcPr>
            <w:tcW w:w="6663" w:type="dxa"/>
            <w:gridSpan w:val="2"/>
            <w:shd w:val="clear" w:color="auto" w:fill="auto"/>
            <w:vAlign w:val="center"/>
          </w:tcPr>
          <w:p w:rsidR="004B72BB" w:rsidRPr="00566EC8" w:rsidRDefault="004B72BB" w:rsidP="00A423AA">
            <w:pPr>
              <w:pStyle w:val="ConsPlusNormal"/>
              <w:ind w:firstLine="34"/>
              <w:jc w:val="both"/>
              <w:rPr>
                <w:rFonts w:ascii="Times New Roman" w:hAnsi="Times New Roman" w:cs="Times New Roman"/>
              </w:rPr>
            </w:pPr>
            <w:r w:rsidRPr="00566EC8">
              <w:rPr>
                <w:rFonts w:ascii="Times New Roman" w:hAnsi="Times New Roman" w:cs="Times New Roman"/>
              </w:rPr>
              <w:t xml:space="preserve">Размещение (строительство, реконструкция и эксплуатация)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566EC8">
                <w:rPr>
                  <w:rFonts w:ascii="Times New Roman" w:hAnsi="Times New Roman" w:cs="Times New Roman"/>
                </w:rPr>
                <w:t>200 кв. м</w:t>
              </w:r>
            </w:smartTag>
            <w:r w:rsidRPr="00566EC8">
              <w:rPr>
                <w:rFonts w:ascii="Times New Roman" w:hAnsi="Times New Roman" w:cs="Times New Roman"/>
              </w:rPr>
              <w:t>;</w:t>
            </w:r>
          </w:p>
          <w:p w:rsidR="004B72BB" w:rsidRPr="00566EC8" w:rsidRDefault="004B72BB" w:rsidP="00A423AA">
            <w:pPr>
              <w:autoSpaceDE w:val="0"/>
              <w:autoSpaceDN w:val="0"/>
              <w:adjustRightInd w:val="0"/>
              <w:spacing w:after="0" w:line="240" w:lineRule="auto"/>
              <w:ind w:firstLine="34"/>
              <w:jc w:val="both"/>
              <w:rPr>
                <w:rFonts w:ascii="Times New Roman" w:hAnsi="Times New Roman"/>
                <w:bCs/>
                <w:sz w:val="20"/>
                <w:szCs w:val="20"/>
              </w:rPr>
            </w:pPr>
            <w:r w:rsidRPr="00566EC8">
              <w:rPr>
                <w:rFonts w:ascii="Times New Roman" w:hAnsi="Times New Roman"/>
                <w:sz w:val="20"/>
                <w:szCs w:val="20"/>
              </w:rPr>
              <w:t>Размещение гаражей и (или) стоянок для автомобилей сотрудников и посетителей рынка</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Гостиничное обслуживание</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4.7</w:t>
            </w:r>
          </w:p>
        </w:tc>
        <w:tc>
          <w:tcPr>
            <w:tcW w:w="6663" w:type="dxa"/>
            <w:gridSpan w:val="2"/>
            <w:shd w:val="clear" w:color="auto" w:fill="auto"/>
            <w:vAlign w:val="center"/>
          </w:tcPr>
          <w:p w:rsidR="004B72BB" w:rsidRPr="00566EC8" w:rsidRDefault="004B72BB" w:rsidP="00A423AA">
            <w:pPr>
              <w:autoSpaceDE w:val="0"/>
              <w:autoSpaceDN w:val="0"/>
              <w:adjustRightInd w:val="0"/>
              <w:spacing w:after="0" w:line="240" w:lineRule="auto"/>
              <w:ind w:firstLine="34"/>
              <w:jc w:val="both"/>
              <w:rPr>
                <w:rFonts w:ascii="Times New Roman" w:hAnsi="Times New Roman"/>
                <w:bCs/>
                <w:sz w:val="20"/>
                <w:szCs w:val="20"/>
              </w:rPr>
            </w:pPr>
            <w:r w:rsidRPr="00566EC8">
              <w:rPr>
                <w:rFonts w:ascii="Times New Roman" w:hAnsi="Times New Roman"/>
                <w:sz w:val="20"/>
                <w:szCs w:val="20"/>
              </w:rPr>
              <w:t>Размещение (строительство, реконструкция и эксплуатация)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Развлечения</w:t>
            </w:r>
          </w:p>
        </w:tc>
        <w:tc>
          <w:tcPr>
            <w:tcW w:w="992"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4.8</w:t>
            </w:r>
          </w:p>
        </w:tc>
        <w:tc>
          <w:tcPr>
            <w:tcW w:w="6663" w:type="dxa"/>
            <w:gridSpan w:val="2"/>
            <w:shd w:val="clear" w:color="auto" w:fill="auto"/>
            <w:vAlign w:val="center"/>
          </w:tcPr>
          <w:p w:rsidR="004B72BB" w:rsidRPr="00566EC8" w:rsidRDefault="004B72BB" w:rsidP="00A423AA">
            <w:pPr>
              <w:pStyle w:val="ConsPlusNormal"/>
              <w:ind w:firstLine="34"/>
              <w:jc w:val="both"/>
              <w:rPr>
                <w:rFonts w:ascii="Times New Roman" w:hAnsi="Times New Roman" w:cs="Times New Roman"/>
              </w:rPr>
            </w:pPr>
            <w:proofErr w:type="gramStart"/>
            <w:r w:rsidRPr="00566EC8">
              <w:rPr>
                <w:rFonts w:ascii="Times New Roman" w:hAnsi="Times New Roman" w:cs="Times New Roman"/>
              </w:rPr>
              <w:t>Размещение (строительство, реконструкция и эксплуатация)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4B72BB" w:rsidRPr="00566EC8" w:rsidRDefault="004B72BB" w:rsidP="00A423AA">
            <w:pPr>
              <w:autoSpaceDE w:val="0"/>
              <w:autoSpaceDN w:val="0"/>
              <w:adjustRightInd w:val="0"/>
              <w:spacing w:after="0" w:line="240" w:lineRule="auto"/>
              <w:ind w:firstLine="34"/>
              <w:jc w:val="both"/>
              <w:rPr>
                <w:rFonts w:ascii="Times New Roman" w:hAnsi="Times New Roman"/>
                <w:bCs/>
                <w:sz w:val="20"/>
                <w:szCs w:val="20"/>
              </w:rPr>
            </w:pPr>
            <w:r w:rsidRPr="00566EC8">
              <w:rPr>
                <w:rFonts w:ascii="Times New Roman" w:hAnsi="Times New Roman"/>
                <w:sz w:val="20"/>
                <w:szCs w:val="20"/>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Обслуживание автотранспорта</w:t>
            </w:r>
          </w:p>
        </w:tc>
        <w:tc>
          <w:tcPr>
            <w:tcW w:w="992" w:type="dxa"/>
            <w:vAlign w:val="center"/>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4.9</w:t>
            </w:r>
          </w:p>
        </w:tc>
        <w:tc>
          <w:tcPr>
            <w:tcW w:w="6663" w:type="dxa"/>
            <w:gridSpan w:val="2"/>
            <w:shd w:val="clear" w:color="auto" w:fill="auto"/>
            <w:vAlign w:val="center"/>
          </w:tcPr>
          <w:p w:rsidR="004B72BB" w:rsidRPr="00566EC8" w:rsidRDefault="004B72BB" w:rsidP="00A423AA">
            <w:pPr>
              <w:spacing w:after="0" w:line="240" w:lineRule="auto"/>
              <w:jc w:val="both"/>
              <w:rPr>
                <w:rFonts w:ascii="Times New Roman" w:hAnsi="Times New Roman"/>
                <w:bCs/>
                <w:sz w:val="20"/>
                <w:szCs w:val="20"/>
              </w:rPr>
            </w:pPr>
            <w:r w:rsidRPr="00566EC8">
              <w:rPr>
                <w:rFonts w:ascii="Times New Roman" w:hAnsi="Times New Roman"/>
                <w:sz w:val="20"/>
                <w:szCs w:val="20"/>
              </w:rPr>
              <w:t xml:space="preserve">Размещение (строительство, реконструкция и эксплуатация) постоянных или временных гаражей с несколькими стояночными местами, стоянок (парковок), гаражей, в том числе многоярусных, не указанных в </w:t>
            </w:r>
            <w:hyperlink w:anchor="Par146" w:history="1">
              <w:r w:rsidRPr="00566EC8">
                <w:rPr>
                  <w:rFonts w:ascii="Times New Roman" w:hAnsi="Times New Roman"/>
                  <w:sz w:val="20"/>
                  <w:szCs w:val="20"/>
                </w:rPr>
                <w:t>коде 2.7.1</w:t>
              </w:r>
            </w:hyperlink>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Объекты придорожного сервиса</w:t>
            </w:r>
          </w:p>
        </w:tc>
        <w:tc>
          <w:tcPr>
            <w:tcW w:w="992" w:type="dxa"/>
            <w:vAlign w:val="center"/>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4.9.1</w:t>
            </w:r>
          </w:p>
        </w:tc>
        <w:tc>
          <w:tcPr>
            <w:tcW w:w="6663" w:type="dxa"/>
            <w:gridSpan w:val="2"/>
            <w:shd w:val="clear" w:color="auto" w:fill="auto"/>
            <w:vAlign w:val="center"/>
          </w:tcPr>
          <w:p w:rsidR="004B72BB" w:rsidRPr="00566EC8" w:rsidRDefault="004B72BB" w:rsidP="00A423AA">
            <w:pPr>
              <w:pStyle w:val="ConsPlusNormal"/>
              <w:ind w:firstLine="34"/>
              <w:jc w:val="both"/>
              <w:rPr>
                <w:rFonts w:ascii="Times New Roman" w:hAnsi="Times New Roman" w:cs="Times New Roman"/>
              </w:rPr>
            </w:pPr>
            <w:r w:rsidRPr="00566EC8">
              <w:rPr>
                <w:rFonts w:ascii="Times New Roman" w:hAnsi="Times New Roman" w:cs="Times New Roman"/>
              </w:rPr>
              <w:t>Размещение (строительство, реконструкция и эксплуатация) автозаправочных станций (бензиновых, газовых);</w:t>
            </w:r>
          </w:p>
          <w:p w:rsidR="004B72BB" w:rsidRPr="00566EC8" w:rsidRDefault="004B72BB" w:rsidP="00A423AA">
            <w:pPr>
              <w:pStyle w:val="ConsPlusNormal"/>
              <w:ind w:firstLine="34"/>
              <w:jc w:val="both"/>
              <w:rPr>
                <w:rFonts w:ascii="Times New Roman" w:hAnsi="Times New Roman" w:cs="Times New Roman"/>
              </w:rPr>
            </w:pPr>
            <w:r w:rsidRPr="00566EC8">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4B72BB" w:rsidRPr="00566EC8" w:rsidRDefault="004B72BB" w:rsidP="00A423AA">
            <w:pPr>
              <w:pStyle w:val="ConsPlusNormal"/>
              <w:ind w:firstLine="34"/>
              <w:jc w:val="both"/>
              <w:rPr>
                <w:rFonts w:ascii="Times New Roman" w:hAnsi="Times New Roman" w:cs="Times New Roman"/>
              </w:rPr>
            </w:pPr>
            <w:r w:rsidRPr="00566EC8">
              <w:rPr>
                <w:rFonts w:ascii="Times New Roman" w:hAnsi="Times New Roman" w:cs="Times New Roman"/>
              </w:rPr>
              <w:t>предоставление гостиничных услуг в качестве придорожного сервиса;</w:t>
            </w:r>
          </w:p>
          <w:p w:rsidR="004B72BB" w:rsidRPr="00566EC8" w:rsidRDefault="004B72BB" w:rsidP="00A423AA">
            <w:pPr>
              <w:spacing w:after="0" w:line="240" w:lineRule="auto"/>
              <w:ind w:firstLine="34"/>
              <w:jc w:val="both"/>
              <w:rPr>
                <w:rFonts w:ascii="Times New Roman" w:hAnsi="Times New Roman"/>
                <w:bCs/>
                <w:sz w:val="20"/>
                <w:szCs w:val="20"/>
              </w:rPr>
            </w:pPr>
            <w:r w:rsidRPr="00566EC8">
              <w:rPr>
                <w:rFonts w:ascii="Times New Roman" w:hAnsi="Times New Roman"/>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B72BB" w:rsidRPr="00566EC8" w:rsidTr="00A423AA">
        <w:tc>
          <w:tcPr>
            <w:tcW w:w="1951" w:type="dxa"/>
            <w:gridSpan w:val="2"/>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Выставочно-ярмарочная деятельность</w:t>
            </w:r>
          </w:p>
        </w:tc>
        <w:tc>
          <w:tcPr>
            <w:tcW w:w="992" w:type="dxa"/>
            <w:vAlign w:val="center"/>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4.10</w:t>
            </w:r>
          </w:p>
        </w:tc>
        <w:tc>
          <w:tcPr>
            <w:tcW w:w="6663" w:type="dxa"/>
            <w:gridSpan w:val="2"/>
            <w:shd w:val="clear" w:color="auto" w:fill="auto"/>
            <w:vAlign w:val="center"/>
          </w:tcPr>
          <w:p w:rsidR="004B72BB" w:rsidRPr="00566EC8" w:rsidRDefault="004B72BB" w:rsidP="00A423AA">
            <w:pPr>
              <w:spacing w:after="0" w:line="240" w:lineRule="auto"/>
              <w:jc w:val="both"/>
              <w:rPr>
                <w:rFonts w:ascii="Times New Roman" w:hAnsi="Times New Roman"/>
                <w:bCs/>
                <w:sz w:val="20"/>
                <w:szCs w:val="20"/>
              </w:rPr>
            </w:pPr>
            <w:r w:rsidRPr="00566EC8">
              <w:rPr>
                <w:rFonts w:ascii="Times New Roman" w:hAnsi="Times New Roman"/>
                <w:sz w:val="20"/>
                <w:szCs w:val="20"/>
              </w:rPr>
              <w:t xml:space="preserve">Размещение (строительство, реконструкция и эксплуатация) объектов капитального строительства, сооружений, предназначенных для осуществления выставочно-ярмарочной и </w:t>
            </w:r>
            <w:proofErr w:type="spellStart"/>
            <w:r w:rsidRPr="00566EC8">
              <w:rPr>
                <w:rFonts w:ascii="Times New Roman" w:hAnsi="Times New Roman"/>
                <w:sz w:val="20"/>
                <w:szCs w:val="20"/>
              </w:rPr>
              <w:t>конгрессной</w:t>
            </w:r>
            <w:proofErr w:type="spellEnd"/>
            <w:r w:rsidRPr="00566EC8">
              <w:rPr>
                <w:rFonts w:ascii="Times New Roman" w:hAnsi="Times New Roman"/>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4B72BB" w:rsidRPr="00566EC8" w:rsidTr="00A423AA">
        <w:trPr>
          <w:gridAfter w:val="1"/>
          <w:wAfter w:w="35" w:type="dxa"/>
        </w:trPr>
        <w:tc>
          <w:tcPr>
            <w:tcW w:w="9571" w:type="dxa"/>
            <w:gridSpan w:val="4"/>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
                <w:bCs/>
                <w:sz w:val="6"/>
                <w:szCs w:val="6"/>
              </w:rPr>
            </w:pPr>
          </w:p>
          <w:p w:rsidR="004B72BB" w:rsidRPr="00566EC8" w:rsidRDefault="004B72BB" w:rsidP="00A423AA">
            <w:pPr>
              <w:autoSpaceDE w:val="0"/>
              <w:autoSpaceDN w:val="0"/>
              <w:adjustRightInd w:val="0"/>
              <w:spacing w:after="0" w:line="240" w:lineRule="auto"/>
              <w:jc w:val="center"/>
              <w:rPr>
                <w:rFonts w:ascii="Times New Roman" w:hAnsi="Times New Roman"/>
                <w:b/>
                <w:bCs/>
              </w:rPr>
            </w:pPr>
            <w:r w:rsidRPr="00566EC8">
              <w:rPr>
                <w:rFonts w:ascii="Times New Roman" w:hAnsi="Times New Roman"/>
                <w:b/>
                <w:bCs/>
              </w:rPr>
              <w:t>Вспомогательные виды разрешенного использования земельных участков</w:t>
            </w:r>
          </w:p>
          <w:p w:rsidR="004B72BB" w:rsidRPr="00566EC8" w:rsidRDefault="004B72BB" w:rsidP="00A423AA">
            <w:pPr>
              <w:autoSpaceDE w:val="0"/>
              <w:autoSpaceDN w:val="0"/>
              <w:adjustRightInd w:val="0"/>
              <w:spacing w:after="0" w:line="240" w:lineRule="auto"/>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autoSpaceDE w:val="0"/>
              <w:autoSpaceDN w:val="0"/>
              <w:adjustRightInd w:val="0"/>
              <w:spacing w:after="60"/>
              <w:jc w:val="center"/>
              <w:rPr>
                <w:rFonts w:ascii="Times New Roman" w:hAnsi="Times New Roman"/>
                <w:bCs/>
                <w:sz w:val="6"/>
                <w:szCs w:val="6"/>
              </w:rPr>
            </w:pPr>
          </w:p>
        </w:tc>
      </w:tr>
      <w:tr w:rsidR="004B72BB" w:rsidRPr="00566EC8" w:rsidTr="00A423AA">
        <w:trPr>
          <w:gridAfter w:val="1"/>
          <w:wAfter w:w="35" w:type="dxa"/>
        </w:trPr>
        <w:tc>
          <w:tcPr>
            <w:tcW w:w="1668" w:type="dxa"/>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Наименование</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ВРИ ЗУ</w:t>
            </w:r>
          </w:p>
        </w:tc>
        <w:tc>
          <w:tcPr>
            <w:tcW w:w="1275" w:type="dxa"/>
            <w:gridSpan w:val="2"/>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 xml:space="preserve">Код основного ВРИ ЗУ по </w:t>
            </w:r>
            <w:proofErr w:type="gramStart"/>
            <w:r w:rsidRPr="00566EC8">
              <w:rPr>
                <w:rFonts w:ascii="Times New Roman" w:hAnsi="Times New Roman"/>
                <w:bCs/>
                <w:sz w:val="20"/>
                <w:szCs w:val="20"/>
              </w:rPr>
              <w:t>отношению</w:t>
            </w:r>
            <w:proofErr w:type="gramEnd"/>
            <w:r w:rsidRPr="00566EC8">
              <w:rPr>
                <w:rFonts w:ascii="Times New Roman" w:hAnsi="Times New Roman"/>
                <w:bCs/>
                <w:sz w:val="20"/>
                <w:szCs w:val="20"/>
              </w:rPr>
              <w:t xml:space="preserve"> к которому данный вид будет вспомогательным</w:t>
            </w:r>
          </w:p>
        </w:tc>
        <w:tc>
          <w:tcPr>
            <w:tcW w:w="6628" w:type="dxa"/>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Деятельность, соответствующая</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rPr>
          <w:gridAfter w:val="1"/>
          <w:wAfter w:w="35" w:type="dxa"/>
        </w:trPr>
        <w:tc>
          <w:tcPr>
            <w:tcW w:w="1668" w:type="dxa"/>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 xml:space="preserve">Ведение огородничества </w:t>
            </w:r>
          </w:p>
        </w:tc>
        <w:tc>
          <w:tcPr>
            <w:tcW w:w="1275" w:type="dxa"/>
            <w:gridSpan w:val="2"/>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2.1</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lastRenderedPageBreak/>
              <w:t>2.1.1</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2.3</w:t>
            </w:r>
          </w:p>
        </w:tc>
        <w:tc>
          <w:tcPr>
            <w:tcW w:w="6628" w:type="dxa"/>
            <w:shd w:val="clear" w:color="auto" w:fill="auto"/>
            <w:vAlign w:val="center"/>
          </w:tcPr>
          <w:p w:rsidR="004B72BB" w:rsidRPr="00566EC8" w:rsidRDefault="004B72BB" w:rsidP="00A423AA">
            <w:pPr>
              <w:autoSpaceDE w:val="0"/>
              <w:autoSpaceDN w:val="0"/>
              <w:adjustRightInd w:val="0"/>
              <w:spacing w:after="60"/>
              <w:jc w:val="both"/>
              <w:rPr>
                <w:rFonts w:ascii="Times New Roman" w:hAnsi="Times New Roman"/>
                <w:bCs/>
                <w:sz w:val="20"/>
                <w:szCs w:val="20"/>
              </w:rPr>
            </w:pPr>
            <w:r w:rsidRPr="00566EC8">
              <w:rPr>
                <w:rFonts w:ascii="Times New Roman" w:hAnsi="Times New Roman"/>
                <w:bCs/>
                <w:sz w:val="20"/>
                <w:szCs w:val="20"/>
              </w:rPr>
              <w:lastRenderedPageBreak/>
              <w:t>Выращивание плодовых, ягодных, овощных, бахчевых или иных сельскохозяйственных культур</w:t>
            </w:r>
          </w:p>
        </w:tc>
      </w:tr>
      <w:tr w:rsidR="004B72BB" w:rsidRPr="00566EC8" w:rsidTr="00A423AA">
        <w:trPr>
          <w:gridAfter w:val="1"/>
          <w:wAfter w:w="35" w:type="dxa"/>
        </w:trPr>
        <w:tc>
          <w:tcPr>
            <w:tcW w:w="1668" w:type="dxa"/>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p>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 xml:space="preserve">Размещение надворных построек </w:t>
            </w:r>
          </w:p>
        </w:tc>
        <w:tc>
          <w:tcPr>
            <w:tcW w:w="1275" w:type="dxa"/>
            <w:gridSpan w:val="2"/>
            <w:vAlign w:val="center"/>
          </w:tcPr>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2.1</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2.1.1</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2.2</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2.3</w:t>
            </w:r>
          </w:p>
        </w:tc>
        <w:tc>
          <w:tcPr>
            <w:tcW w:w="6628" w:type="dxa"/>
            <w:shd w:val="clear" w:color="auto" w:fill="auto"/>
            <w:vAlign w:val="center"/>
          </w:tcPr>
          <w:p w:rsidR="004B72BB" w:rsidRPr="00566EC8" w:rsidRDefault="004B72BB" w:rsidP="00A423AA">
            <w:pPr>
              <w:autoSpaceDE w:val="0"/>
              <w:autoSpaceDN w:val="0"/>
              <w:adjustRightInd w:val="0"/>
              <w:spacing w:after="60"/>
              <w:jc w:val="both"/>
              <w:outlineLvl w:val="1"/>
              <w:rPr>
                <w:rFonts w:ascii="Times New Roman" w:hAnsi="Times New Roman"/>
                <w:bCs/>
                <w:sz w:val="20"/>
                <w:szCs w:val="20"/>
              </w:rPr>
            </w:pPr>
          </w:p>
          <w:p w:rsidR="004B72BB" w:rsidRPr="00566EC8" w:rsidRDefault="004B72BB" w:rsidP="00A423AA">
            <w:pPr>
              <w:autoSpaceDE w:val="0"/>
              <w:autoSpaceDN w:val="0"/>
              <w:adjustRightInd w:val="0"/>
              <w:spacing w:after="60"/>
              <w:jc w:val="both"/>
              <w:outlineLvl w:val="1"/>
              <w:rPr>
                <w:rFonts w:ascii="Times New Roman" w:hAnsi="Times New Roman"/>
                <w:bCs/>
                <w:sz w:val="20"/>
                <w:szCs w:val="20"/>
              </w:rPr>
            </w:pPr>
            <w:proofErr w:type="gramStart"/>
            <w:r w:rsidRPr="00566EC8">
              <w:rPr>
                <w:rFonts w:ascii="Times New Roman" w:hAnsi="Times New Roman"/>
                <w:bCs/>
                <w:sz w:val="20"/>
                <w:szCs w:val="20"/>
              </w:rPr>
              <w:t xml:space="preserve">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теплиц, построек для содержания домашних животных и птицы, других хозяйственных и подсобных строений </w:t>
            </w:r>
            <w:proofErr w:type="gramEnd"/>
          </w:p>
        </w:tc>
      </w:tr>
      <w:tr w:rsidR="004B72BB" w:rsidRPr="00566EC8" w:rsidTr="00A423AA">
        <w:trPr>
          <w:gridAfter w:val="1"/>
          <w:wAfter w:w="35" w:type="dxa"/>
        </w:trPr>
        <w:tc>
          <w:tcPr>
            <w:tcW w:w="1668" w:type="dxa"/>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Размещение хозяйственных площадок</w:t>
            </w:r>
          </w:p>
        </w:tc>
        <w:tc>
          <w:tcPr>
            <w:tcW w:w="1275" w:type="dxa"/>
            <w:gridSpan w:val="2"/>
            <w:vAlign w:val="center"/>
          </w:tcPr>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2.1</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2.1.1</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2.2</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2.3</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2.4</w:t>
            </w:r>
          </w:p>
        </w:tc>
        <w:tc>
          <w:tcPr>
            <w:tcW w:w="6628" w:type="dxa"/>
            <w:shd w:val="clear" w:color="auto" w:fill="auto"/>
            <w:vAlign w:val="center"/>
          </w:tcPr>
          <w:p w:rsidR="004B72BB" w:rsidRPr="00566EC8" w:rsidRDefault="004B72BB" w:rsidP="00A423AA">
            <w:pPr>
              <w:autoSpaceDE w:val="0"/>
              <w:autoSpaceDN w:val="0"/>
              <w:adjustRightInd w:val="0"/>
              <w:spacing w:after="60"/>
              <w:jc w:val="both"/>
              <w:outlineLvl w:val="1"/>
              <w:rPr>
                <w:rFonts w:ascii="Times New Roman" w:hAnsi="Times New Roman"/>
                <w:bCs/>
                <w:sz w:val="20"/>
                <w:szCs w:val="20"/>
              </w:rPr>
            </w:pPr>
            <w:r w:rsidRPr="00566EC8">
              <w:rPr>
                <w:rFonts w:ascii="Times New Roman" w:hAnsi="Times New Roman"/>
                <w:bCs/>
                <w:sz w:val="20"/>
                <w:szCs w:val="20"/>
              </w:rPr>
              <w:t xml:space="preserve">Размещение площадок для сушки белья, чистки одежды, ковров и предметов домашнего обихода, а также площадок иного бытового назначения. </w:t>
            </w:r>
          </w:p>
        </w:tc>
      </w:tr>
      <w:tr w:rsidR="004B72BB" w:rsidRPr="00566EC8" w:rsidTr="00A423AA">
        <w:trPr>
          <w:gridAfter w:val="1"/>
          <w:wAfter w:w="35" w:type="dxa"/>
          <w:trHeight w:val="742"/>
        </w:trPr>
        <w:tc>
          <w:tcPr>
            <w:tcW w:w="1668" w:type="dxa"/>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Размещение объектов хранения и стоянки транспортных средств</w:t>
            </w:r>
          </w:p>
        </w:tc>
        <w:tc>
          <w:tcPr>
            <w:tcW w:w="1275" w:type="dxa"/>
            <w:gridSpan w:val="2"/>
            <w:vAlign w:val="center"/>
          </w:tcPr>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2.1</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2.1.1</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2.2</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2.3</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2.4</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2.7</w:t>
            </w:r>
          </w:p>
        </w:tc>
        <w:tc>
          <w:tcPr>
            <w:tcW w:w="6628" w:type="dxa"/>
            <w:shd w:val="clear" w:color="auto" w:fill="auto"/>
            <w:vAlign w:val="center"/>
          </w:tcPr>
          <w:p w:rsidR="004B72BB" w:rsidRPr="00566EC8" w:rsidRDefault="004B72BB" w:rsidP="00A423AA">
            <w:pPr>
              <w:autoSpaceDE w:val="0"/>
              <w:autoSpaceDN w:val="0"/>
              <w:adjustRightInd w:val="0"/>
              <w:spacing w:after="60"/>
              <w:jc w:val="both"/>
              <w:outlineLvl w:val="1"/>
              <w:rPr>
                <w:rFonts w:ascii="Times New Roman" w:hAnsi="Times New Roman"/>
                <w:bCs/>
                <w:sz w:val="20"/>
                <w:szCs w:val="20"/>
              </w:rPr>
            </w:pPr>
            <w:r w:rsidRPr="00566EC8">
              <w:rPr>
                <w:rFonts w:ascii="Times New Roman" w:hAnsi="Times New Roman"/>
                <w:bCs/>
                <w:sz w:val="20"/>
                <w:szCs w:val="20"/>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без осуществления предпринимательской деятельности; </w:t>
            </w:r>
          </w:p>
          <w:p w:rsidR="004B72BB" w:rsidRPr="00566EC8" w:rsidRDefault="004B72BB" w:rsidP="00A423AA">
            <w:pPr>
              <w:autoSpaceDE w:val="0"/>
              <w:autoSpaceDN w:val="0"/>
              <w:adjustRightInd w:val="0"/>
              <w:spacing w:after="60"/>
              <w:jc w:val="both"/>
              <w:outlineLvl w:val="1"/>
              <w:rPr>
                <w:rFonts w:ascii="Times New Roman" w:hAnsi="Times New Roman"/>
                <w:bCs/>
                <w:sz w:val="20"/>
                <w:szCs w:val="20"/>
              </w:rPr>
            </w:pPr>
            <w:r w:rsidRPr="00566EC8">
              <w:rPr>
                <w:rFonts w:ascii="Times New Roman" w:hAnsi="Times New Roman"/>
                <w:bCs/>
                <w:sz w:val="20"/>
                <w:szCs w:val="20"/>
              </w:rPr>
              <w:t>Размещение парковок</w:t>
            </w:r>
          </w:p>
        </w:tc>
      </w:tr>
      <w:tr w:rsidR="004B72BB" w:rsidRPr="00566EC8" w:rsidTr="00A423AA">
        <w:trPr>
          <w:gridAfter w:val="1"/>
          <w:wAfter w:w="35" w:type="dxa"/>
        </w:trPr>
        <w:tc>
          <w:tcPr>
            <w:tcW w:w="1668" w:type="dxa"/>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 xml:space="preserve">Размещение площадок для спортивных занятий и отдыха </w:t>
            </w:r>
          </w:p>
        </w:tc>
        <w:tc>
          <w:tcPr>
            <w:tcW w:w="1275" w:type="dxa"/>
            <w:gridSpan w:val="2"/>
            <w:vAlign w:val="center"/>
          </w:tcPr>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2.1</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2.1.1</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2.3</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2.4</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4.8</w:t>
            </w:r>
          </w:p>
        </w:tc>
        <w:tc>
          <w:tcPr>
            <w:tcW w:w="6628" w:type="dxa"/>
            <w:shd w:val="clear" w:color="auto" w:fill="auto"/>
            <w:vAlign w:val="center"/>
          </w:tcPr>
          <w:p w:rsidR="004B72BB" w:rsidRPr="00566EC8" w:rsidRDefault="004B72BB" w:rsidP="00A423AA">
            <w:pPr>
              <w:autoSpaceDE w:val="0"/>
              <w:autoSpaceDN w:val="0"/>
              <w:adjustRightInd w:val="0"/>
              <w:spacing w:after="60"/>
              <w:jc w:val="both"/>
              <w:outlineLvl w:val="1"/>
              <w:rPr>
                <w:rFonts w:ascii="Times New Roman" w:hAnsi="Times New Roman"/>
                <w:bCs/>
                <w:sz w:val="20"/>
                <w:szCs w:val="20"/>
              </w:rPr>
            </w:pPr>
            <w:r w:rsidRPr="00566EC8">
              <w:rPr>
                <w:rFonts w:ascii="Times New Roman" w:hAnsi="Times New Roman"/>
                <w:bCs/>
                <w:sz w:val="20"/>
                <w:szCs w:val="20"/>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4B72BB" w:rsidRPr="00566EC8" w:rsidTr="00A423AA">
        <w:trPr>
          <w:trHeight w:val="1092"/>
        </w:trPr>
        <w:tc>
          <w:tcPr>
            <w:tcW w:w="1668"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благоустройства</w:t>
            </w:r>
          </w:p>
          <w:p w:rsidR="004B72BB" w:rsidRPr="00566EC8" w:rsidRDefault="004B72BB" w:rsidP="00A423AA">
            <w:pPr>
              <w:autoSpaceDE w:val="0"/>
              <w:autoSpaceDN w:val="0"/>
              <w:adjustRightInd w:val="0"/>
              <w:spacing w:after="0" w:line="240" w:lineRule="auto"/>
              <w:rPr>
                <w:rFonts w:ascii="Times New Roman" w:hAnsi="Times New Roman"/>
                <w:bCs/>
                <w:sz w:val="20"/>
                <w:szCs w:val="20"/>
              </w:rPr>
            </w:pPr>
          </w:p>
        </w:tc>
        <w:tc>
          <w:tcPr>
            <w:tcW w:w="1275" w:type="dxa"/>
            <w:gridSpan w:val="2"/>
          </w:tcPr>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2.1.1</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2.3</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2.4</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2.7</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2.7.1</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4.4</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4.6</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4.8</w:t>
            </w:r>
          </w:p>
          <w:p w:rsidR="004B72BB" w:rsidRPr="00566EC8" w:rsidRDefault="004B72BB" w:rsidP="00A423AA">
            <w:pPr>
              <w:spacing w:after="0" w:line="240" w:lineRule="auto"/>
              <w:jc w:val="center"/>
              <w:rPr>
                <w:rFonts w:ascii="Times New Roman" w:hAnsi="Times New Roman"/>
                <w:bCs/>
                <w:sz w:val="20"/>
                <w:szCs w:val="20"/>
              </w:rPr>
            </w:pPr>
            <w:r w:rsidRPr="00566EC8">
              <w:rPr>
                <w:rFonts w:ascii="Times New Roman" w:hAnsi="Times New Roman"/>
                <w:bCs/>
                <w:sz w:val="20"/>
                <w:szCs w:val="20"/>
              </w:rPr>
              <w:t>5.1</w:t>
            </w:r>
          </w:p>
        </w:tc>
        <w:tc>
          <w:tcPr>
            <w:tcW w:w="6663"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r w:rsidR="004B72BB" w:rsidRPr="00566EC8" w:rsidTr="00A423AA">
        <w:trPr>
          <w:gridAfter w:val="1"/>
          <w:wAfter w:w="35" w:type="dxa"/>
        </w:trPr>
        <w:tc>
          <w:tcPr>
            <w:tcW w:w="1668" w:type="dxa"/>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 xml:space="preserve">Размещение отходов потребления </w:t>
            </w:r>
          </w:p>
        </w:tc>
        <w:tc>
          <w:tcPr>
            <w:tcW w:w="1275" w:type="dxa"/>
            <w:gridSpan w:val="2"/>
            <w:vAlign w:val="center"/>
          </w:tcPr>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2.1.1</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2.3</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2.4</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2.7</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2.7.1</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4.4</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4.6</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4.8</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5.1</w:t>
            </w:r>
          </w:p>
        </w:tc>
        <w:tc>
          <w:tcPr>
            <w:tcW w:w="6628" w:type="dxa"/>
            <w:shd w:val="clear" w:color="auto" w:fill="auto"/>
            <w:vAlign w:val="center"/>
          </w:tcPr>
          <w:p w:rsidR="004B72BB" w:rsidRPr="00566EC8" w:rsidRDefault="004B72BB" w:rsidP="00A423AA">
            <w:pPr>
              <w:autoSpaceDE w:val="0"/>
              <w:autoSpaceDN w:val="0"/>
              <w:adjustRightInd w:val="0"/>
              <w:spacing w:after="60"/>
              <w:jc w:val="both"/>
              <w:outlineLvl w:val="1"/>
              <w:rPr>
                <w:rFonts w:ascii="Times New Roman" w:hAnsi="Times New Roman"/>
                <w:bCs/>
                <w:sz w:val="20"/>
                <w:szCs w:val="20"/>
              </w:rPr>
            </w:pPr>
            <w:r w:rsidRPr="00566EC8">
              <w:rPr>
                <w:rFonts w:ascii="Times New Roman" w:hAnsi="Times New Roman"/>
                <w:bCs/>
                <w:sz w:val="20"/>
                <w:szCs w:val="20"/>
              </w:rPr>
              <w:t>Размещение контейнеров для сбора мусора и бытовых отходов, обустройство площадок для их размещения</w:t>
            </w:r>
          </w:p>
        </w:tc>
      </w:tr>
      <w:tr w:rsidR="004B72BB" w:rsidRPr="00566EC8" w:rsidTr="00A423AA">
        <w:trPr>
          <w:gridAfter w:val="1"/>
          <w:wAfter w:w="35" w:type="dxa"/>
          <w:trHeight w:val="894"/>
        </w:trPr>
        <w:tc>
          <w:tcPr>
            <w:tcW w:w="1668" w:type="dxa"/>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Размещение объектов пожарной безопасности</w:t>
            </w:r>
          </w:p>
        </w:tc>
        <w:tc>
          <w:tcPr>
            <w:tcW w:w="1275" w:type="dxa"/>
            <w:gridSpan w:val="2"/>
            <w:vAlign w:val="center"/>
          </w:tcPr>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2.1.1</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2.3</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2.4</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lastRenderedPageBreak/>
              <w:t>2.7</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2.7.1</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4.4</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4.6</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4.8</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5.1</w:t>
            </w:r>
          </w:p>
        </w:tc>
        <w:tc>
          <w:tcPr>
            <w:tcW w:w="6628" w:type="dxa"/>
            <w:shd w:val="clear" w:color="auto" w:fill="auto"/>
            <w:vAlign w:val="center"/>
          </w:tcPr>
          <w:p w:rsidR="004B72BB" w:rsidRPr="00566EC8" w:rsidRDefault="004B72BB" w:rsidP="00A423AA">
            <w:pPr>
              <w:autoSpaceDE w:val="0"/>
              <w:autoSpaceDN w:val="0"/>
              <w:adjustRightInd w:val="0"/>
              <w:spacing w:after="60"/>
              <w:jc w:val="both"/>
              <w:outlineLvl w:val="1"/>
              <w:rPr>
                <w:rFonts w:ascii="Times New Roman" w:hAnsi="Times New Roman"/>
                <w:bCs/>
                <w:sz w:val="20"/>
                <w:szCs w:val="20"/>
              </w:rPr>
            </w:pPr>
            <w:r w:rsidRPr="00566EC8">
              <w:rPr>
                <w:rFonts w:ascii="Times New Roman" w:hAnsi="Times New Roman"/>
                <w:bCs/>
                <w:sz w:val="20"/>
                <w:szCs w:val="20"/>
              </w:rPr>
              <w:lastRenderedPageBreak/>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B72BB" w:rsidRPr="00566EC8" w:rsidTr="00A423AA">
        <w:trPr>
          <w:gridAfter w:val="1"/>
          <w:wAfter w:w="35" w:type="dxa"/>
          <w:trHeight w:val="286"/>
        </w:trPr>
        <w:tc>
          <w:tcPr>
            <w:tcW w:w="1668" w:type="dxa"/>
            <w:shd w:val="clear" w:color="auto" w:fill="auto"/>
            <w:vAlign w:val="center"/>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lastRenderedPageBreak/>
              <w:t>Размещение общественных туалетов</w:t>
            </w:r>
          </w:p>
        </w:tc>
        <w:tc>
          <w:tcPr>
            <w:tcW w:w="1275" w:type="dxa"/>
            <w:gridSpan w:val="2"/>
            <w:vAlign w:val="center"/>
          </w:tcPr>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2.1.1</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2.3</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2.4</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2.7</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2.7.1</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4.4</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4.6</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4.8</w:t>
            </w:r>
          </w:p>
          <w:p w:rsidR="004B72BB" w:rsidRPr="00566EC8" w:rsidRDefault="004B72BB" w:rsidP="00A423AA">
            <w:pPr>
              <w:autoSpaceDE w:val="0"/>
              <w:autoSpaceDN w:val="0"/>
              <w:adjustRightInd w:val="0"/>
              <w:spacing w:after="60"/>
              <w:jc w:val="center"/>
              <w:outlineLvl w:val="1"/>
              <w:rPr>
                <w:rFonts w:ascii="Times New Roman" w:hAnsi="Times New Roman"/>
                <w:bCs/>
                <w:sz w:val="20"/>
                <w:szCs w:val="20"/>
              </w:rPr>
            </w:pPr>
            <w:r w:rsidRPr="00566EC8">
              <w:rPr>
                <w:rFonts w:ascii="Times New Roman" w:hAnsi="Times New Roman"/>
                <w:bCs/>
                <w:sz w:val="20"/>
                <w:szCs w:val="20"/>
              </w:rPr>
              <w:t>5.1</w:t>
            </w:r>
          </w:p>
        </w:tc>
        <w:tc>
          <w:tcPr>
            <w:tcW w:w="6628" w:type="dxa"/>
            <w:shd w:val="clear" w:color="auto" w:fill="auto"/>
            <w:vAlign w:val="center"/>
          </w:tcPr>
          <w:p w:rsidR="004B72BB" w:rsidRPr="00566EC8" w:rsidRDefault="004B72BB" w:rsidP="00A423AA">
            <w:pPr>
              <w:autoSpaceDE w:val="0"/>
              <w:autoSpaceDN w:val="0"/>
              <w:adjustRightInd w:val="0"/>
              <w:spacing w:after="60"/>
              <w:jc w:val="both"/>
              <w:outlineLvl w:val="1"/>
              <w:rPr>
                <w:rFonts w:ascii="Times New Roman" w:hAnsi="Times New Roman"/>
                <w:bCs/>
                <w:sz w:val="20"/>
                <w:szCs w:val="20"/>
              </w:rPr>
            </w:pPr>
            <w:r w:rsidRPr="00566EC8">
              <w:rPr>
                <w:rFonts w:ascii="Times New Roman" w:hAnsi="Times New Roman"/>
                <w:bCs/>
                <w:sz w:val="20"/>
                <w:szCs w:val="20"/>
              </w:rPr>
              <w:t>Размещение общественных туалетов на участках не более 60 кв.м.</w:t>
            </w:r>
          </w:p>
        </w:tc>
      </w:tr>
    </w:tbl>
    <w:p w:rsidR="004B72BB" w:rsidRPr="00566EC8" w:rsidRDefault="004B72BB" w:rsidP="004B72BB">
      <w:pPr>
        <w:pStyle w:val="ab"/>
        <w:widowControl w:val="0"/>
        <w:numPr>
          <w:ilvl w:val="0"/>
          <w:numId w:val="9"/>
        </w:numPr>
        <w:autoSpaceDE w:val="0"/>
        <w:autoSpaceDN w:val="0"/>
        <w:adjustRightInd w:val="0"/>
        <w:spacing w:before="360" w:after="240"/>
        <w:ind w:left="0" w:firstLine="360"/>
        <w:contextualSpacing/>
        <w:outlineLvl w:val="2"/>
        <w:rPr>
          <w:b/>
        </w:rPr>
      </w:pPr>
      <w:r w:rsidRPr="00566EC8">
        <w:rPr>
          <w:b/>
        </w:rPr>
        <w:t>Перечень видов разрешенного использования земельных участков и объектов капитального строительства в зоне промышленного назначения П</w:t>
      </w:r>
      <w:proofErr w:type="gramStart"/>
      <w:r w:rsidRPr="00566EC8">
        <w:rPr>
          <w:b/>
        </w:rPr>
        <w:t>1</w:t>
      </w:r>
      <w:proofErr w:type="gramEnd"/>
      <w:r w:rsidRPr="00566EC8">
        <w:rPr>
          <w:b/>
        </w:rPr>
        <w:t>.</w:t>
      </w:r>
    </w:p>
    <w:p w:rsidR="004B72BB" w:rsidRPr="00566EC8" w:rsidRDefault="004B72BB" w:rsidP="004B72BB">
      <w:pPr>
        <w:pStyle w:val="ab"/>
        <w:spacing w:before="360" w:after="240"/>
        <w:ind w:left="0"/>
        <w:outlineLvl w:val="2"/>
        <w:rPr>
          <w:b/>
          <w:sz w:val="22"/>
          <w:szCs w:val="22"/>
        </w:rPr>
      </w:pPr>
      <w:r w:rsidRPr="00566EC8">
        <w:rPr>
          <w:b/>
          <w:sz w:val="22"/>
          <w:szCs w:val="22"/>
        </w:rPr>
        <w:t>П</w:t>
      </w:r>
      <w:proofErr w:type="gramStart"/>
      <w:r w:rsidRPr="00566EC8">
        <w:rPr>
          <w:b/>
          <w:sz w:val="22"/>
          <w:szCs w:val="22"/>
        </w:rPr>
        <w:t>1</w:t>
      </w:r>
      <w:proofErr w:type="gramEnd"/>
      <w:r w:rsidRPr="00566EC8">
        <w:rPr>
          <w:b/>
          <w:sz w:val="22"/>
          <w:szCs w:val="22"/>
        </w:rPr>
        <w:t xml:space="preserve"> – производственная и коммунально-складская зона</w:t>
      </w:r>
    </w:p>
    <w:p w:rsidR="004B72BB" w:rsidRPr="00566EC8" w:rsidRDefault="004B72BB" w:rsidP="004B72BB">
      <w:pPr>
        <w:autoSpaceDE w:val="0"/>
        <w:autoSpaceDN w:val="0"/>
        <w:adjustRightInd w:val="0"/>
        <w:spacing w:after="0" w:line="240" w:lineRule="auto"/>
        <w:ind w:firstLine="680"/>
        <w:jc w:val="both"/>
        <w:rPr>
          <w:rFonts w:ascii="Times New Roman" w:hAnsi="Times New Roman"/>
          <w:b/>
          <w:bCs/>
        </w:rPr>
      </w:pPr>
      <w:r w:rsidRPr="00566EC8">
        <w:rPr>
          <w:rFonts w:ascii="Times New Roman" w:hAnsi="Times New Roman"/>
        </w:rPr>
        <w:t>Зона П</w:t>
      </w:r>
      <w:proofErr w:type="gramStart"/>
      <w:r w:rsidRPr="00566EC8">
        <w:rPr>
          <w:rFonts w:ascii="Times New Roman" w:hAnsi="Times New Roman"/>
        </w:rPr>
        <w:t>1</w:t>
      </w:r>
      <w:proofErr w:type="gramEnd"/>
      <w:r w:rsidRPr="00566EC8">
        <w:rPr>
          <w:rFonts w:ascii="Times New Roman" w:hAnsi="Times New Roman"/>
        </w:rPr>
        <w:t xml:space="preserve"> предназначена для размещения объектов производственного и  коммунально-складского назначения с размещением промышленных предприятий и складов с установлением санитарно-защитных зон объектов до 500 м в соответствии с требованиями санитарно-гигиенических и технических регламентов.</w:t>
      </w:r>
      <w:r w:rsidRPr="00566EC8">
        <w:rPr>
          <w:rFonts w:ascii="Times New Roman" w:hAnsi="Times New Roman"/>
          <w:b/>
          <w:bCs/>
        </w:rPr>
        <w:t xml:space="preserve"> </w:t>
      </w:r>
    </w:p>
    <w:p w:rsidR="004B72BB" w:rsidRPr="00566EC8" w:rsidRDefault="004B72BB" w:rsidP="004B72BB">
      <w:pPr>
        <w:autoSpaceDE w:val="0"/>
        <w:autoSpaceDN w:val="0"/>
        <w:adjustRightInd w:val="0"/>
        <w:spacing w:after="0" w:line="240" w:lineRule="auto"/>
        <w:ind w:firstLine="680"/>
        <w:jc w:val="both"/>
        <w:rPr>
          <w:rFonts w:ascii="Times New Roman" w:hAnsi="Times New Roman"/>
          <w:b/>
          <w:b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3"/>
        <w:gridCol w:w="1377"/>
        <w:gridCol w:w="6096"/>
      </w:tblGrid>
      <w:tr w:rsidR="004B72BB" w:rsidRPr="00566EC8" w:rsidTr="00A423AA">
        <w:tc>
          <w:tcPr>
            <w:tcW w:w="2133" w:type="dxa"/>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 xml:space="preserve">Наименование  </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ВРИ ЗУ</w:t>
            </w:r>
          </w:p>
        </w:tc>
        <w:tc>
          <w:tcPr>
            <w:tcW w:w="1377"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Код</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w:t>
            </w:r>
            <w:proofErr w:type="spellStart"/>
            <w:proofErr w:type="gramStart"/>
            <w:r w:rsidRPr="00566EC8">
              <w:rPr>
                <w:rFonts w:ascii="Times New Roman" w:hAnsi="Times New Roman"/>
                <w:bCs/>
                <w:sz w:val="20"/>
                <w:szCs w:val="20"/>
              </w:rPr>
              <w:t>число-вое</w:t>
            </w:r>
            <w:proofErr w:type="spellEnd"/>
            <w:proofErr w:type="gramEnd"/>
            <w:r w:rsidRPr="00566EC8">
              <w:rPr>
                <w:rFonts w:ascii="Times New Roman" w:hAnsi="Times New Roman"/>
                <w:bCs/>
                <w:sz w:val="20"/>
                <w:szCs w:val="20"/>
              </w:rPr>
              <w:t xml:space="preserve"> </w:t>
            </w:r>
            <w:proofErr w:type="spellStart"/>
            <w:r w:rsidRPr="00566EC8">
              <w:rPr>
                <w:rFonts w:ascii="Times New Roman" w:hAnsi="Times New Roman"/>
                <w:bCs/>
                <w:sz w:val="20"/>
                <w:szCs w:val="20"/>
              </w:rPr>
              <w:t>обозна-чение</w:t>
            </w:r>
            <w:proofErr w:type="spellEnd"/>
            <w:r w:rsidRPr="00566EC8">
              <w:rPr>
                <w:rFonts w:ascii="Times New Roman" w:hAnsi="Times New Roman"/>
                <w:bCs/>
                <w:sz w:val="20"/>
                <w:szCs w:val="20"/>
              </w:rPr>
              <w:t>) ВРИ ЗУ</w:t>
            </w:r>
          </w:p>
        </w:tc>
        <w:tc>
          <w:tcPr>
            <w:tcW w:w="6096" w:type="dxa"/>
            <w:shd w:val="clear" w:color="auto" w:fill="auto"/>
            <w:vAlign w:val="center"/>
          </w:tcPr>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 xml:space="preserve">Деятельность, соответствующая </w:t>
            </w:r>
          </w:p>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c>
          <w:tcPr>
            <w:tcW w:w="9606" w:type="dxa"/>
            <w:gridSpan w:val="3"/>
            <w:shd w:val="clear" w:color="auto" w:fill="auto"/>
          </w:tcPr>
          <w:p w:rsidR="004B72BB" w:rsidRPr="00566EC8" w:rsidRDefault="004B72BB" w:rsidP="00A423AA">
            <w:pPr>
              <w:autoSpaceDE w:val="0"/>
              <w:autoSpaceDN w:val="0"/>
              <w:adjustRightInd w:val="0"/>
              <w:spacing w:after="0" w:line="240" w:lineRule="auto"/>
              <w:ind w:firstLine="680"/>
              <w:jc w:val="center"/>
              <w:rPr>
                <w:rFonts w:ascii="Times New Roman" w:hAnsi="Times New Roman"/>
                <w:b/>
                <w:bCs/>
                <w:sz w:val="10"/>
                <w:szCs w:val="10"/>
              </w:rPr>
            </w:pPr>
          </w:p>
          <w:p w:rsidR="004B72BB" w:rsidRPr="00566EC8" w:rsidRDefault="004B72BB" w:rsidP="00A423AA">
            <w:pPr>
              <w:autoSpaceDE w:val="0"/>
              <w:autoSpaceDN w:val="0"/>
              <w:adjustRightInd w:val="0"/>
              <w:spacing w:after="0" w:line="240" w:lineRule="auto"/>
              <w:ind w:firstLine="680"/>
              <w:jc w:val="center"/>
              <w:rPr>
                <w:rFonts w:ascii="Times New Roman" w:hAnsi="Times New Roman"/>
                <w:b/>
                <w:bCs/>
                <w:sz w:val="20"/>
                <w:szCs w:val="20"/>
              </w:rPr>
            </w:pPr>
            <w:r w:rsidRPr="00566EC8">
              <w:rPr>
                <w:rFonts w:ascii="Times New Roman" w:hAnsi="Times New Roman"/>
                <w:b/>
                <w:bCs/>
                <w:sz w:val="20"/>
                <w:szCs w:val="20"/>
              </w:rPr>
              <w:t>Основные виды разрешенного использования земельных участков</w:t>
            </w:r>
          </w:p>
          <w:p w:rsidR="004B72BB" w:rsidRPr="00566EC8" w:rsidRDefault="004B72BB" w:rsidP="00A423AA">
            <w:pPr>
              <w:spacing w:after="0" w:line="240" w:lineRule="auto"/>
              <w:jc w:val="center"/>
              <w:rPr>
                <w:rFonts w:ascii="Times New Roman" w:hAnsi="Times New Roman"/>
                <w:b/>
                <w:bCs/>
                <w:sz w:val="20"/>
                <w:szCs w:val="20"/>
              </w:rPr>
            </w:pPr>
            <w:r w:rsidRPr="00566EC8">
              <w:rPr>
                <w:rFonts w:ascii="Times New Roman" w:hAnsi="Times New Roman"/>
                <w:b/>
                <w:bCs/>
                <w:sz w:val="20"/>
                <w:szCs w:val="20"/>
              </w:rPr>
              <w:t>и объектов капитального строительства</w:t>
            </w:r>
          </w:p>
          <w:p w:rsidR="004B72BB" w:rsidRPr="00566EC8" w:rsidRDefault="004B72BB" w:rsidP="00A423AA">
            <w:pPr>
              <w:spacing w:after="0" w:line="240" w:lineRule="auto"/>
              <w:jc w:val="center"/>
              <w:rPr>
                <w:rFonts w:ascii="Times New Roman" w:hAnsi="Times New Roman"/>
                <w:bCs/>
                <w:sz w:val="10"/>
                <w:szCs w:val="10"/>
              </w:rPr>
            </w:pPr>
          </w:p>
        </w:tc>
      </w:tr>
      <w:tr w:rsidR="004B72BB" w:rsidRPr="00566EC8" w:rsidTr="00A423AA">
        <w:tc>
          <w:tcPr>
            <w:tcW w:w="2133" w:type="dxa"/>
            <w:shd w:val="clear" w:color="auto" w:fill="auto"/>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 xml:space="preserve">Производственная деятельность </w:t>
            </w:r>
          </w:p>
        </w:tc>
        <w:tc>
          <w:tcPr>
            <w:tcW w:w="1377"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6.0</w:t>
            </w:r>
          </w:p>
        </w:tc>
        <w:tc>
          <w:tcPr>
            <w:tcW w:w="6096" w:type="dxa"/>
            <w:shd w:val="clear" w:color="auto" w:fill="auto"/>
          </w:tcPr>
          <w:p w:rsidR="004B72BB" w:rsidRPr="00566EC8" w:rsidRDefault="004B72BB" w:rsidP="00A423AA">
            <w:pPr>
              <w:spacing w:after="60"/>
              <w:ind w:firstLine="176"/>
              <w:jc w:val="both"/>
              <w:rPr>
                <w:rFonts w:ascii="Times New Roman" w:hAnsi="Times New Roman"/>
                <w:bCs/>
                <w:sz w:val="20"/>
                <w:szCs w:val="20"/>
              </w:rPr>
            </w:pPr>
            <w:r w:rsidRPr="00566EC8">
              <w:rPr>
                <w:rFonts w:ascii="Times New Roman" w:hAnsi="Times New Roman"/>
                <w:sz w:val="20"/>
                <w:szCs w:val="20"/>
              </w:rPr>
              <w:t>Размещение объектов капитального строительства в целях добычи недр, их переработки, изготовления вещей промышленным способом.</w:t>
            </w:r>
          </w:p>
        </w:tc>
      </w:tr>
      <w:tr w:rsidR="004B72BB" w:rsidRPr="00566EC8" w:rsidTr="00A423AA">
        <w:tc>
          <w:tcPr>
            <w:tcW w:w="2133" w:type="dxa"/>
            <w:shd w:val="clear" w:color="auto" w:fill="auto"/>
          </w:tcPr>
          <w:p w:rsidR="004B72BB" w:rsidRPr="00566EC8" w:rsidRDefault="004B72BB" w:rsidP="00A423AA">
            <w:pPr>
              <w:autoSpaceDE w:val="0"/>
              <w:autoSpaceDN w:val="0"/>
              <w:adjustRightInd w:val="0"/>
              <w:spacing w:after="60"/>
              <w:rPr>
                <w:rFonts w:ascii="Times New Roman" w:hAnsi="Times New Roman"/>
                <w:bCs/>
                <w:sz w:val="20"/>
                <w:szCs w:val="20"/>
              </w:rPr>
            </w:pPr>
            <w:proofErr w:type="spellStart"/>
            <w:r w:rsidRPr="00566EC8">
              <w:rPr>
                <w:rFonts w:ascii="Times New Roman" w:hAnsi="Times New Roman"/>
                <w:bCs/>
                <w:sz w:val="20"/>
                <w:szCs w:val="20"/>
              </w:rPr>
              <w:t>Недропользование</w:t>
            </w:r>
            <w:proofErr w:type="spellEnd"/>
          </w:p>
        </w:tc>
        <w:tc>
          <w:tcPr>
            <w:tcW w:w="1377"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6.1</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Осуществление геологических изысканий;</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Добыча недр открытым (карьеры, отвалы) и закрытым (шахты, скважины) способами;</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объектов капитального строительства, в том числе подземных, в целях добычи недр;</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w:t>
            </w:r>
          </w:p>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sz w:val="20"/>
                <w:szCs w:val="20"/>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566EC8">
              <w:rPr>
                <w:rFonts w:ascii="Times New Roman" w:hAnsi="Times New Roman"/>
                <w:sz w:val="20"/>
                <w:szCs w:val="20"/>
              </w:rPr>
              <w:t>недропользования</w:t>
            </w:r>
            <w:proofErr w:type="spellEnd"/>
            <w:r w:rsidRPr="00566EC8">
              <w:rPr>
                <w:rFonts w:ascii="Times New Roman" w:hAnsi="Times New Roman"/>
                <w:sz w:val="20"/>
                <w:szCs w:val="20"/>
              </w:rPr>
              <w:t>, если добыча недр происходит на межселенной территории</w:t>
            </w:r>
          </w:p>
        </w:tc>
      </w:tr>
      <w:tr w:rsidR="004B72BB" w:rsidRPr="00566EC8" w:rsidTr="00A423AA">
        <w:tc>
          <w:tcPr>
            <w:tcW w:w="2133" w:type="dxa"/>
            <w:shd w:val="clear" w:color="auto" w:fill="auto"/>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Легкая промышленность</w:t>
            </w:r>
          </w:p>
        </w:tc>
        <w:tc>
          <w:tcPr>
            <w:tcW w:w="1377"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6.3</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Размещение объектов капитального строительства, предназначенных для текстильной, </w:t>
            </w:r>
            <w:proofErr w:type="spellStart"/>
            <w:proofErr w:type="gramStart"/>
            <w:r w:rsidRPr="00566EC8">
              <w:rPr>
                <w:rFonts w:ascii="Times New Roman" w:hAnsi="Times New Roman" w:cs="Times New Roman"/>
              </w:rPr>
              <w:t>фарфоро-фаянсовой</w:t>
            </w:r>
            <w:proofErr w:type="spellEnd"/>
            <w:proofErr w:type="gramEnd"/>
            <w:r w:rsidRPr="00566EC8">
              <w:rPr>
                <w:rFonts w:ascii="Times New Roman" w:hAnsi="Times New Roman" w:cs="Times New Roman"/>
              </w:rPr>
              <w:t>, электронной промышленности</w:t>
            </w:r>
          </w:p>
        </w:tc>
      </w:tr>
      <w:tr w:rsidR="004B72BB" w:rsidRPr="00566EC8" w:rsidTr="00A423AA">
        <w:tc>
          <w:tcPr>
            <w:tcW w:w="2133" w:type="dxa"/>
            <w:shd w:val="clear" w:color="auto" w:fill="auto"/>
          </w:tcPr>
          <w:p w:rsidR="004B72BB" w:rsidRPr="00566EC8" w:rsidRDefault="004B72BB" w:rsidP="00A423AA">
            <w:pPr>
              <w:autoSpaceDE w:val="0"/>
              <w:autoSpaceDN w:val="0"/>
              <w:adjustRightInd w:val="0"/>
              <w:spacing w:after="60"/>
              <w:rPr>
                <w:rFonts w:ascii="Times New Roman" w:hAnsi="Times New Roman"/>
                <w:bCs/>
                <w:sz w:val="20"/>
                <w:szCs w:val="20"/>
              </w:rPr>
            </w:pPr>
          </w:p>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Пищевая промышленность</w:t>
            </w:r>
          </w:p>
        </w:tc>
        <w:tc>
          <w:tcPr>
            <w:tcW w:w="1377"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6.4</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4B72BB" w:rsidRPr="00566EC8" w:rsidRDefault="004B72BB" w:rsidP="00A423AA">
            <w:pPr>
              <w:pStyle w:val="ConsPlusNormal"/>
              <w:ind w:firstLine="176"/>
              <w:jc w:val="both"/>
              <w:rPr>
                <w:rFonts w:ascii="Times New Roman" w:hAnsi="Times New Roman" w:cs="Times New Roman"/>
              </w:rPr>
            </w:pPr>
          </w:p>
        </w:tc>
      </w:tr>
      <w:tr w:rsidR="004B72BB" w:rsidRPr="00566EC8" w:rsidTr="00A423AA">
        <w:tc>
          <w:tcPr>
            <w:tcW w:w="2133" w:type="dxa"/>
            <w:shd w:val="clear" w:color="auto" w:fill="auto"/>
          </w:tcPr>
          <w:p w:rsidR="004B72BB" w:rsidRPr="00566EC8" w:rsidRDefault="004B72BB" w:rsidP="00A423AA">
            <w:pPr>
              <w:autoSpaceDE w:val="0"/>
              <w:autoSpaceDN w:val="0"/>
              <w:adjustRightInd w:val="0"/>
              <w:spacing w:after="60"/>
              <w:rPr>
                <w:rFonts w:ascii="Times New Roman" w:hAnsi="Times New Roman"/>
                <w:bCs/>
                <w:sz w:val="20"/>
                <w:szCs w:val="20"/>
              </w:rPr>
            </w:pPr>
          </w:p>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Строительная промышленность</w:t>
            </w:r>
          </w:p>
        </w:tc>
        <w:tc>
          <w:tcPr>
            <w:tcW w:w="1377"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6.6</w:t>
            </w:r>
          </w:p>
        </w:tc>
        <w:tc>
          <w:tcPr>
            <w:tcW w:w="6096" w:type="dxa"/>
            <w:shd w:val="clear" w:color="auto" w:fill="auto"/>
          </w:tcPr>
          <w:p w:rsidR="004B72BB" w:rsidRPr="00566EC8" w:rsidRDefault="004B72BB" w:rsidP="00A423AA">
            <w:pPr>
              <w:spacing w:after="0" w:line="240" w:lineRule="auto"/>
              <w:ind w:firstLine="176"/>
              <w:jc w:val="both"/>
              <w:rPr>
                <w:rFonts w:ascii="Times New Roman" w:hAnsi="Times New Roman"/>
                <w:sz w:val="20"/>
                <w:szCs w:val="20"/>
              </w:rPr>
            </w:pPr>
          </w:p>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B72BB" w:rsidRPr="00566EC8" w:rsidTr="00A423AA">
        <w:tc>
          <w:tcPr>
            <w:tcW w:w="2133" w:type="dxa"/>
            <w:shd w:val="clear" w:color="auto" w:fill="auto"/>
          </w:tcPr>
          <w:p w:rsidR="004B72BB" w:rsidRPr="00566EC8" w:rsidRDefault="004B72BB" w:rsidP="00A423AA">
            <w:pPr>
              <w:autoSpaceDE w:val="0"/>
              <w:autoSpaceDN w:val="0"/>
              <w:adjustRightInd w:val="0"/>
              <w:spacing w:after="60"/>
              <w:rPr>
                <w:rFonts w:ascii="Times New Roman" w:hAnsi="Times New Roman"/>
                <w:bCs/>
                <w:sz w:val="20"/>
                <w:szCs w:val="20"/>
              </w:rPr>
            </w:pPr>
          </w:p>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Связь</w:t>
            </w:r>
          </w:p>
        </w:tc>
        <w:tc>
          <w:tcPr>
            <w:tcW w:w="1377"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6.8</w:t>
            </w:r>
          </w:p>
        </w:tc>
        <w:tc>
          <w:tcPr>
            <w:tcW w:w="6096" w:type="dxa"/>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54" w:history="1">
              <w:r w:rsidRPr="00566EC8">
                <w:rPr>
                  <w:rFonts w:ascii="Times New Roman" w:hAnsi="Times New Roman"/>
                  <w:sz w:val="20"/>
                  <w:szCs w:val="20"/>
                </w:rPr>
                <w:t>кодом 3.1</w:t>
              </w:r>
            </w:hyperlink>
          </w:p>
        </w:tc>
      </w:tr>
      <w:tr w:rsidR="004B72BB" w:rsidRPr="00566EC8" w:rsidTr="00A423AA">
        <w:tc>
          <w:tcPr>
            <w:tcW w:w="2133" w:type="dxa"/>
            <w:shd w:val="clear" w:color="auto" w:fill="auto"/>
          </w:tcPr>
          <w:p w:rsidR="004B72BB" w:rsidRPr="00566EC8" w:rsidRDefault="004B72BB" w:rsidP="00A423AA">
            <w:pPr>
              <w:autoSpaceDE w:val="0"/>
              <w:autoSpaceDN w:val="0"/>
              <w:adjustRightInd w:val="0"/>
              <w:spacing w:after="60"/>
              <w:rPr>
                <w:rFonts w:ascii="Times New Roman" w:hAnsi="Times New Roman"/>
                <w:bCs/>
                <w:sz w:val="20"/>
                <w:szCs w:val="20"/>
              </w:rPr>
            </w:pPr>
          </w:p>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Склады</w:t>
            </w:r>
          </w:p>
        </w:tc>
        <w:tc>
          <w:tcPr>
            <w:tcW w:w="1377"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6.9</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proofErr w:type="gramStart"/>
            <w:r w:rsidRPr="00566EC8">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4B72BB" w:rsidRPr="00566EC8" w:rsidRDefault="004B72BB" w:rsidP="00A423AA">
            <w:pPr>
              <w:pStyle w:val="ConsPlusNormal"/>
              <w:ind w:firstLine="176"/>
              <w:jc w:val="both"/>
              <w:rPr>
                <w:rFonts w:ascii="Times New Roman" w:hAnsi="Times New Roman" w:cs="Times New Roman"/>
              </w:rPr>
            </w:pPr>
          </w:p>
        </w:tc>
      </w:tr>
      <w:tr w:rsidR="004B72BB" w:rsidRPr="00566EC8" w:rsidTr="00A423AA">
        <w:tc>
          <w:tcPr>
            <w:tcW w:w="2133" w:type="dxa"/>
            <w:shd w:val="clear" w:color="auto" w:fill="auto"/>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Трубопроводный транспорт</w:t>
            </w:r>
          </w:p>
        </w:tc>
        <w:tc>
          <w:tcPr>
            <w:tcW w:w="1377"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7.5</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B72BB" w:rsidRPr="00566EC8" w:rsidTr="00A423AA">
        <w:tc>
          <w:tcPr>
            <w:tcW w:w="2133" w:type="dxa"/>
            <w:shd w:val="clear" w:color="auto" w:fill="auto"/>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Коммунальное обслуживание</w:t>
            </w:r>
          </w:p>
        </w:tc>
        <w:tc>
          <w:tcPr>
            <w:tcW w:w="1377"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3.1</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proofErr w:type="gramStart"/>
            <w:r w:rsidRPr="00566EC8">
              <w:rPr>
                <w:rFonts w:ascii="Times New Roman" w:hAnsi="Times New Roman" w:cs="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566EC8">
              <w:rPr>
                <w:rFonts w:ascii="Times New Roman" w:hAnsi="Times New Roman" w:cs="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4B72BB" w:rsidRPr="00566EC8" w:rsidTr="00A423AA">
        <w:trPr>
          <w:trHeight w:val="299"/>
        </w:trPr>
        <w:tc>
          <w:tcPr>
            <w:tcW w:w="2133" w:type="dxa"/>
            <w:shd w:val="clear" w:color="auto" w:fill="auto"/>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Обслуживание автотранспорта</w:t>
            </w:r>
          </w:p>
        </w:tc>
        <w:tc>
          <w:tcPr>
            <w:tcW w:w="1377"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4.9</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ar146" w:history="1">
              <w:r w:rsidRPr="00566EC8">
                <w:rPr>
                  <w:rFonts w:ascii="Times New Roman" w:hAnsi="Times New Roman" w:cs="Times New Roman"/>
                </w:rPr>
                <w:t>коде 2.7.1</w:t>
              </w:r>
            </w:hyperlink>
          </w:p>
        </w:tc>
      </w:tr>
      <w:tr w:rsidR="004B72BB" w:rsidRPr="00566EC8" w:rsidTr="00A423AA">
        <w:tc>
          <w:tcPr>
            <w:tcW w:w="2133" w:type="dxa"/>
            <w:shd w:val="clear" w:color="auto" w:fill="auto"/>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Объекты придорожного сервиса</w:t>
            </w:r>
          </w:p>
        </w:tc>
        <w:tc>
          <w:tcPr>
            <w:tcW w:w="1377"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4.9.1</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автозаправочных станций (бензиновых, газовых);</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Предоставление гостиничных услуг в качестве придорожного сервиса;</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B72BB" w:rsidRPr="00566EC8" w:rsidTr="00A423AA">
        <w:tc>
          <w:tcPr>
            <w:tcW w:w="9606" w:type="dxa"/>
            <w:gridSpan w:val="3"/>
            <w:shd w:val="clear" w:color="auto" w:fill="auto"/>
          </w:tcPr>
          <w:p w:rsidR="004B72BB" w:rsidRPr="00566EC8" w:rsidRDefault="004B72BB" w:rsidP="00A423AA">
            <w:pPr>
              <w:autoSpaceDE w:val="0"/>
              <w:autoSpaceDN w:val="0"/>
              <w:adjustRightInd w:val="0"/>
              <w:spacing w:after="60"/>
              <w:jc w:val="center"/>
              <w:rPr>
                <w:rFonts w:ascii="Times New Roman" w:hAnsi="Times New Roman"/>
                <w:b/>
                <w:bCs/>
                <w:sz w:val="6"/>
                <w:szCs w:val="6"/>
              </w:rPr>
            </w:pPr>
          </w:p>
          <w:p w:rsidR="004B72BB" w:rsidRPr="00566EC8" w:rsidRDefault="004B72BB" w:rsidP="00A423AA">
            <w:pPr>
              <w:autoSpaceDE w:val="0"/>
              <w:autoSpaceDN w:val="0"/>
              <w:adjustRightInd w:val="0"/>
              <w:spacing w:after="0" w:line="240" w:lineRule="auto"/>
              <w:jc w:val="center"/>
              <w:rPr>
                <w:rFonts w:ascii="Times New Roman" w:hAnsi="Times New Roman"/>
                <w:b/>
                <w:bCs/>
              </w:rPr>
            </w:pPr>
            <w:r w:rsidRPr="00566EC8">
              <w:rPr>
                <w:rFonts w:ascii="Times New Roman" w:hAnsi="Times New Roman"/>
                <w:b/>
                <w:bCs/>
              </w:rPr>
              <w:t xml:space="preserve">Условно разрешенные виды использования земельных участков </w:t>
            </w:r>
          </w:p>
          <w:p w:rsidR="004B72BB" w:rsidRPr="00566EC8" w:rsidRDefault="004B72BB" w:rsidP="00A423AA">
            <w:pPr>
              <w:autoSpaceDE w:val="0"/>
              <w:autoSpaceDN w:val="0"/>
              <w:adjustRightInd w:val="0"/>
              <w:spacing w:after="0" w:line="240" w:lineRule="auto"/>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ind w:firstLine="176"/>
              <w:jc w:val="both"/>
              <w:rPr>
                <w:rFonts w:ascii="Times New Roman" w:hAnsi="Times New Roman"/>
                <w:bCs/>
                <w:sz w:val="6"/>
                <w:szCs w:val="6"/>
              </w:rPr>
            </w:pPr>
          </w:p>
        </w:tc>
      </w:tr>
      <w:tr w:rsidR="004B72BB" w:rsidRPr="00566EC8" w:rsidTr="00A423AA">
        <w:tc>
          <w:tcPr>
            <w:tcW w:w="2133" w:type="dxa"/>
            <w:shd w:val="clear" w:color="auto" w:fill="auto"/>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Предпринимательство</w:t>
            </w:r>
          </w:p>
        </w:tc>
        <w:tc>
          <w:tcPr>
            <w:tcW w:w="1377"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lastRenderedPageBreak/>
              <w:t>4.0</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lastRenderedPageBreak/>
              <w:t xml:space="preserve">Размещение объектов капитального строительства в целях </w:t>
            </w:r>
            <w:r w:rsidRPr="00566EC8">
              <w:rPr>
                <w:rFonts w:ascii="Times New Roman" w:hAnsi="Times New Roman" w:cs="Times New Roman"/>
              </w:rPr>
              <w:lastRenderedPageBreak/>
              <w:t>извлечения прибыли на основании торговой, банковской и иной предпринимательской деятельности.</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ar234" w:history="1">
              <w:r w:rsidRPr="00566EC8">
                <w:rPr>
                  <w:rFonts w:ascii="Times New Roman" w:hAnsi="Times New Roman" w:cs="Times New Roman"/>
                </w:rPr>
                <w:t>кодами 4.</w:t>
              </w:r>
            </w:hyperlink>
            <w:r w:rsidRPr="00566EC8">
              <w:rPr>
                <w:rFonts w:ascii="Times New Roman" w:hAnsi="Times New Roman" w:cs="Times New Roman"/>
              </w:rPr>
              <w:t xml:space="preserve">3,  4.4,  4.6,  4.9,  4.9.1 </w:t>
            </w:r>
          </w:p>
        </w:tc>
      </w:tr>
      <w:tr w:rsidR="004B72BB" w:rsidRPr="00566EC8" w:rsidTr="00A423AA">
        <w:tc>
          <w:tcPr>
            <w:tcW w:w="2133" w:type="dxa"/>
            <w:shd w:val="clear" w:color="auto" w:fill="auto"/>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lastRenderedPageBreak/>
              <w:t>Магазины</w:t>
            </w:r>
          </w:p>
        </w:tc>
        <w:tc>
          <w:tcPr>
            <w:tcW w:w="1377"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4.4</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66EC8">
                <w:rPr>
                  <w:rFonts w:ascii="Times New Roman" w:hAnsi="Times New Roman" w:cs="Times New Roman"/>
                </w:rPr>
                <w:t>5000 кв. м</w:t>
              </w:r>
            </w:smartTag>
          </w:p>
        </w:tc>
      </w:tr>
      <w:tr w:rsidR="004B72BB" w:rsidRPr="00566EC8" w:rsidTr="00A423AA">
        <w:tc>
          <w:tcPr>
            <w:tcW w:w="2133" w:type="dxa"/>
            <w:shd w:val="clear" w:color="auto" w:fill="auto"/>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Общественное питание</w:t>
            </w:r>
          </w:p>
        </w:tc>
        <w:tc>
          <w:tcPr>
            <w:tcW w:w="1377"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4.6</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B72BB" w:rsidRPr="00566EC8" w:rsidTr="00A423AA">
        <w:tc>
          <w:tcPr>
            <w:tcW w:w="2133" w:type="dxa"/>
            <w:shd w:val="clear" w:color="auto" w:fill="auto"/>
          </w:tcPr>
          <w:p w:rsidR="004B72BB" w:rsidRPr="00566EC8" w:rsidRDefault="004B72BB" w:rsidP="00A423AA">
            <w:pPr>
              <w:pStyle w:val="ConsPlusNormal"/>
              <w:ind w:firstLine="0"/>
              <w:rPr>
                <w:rFonts w:ascii="Times New Roman" w:hAnsi="Times New Roman" w:cs="Times New Roman"/>
              </w:rPr>
            </w:pPr>
            <w:r w:rsidRPr="00566EC8">
              <w:rPr>
                <w:rFonts w:ascii="Times New Roman" w:hAnsi="Times New Roman" w:cs="Times New Roman"/>
              </w:rPr>
              <w:t>Целлюлозно-бумажная промышленность</w:t>
            </w:r>
          </w:p>
        </w:tc>
        <w:tc>
          <w:tcPr>
            <w:tcW w:w="1377"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6.11</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4B72BB" w:rsidRPr="00566EC8" w:rsidTr="00A423AA">
        <w:trPr>
          <w:trHeight w:val="338"/>
        </w:trPr>
        <w:tc>
          <w:tcPr>
            <w:tcW w:w="2133" w:type="dxa"/>
            <w:shd w:val="clear" w:color="auto" w:fill="auto"/>
          </w:tcPr>
          <w:p w:rsidR="004B72BB" w:rsidRPr="00566EC8" w:rsidRDefault="004B72BB" w:rsidP="00A423AA">
            <w:pPr>
              <w:pStyle w:val="ConsPlusNormal"/>
              <w:ind w:firstLine="0"/>
              <w:jc w:val="both"/>
              <w:rPr>
                <w:rFonts w:ascii="Times New Roman" w:hAnsi="Times New Roman" w:cs="Times New Roman"/>
              </w:rPr>
            </w:pPr>
            <w:r w:rsidRPr="00566EC8">
              <w:rPr>
                <w:rFonts w:ascii="Times New Roman" w:hAnsi="Times New Roman" w:cs="Times New Roman"/>
              </w:rPr>
              <w:t>Специальное пользование водными объектами</w:t>
            </w:r>
          </w:p>
        </w:tc>
        <w:tc>
          <w:tcPr>
            <w:tcW w:w="1377" w:type="dxa"/>
          </w:tcPr>
          <w:p w:rsidR="004B72BB" w:rsidRPr="00566EC8" w:rsidRDefault="004B72BB" w:rsidP="00A423AA">
            <w:pPr>
              <w:spacing w:after="0" w:line="240" w:lineRule="auto"/>
              <w:jc w:val="center"/>
              <w:rPr>
                <w:rFonts w:ascii="Times New Roman" w:hAnsi="Times New Roman"/>
                <w:bCs/>
                <w:sz w:val="20"/>
                <w:szCs w:val="20"/>
              </w:rPr>
            </w:pPr>
          </w:p>
          <w:p w:rsidR="004B72BB" w:rsidRPr="00566EC8" w:rsidRDefault="004B72BB" w:rsidP="00A423AA">
            <w:pPr>
              <w:spacing w:after="0" w:line="240" w:lineRule="auto"/>
              <w:jc w:val="center"/>
              <w:rPr>
                <w:rFonts w:ascii="Times New Roman" w:hAnsi="Times New Roman"/>
                <w:bCs/>
                <w:sz w:val="20"/>
                <w:szCs w:val="20"/>
              </w:rPr>
            </w:pPr>
            <w:r w:rsidRPr="00566EC8">
              <w:rPr>
                <w:rFonts w:ascii="Times New Roman" w:hAnsi="Times New Roman"/>
                <w:bCs/>
                <w:sz w:val="20"/>
                <w:szCs w:val="20"/>
              </w:rPr>
              <w:t>11.2</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B72BB" w:rsidRPr="00566EC8" w:rsidTr="00A423AA">
        <w:trPr>
          <w:trHeight w:val="287"/>
        </w:trPr>
        <w:tc>
          <w:tcPr>
            <w:tcW w:w="2133" w:type="dxa"/>
            <w:shd w:val="clear" w:color="auto" w:fill="auto"/>
          </w:tcPr>
          <w:p w:rsidR="004B72BB" w:rsidRPr="00566EC8" w:rsidRDefault="004B72BB" w:rsidP="00A423AA">
            <w:pPr>
              <w:autoSpaceDE w:val="0"/>
              <w:autoSpaceDN w:val="0"/>
              <w:adjustRightInd w:val="0"/>
              <w:spacing w:after="60"/>
              <w:rPr>
                <w:rFonts w:ascii="Times New Roman" w:hAnsi="Times New Roman"/>
                <w:bCs/>
                <w:sz w:val="20"/>
                <w:szCs w:val="20"/>
              </w:rPr>
            </w:pPr>
            <w:r w:rsidRPr="00566EC8">
              <w:rPr>
                <w:rFonts w:ascii="Times New Roman" w:hAnsi="Times New Roman"/>
                <w:bCs/>
                <w:sz w:val="20"/>
                <w:szCs w:val="20"/>
              </w:rPr>
              <w:t>Гидротехнические сооружения</w:t>
            </w:r>
          </w:p>
        </w:tc>
        <w:tc>
          <w:tcPr>
            <w:tcW w:w="1377" w:type="dxa"/>
          </w:tcPr>
          <w:p w:rsidR="004B72BB" w:rsidRPr="00566EC8" w:rsidRDefault="004B72BB" w:rsidP="00A423AA">
            <w:pPr>
              <w:spacing w:after="0" w:line="240" w:lineRule="auto"/>
              <w:jc w:val="center"/>
              <w:rPr>
                <w:rFonts w:ascii="Times New Roman" w:hAnsi="Times New Roman"/>
                <w:bCs/>
                <w:sz w:val="20"/>
                <w:szCs w:val="20"/>
              </w:rPr>
            </w:pPr>
          </w:p>
          <w:p w:rsidR="004B72BB" w:rsidRPr="00566EC8" w:rsidRDefault="004B72BB" w:rsidP="00A423AA">
            <w:pPr>
              <w:spacing w:after="0" w:line="240" w:lineRule="auto"/>
              <w:jc w:val="center"/>
              <w:rPr>
                <w:rFonts w:ascii="Times New Roman" w:hAnsi="Times New Roman"/>
                <w:bCs/>
                <w:sz w:val="20"/>
                <w:szCs w:val="20"/>
              </w:rPr>
            </w:pPr>
            <w:r w:rsidRPr="00566EC8">
              <w:rPr>
                <w:rFonts w:ascii="Times New Roman" w:hAnsi="Times New Roman"/>
                <w:bCs/>
                <w:sz w:val="20"/>
                <w:szCs w:val="20"/>
              </w:rPr>
              <w:t>11.3</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66EC8">
              <w:rPr>
                <w:rFonts w:ascii="Times New Roman" w:hAnsi="Times New Roman" w:cs="Times New Roman"/>
              </w:rPr>
              <w:t>рыбозащитных</w:t>
            </w:r>
            <w:proofErr w:type="spellEnd"/>
            <w:r w:rsidRPr="00566EC8">
              <w:rPr>
                <w:rFonts w:ascii="Times New Roman" w:hAnsi="Times New Roman" w:cs="Times New Roman"/>
              </w:rPr>
              <w:t xml:space="preserve"> и рыбопропускных сооружений, берегозащитных сооружений)</w:t>
            </w:r>
          </w:p>
        </w:tc>
      </w:tr>
      <w:tr w:rsidR="004B72BB" w:rsidRPr="00566EC8" w:rsidTr="00A423AA">
        <w:trPr>
          <w:trHeight w:val="724"/>
        </w:trPr>
        <w:tc>
          <w:tcPr>
            <w:tcW w:w="9606" w:type="dxa"/>
            <w:gridSpan w:val="3"/>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b/>
                <w:bCs/>
                <w:sz w:val="10"/>
                <w:szCs w:val="10"/>
              </w:rPr>
            </w:pPr>
          </w:p>
          <w:p w:rsidR="004B72BB" w:rsidRPr="00566EC8" w:rsidRDefault="004B72BB" w:rsidP="00A423AA">
            <w:pPr>
              <w:autoSpaceDE w:val="0"/>
              <w:autoSpaceDN w:val="0"/>
              <w:adjustRightInd w:val="0"/>
              <w:spacing w:after="0" w:line="240" w:lineRule="auto"/>
              <w:jc w:val="center"/>
              <w:rPr>
                <w:rFonts w:ascii="Times New Roman" w:hAnsi="Times New Roman"/>
                <w:b/>
                <w:bCs/>
              </w:rPr>
            </w:pPr>
            <w:r w:rsidRPr="00566EC8">
              <w:rPr>
                <w:rFonts w:ascii="Times New Roman" w:hAnsi="Times New Roman"/>
                <w:b/>
                <w:bCs/>
              </w:rPr>
              <w:t>Вспомогательные виды разрешенного использования земельных участков</w:t>
            </w:r>
          </w:p>
          <w:p w:rsidR="004B72BB" w:rsidRPr="00566EC8" w:rsidRDefault="004B72BB" w:rsidP="00A423AA">
            <w:pPr>
              <w:autoSpaceDE w:val="0"/>
              <w:autoSpaceDN w:val="0"/>
              <w:adjustRightInd w:val="0"/>
              <w:spacing w:after="0" w:line="240" w:lineRule="auto"/>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jc w:val="both"/>
              <w:rPr>
                <w:rFonts w:ascii="Times New Roman" w:hAnsi="Times New Roman"/>
                <w:bCs/>
                <w:sz w:val="10"/>
                <w:szCs w:val="10"/>
              </w:rPr>
            </w:pPr>
          </w:p>
        </w:tc>
      </w:tr>
      <w:tr w:rsidR="004B72BB" w:rsidRPr="00566EC8" w:rsidTr="00A423AA">
        <w:trPr>
          <w:trHeight w:val="551"/>
        </w:trPr>
        <w:tc>
          <w:tcPr>
            <w:tcW w:w="2133" w:type="dxa"/>
            <w:shd w:val="clear" w:color="auto" w:fill="auto"/>
            <w:vAlign w:val="center"/>
          </w:tcPr>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ВРИ ЗУ</w:t>
            </w:r>
          </w:p>
        </w:tc>
        <w:tc>
          <w:tcPr>
            <w:tcW w:w="7473" w:type="dxa"/>
            <w:gridSpan w:val="2"/>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Деятельность, соответствующая</w:t>
            </w:r>
          </w:p>
          <w:p w:rsidR="004B72BB" w:rsidRPr="00566EC8" w:rsidRDefault="004B72BB" w:rsidP="00A423AA">
            <w:pPr>
              <w:autoSpaceDE w:val="0"/>
              <w:autoSpaceDN w:val="0"/>
              <w:adjustRightInd w:val="0"/>
              <w:spacing w:after="0" w:line="240" w:lineRule="auto"/>
              <w:ind w:firstLine="176"/>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rPr>
          <w:trHeight w:val="417"/>
        </w:trPr>
        <w:tc>
          <w:tcPr>
            <w:tcW w:w="2133"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подъездных путей</w:t>
            </w:r>
          </w:p>
        </w:tc>
        <w:tc>
          <w:tcPr>
            <w:tcW w:w="7473"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подъездных путей к предприятиям, складским помещениям и иным объектам</w:t>
            </w:r>
          </w:p>
        </w:tc>
      </w:tr>
      <w:tr w:rsidR="004B72BB" w:rsidRPr="00566EC8" w:rsidTr="00A423AA">
        <w:tc>
          <w:tcPr>
            <w:tcW w:w="2133"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хранения  и стоянки транспортных средств</w:t>
            </w:r>
          </w:p>
        </w:tc>
        <w:tc>
          <w:tcPr>
            <w:tcW w:w="7473"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w:t>
            </w:r>
          </w:p>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Размещение парковок  </w:t>
            </w:r>
          </w:p>
        </w:tc>
      </w:tr>
      <w:tr w:rsidR="004B72BB" w:rsidRPr="00566EC8" w:rsidTr="00A423AA">
        <w:tc>
          <w:tcPr>
            <w:tcW w:w="2133"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технического обслуживания  и ремонта транспортных средств</w:t>
            </w:r>
          </w:p>
        </w:tc>
        <w:tc>
          <w:tcPr>
            <w:tcW w:w="7473"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B72BB" w:rsidRPr="00566EC8" w:rsidTr="00A423AA">
        <w:tc>
          <w:tcPr>
            <w:tcW w:w="2133"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инженерно-технических объектов, сооружений и коммуникаций</w:t>
            </w:r>
          </w:p>
        </w:tc>
        <w:tc>
          <w:tcPr>
            <w:tcW w:w="7473"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эксплуатация инженерно-технических объектов, сооружений, местных и транзитных коммуникаций</w:t>
            </w:r>
          </w:p>
        </w:tc>
      </w:tr>
      <w:tr w:rsidR="004B72BB" w:rsidRPr="00566EC8" w:rsidTr="00A423AA">
        <w:trPr>
          <w:trHeight w:val="446"/>
        </w:trPr>
        <w:tc>
          <w:tcPr>
            <w:tcW w:w="2133"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административных и бытовых зданий и помещений предприятий</w:t>
            </w:r>
          </w:p>
        </w:tc>
        <w:tc>
          <w:tcPr>
            <w:tcW w:w="7473"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административных и бытовых зданий и помещений предприятий, в том числе:</w:t>
            </w:r>
          </w:p>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офисов, контор;</w:t>
            </w:r>
          </w:p>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нежилых помещений для дежурного аварийного персонала и охраны предприятий;</w:t>
            </w:r>
          </w:p>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помещений для пребывания работающих по вахтовому методу (не более двух недель);</w:t>
            </w:r>
          </w:p>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помещений для бытового обслуживания персонала предприятий</w:t>
            </w:r>
          </w:p>
        </w:tc>
      </w:tr>
      <w:tr w:rsidR="004B72BB" w:rsidRPr="00566EC8" w:rsidTr="00A423AA">
        <w:trPr>
          <w:trHeight w:val="797"/>
        </w:trPr>
        <w:tc>
          <w:tcPr>
            <w:tcW w:w="2133"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охраны порядка</w:t>
            </w:r>
          </w:p>
        </w:tc>
        <w:tc>
          <w:tcPr>
            <w:tcW w:w="7473"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4B72BB" w:rsidRPr="00566EC8" w:rsidTr="00A423AA">
        <w:trPr>
          <w:trHeight w:val="1092"/>
        </w:trPr>
        <w:tc>
          <w:tcPr>
            <w:tcW w:w="2133"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lastRenderedPageBreak/>
              <w:t>Размещение зеленых насаждений специального назначения</w:t>
            </w:r>
          </w:p>
          <w:p w:rsidR="004B72BB" w:rsidRPr="00566EC8" w:rsidRDefault="004B72BB" w:rsidP="00A423AA">
            <w:pPr>
              <w:tabs>
                <w:tab w:val="left" w:pos="993"/>
              </w:tabs>
              <w:spacing w:after="0" w:line="240" w:lineRule="auto"/>
              <w:rPr>
                <w:rFonts w:ascii="Times New Roman" w:hAnsi="Times New Roman"/>
                <w:bCs/>
                <w:sz w:val="20"/>
                <w:szCs w:val="20"/>
              </w:rPr>
            </w:pPr>
          </w:p>
        </w:tc>
        <w:tc>
          <w:tcPr>
            <w:tcW w:w="7473"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B72BB" w:rsidRPr="00566EC8" w:rsidTr="00A423AA">
        <w:trPr>
          <w:trHeight w:val="622"/>
        </w:trPr>
        <w:tc>
          <w:tcPr>
            <w:tcW w:w="2133"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пожарной безопасности</w:t>
            </w:r>
          </w:p>
        </w:tc>
        <w:tc>
          <w:tcPr>
            <w:tcW w:w="7473"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B72BB" w:rsidRPr="00566EC8" w:rsidTr="00A423AA">
        <w:trPr>
          <w:trHeight w:val="1092"/>
        </w:trPr>
        <w:tc>
          <w:tcPr>
            <w:tcW w:w="2133"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сооружений хозяйственно-питьевого и технического водоснабжения</w:t>
            </w:r>
          </w:p>
        </w:tc>
        <w:tc>
          <w:tcPr>
            <w:tcW w:w="7473"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566EC8">
              <w:rPr>
                <w:rFonts w:ascii="Times New Roman" w:hAnsi="Times New Roman"/>
                <w:bCs/>
                <w:sz w:val="20"/>
                <w:szCs w:val="20"/>
              </w:rPr>
              <w:t>водоохлаждающих</w:t>
            </w:r>
            <w:proofErr w:type="spellEnd"/>
            <w:r w:rsidRPr="00566EC8">
              <w:rPr>
                <w:rFonts w:ascii="Times New Roman" w:hAnsi="Times New Roman"/>
                <w:bCs/>
                <w:sz w:val="20"/>
                <w:szCs w:val="20"/>
              </w:rPr>
              <w:t xml:space="preserve"> сооружений для подготовки технической воды</w:t>
            </w:r>
          </w:p>
        </w:tc>
      </w:tr>
      <w:tr w:rsidR="004B72BB" w:rsidRPr="00566EC8" w:rsidTr="00A423AA">
        <w:trPr>
          <w:trHeight w:val="782"/>
        </w:trPr>
        <w:tc>
          <w:tcPr>
            <w:tcW w:w="2133"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очистных сооружений</w:t>
            </w:r>
          </w:p>
        </w:tc>
        <w:tc>
          <w:tcPr>
            <w:tcW w:w="7473"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4B72BB" w:rsidRPr="00566EC8" w:rsidTr="00A423AA">
        <w:trPr>
          <w:trHeight w:val="533"/>
        </w:trPr>
        <w:tc>
          <w:tcPr>
            <w:tcW w:w="2133"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общественных туалетов</w:t>
            </w:r>
          </w:p>
        </w:tc>
        <w:tc>
          <w:tcPr>
            <w:tcW w:w="7473"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общественных туалетов</w:t>
            </w:r>
          </w:p>
        </w:tc>
      </w:tr>
      <w:tr w:rsidR="004B72BB" w:rsidRPr="00566EC8" w:rsidTr="00A423AA">
        <w:trPr>
          <w:trHeight w:val="529"/>
        </w:trPr>
        <w:tc>
          <w:tcPr>
            <w:tcW w:w="2133"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Озеленение</w:t>
            </w:r>
          </w:p>
        </w:tc>
        <w:tc>
          <w:tcPr>
            <w:tcW w:w="7473"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аллей, скверов, газонов и других озелененных территорий</w:t>
            </w:r>
          </w:p>
        </w:tc>
      </w:tr>
      <w:tr w:rsidR="004B72BB" w:rsidRPr="00566EC8" w:rsidTr="00A423AA">
        <w:trPr>
          <w:trHeight w:val="565"/>
        </w:trPr>
        <w:tc>
          <w:tcPr>
            <w:tcW w:w="2133"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отходов потребления</w:t>
            </w:r>
          </w:p>
        </w:tc>
        <w:tc>
          <w:tcPr>
            <w:tcW w:w="7473"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контейнеров для сбора мусора и бытовых отходов, обустройство площадок для их размещения</w:t>
            </w:r>
          </w:p>
        </w:tc>
      </w:tr>
      <w:tr w:rsidR="004B72BB" w:rsidRPr="00566EC8" w:rsidTr="00A423AA">
        <w:trPr>
          <w:trHeight w:val="855"/>
        </w:trPr>
        <w:tc>
          <w:tcPr>
            <w:tcW w:w="2133"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Для временного размещения производственных отходов</w:t>
            </w:r>
          </w:p>
        </w:tc>
        <w:tc>
          <w:tcPr>
            <w:tcW w:w="7473"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r>
      <w:tr w:rsidR="004B72BB" w:rsidRPr="00566EC8" w:rsidTr="00A423AA">
        <w:trPr>
          <w:trHeight w:val="1092"/>
        </w:trPr>
        <w:tc>
          <w:tcPr>
            <w:tcW w:w="2133"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благоустройства</w:t>
            </w:r>
          </w:p>
          <w:p w:rsidR="004B72BB" w:rsidRPr="00566EC8" w:rsidRDefault="004B72BB" w:rsidP="00A423AA">
            <w:pPr>
              <w:autoSpaceDE w:val="0"/>
              <w:autoSpaceDN w:val="0"/>
              <w:adjustRightInd w:val="0"/>
              <w:spacing w:after="0" w:line="240" w:lineRule="auto"/>
              <w:rPr>
                <w:rFonts w:ascii="Times New Roman" w:hAnsi="Times New Roman"/>
                <w:bCs/>
                <w:sz w:val="20"/>
                <w:szCs w:val="20"/>
              </w:rPr>
            </w:pPr>
          </w:p>
        </w:tc>
        <w:tc>
          <w:tcPr>
            <w:tcW w:w="7473"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4B72BB" w:rsidRPr="00566EC8" w:rsidRDefault="004B72BB" w:rsidP="004B72BB">
      <w:pPr>
        <w:pStyle w:val="ab"/>
        <w:widowControl w:val="0"/>
        <w:numPr>
          <w:ilvl w:val="0"/>
          <w:numId w:val="9"/>
        </w:numPr>
        <w:autoSpaceDE w:val="0"/>
        <w:autoSpaceDN w:val="0"/>
        <w:adjustRightInd w:val="0"/>
        <w:spacing w:before="360" w:after="240"/>
        <w:ind w:left="0" w:firstLine="360"/>
        <w:contextualSpacing/>
        <w:outlineLvl w:val="2"/>
        <w:rPr>
          <w:b/>
        </w:rPr>
      </w:pPr>
      <w:r w:rsidRPr="00566EC8">
        <w:rPr>
          <w:b/>
        </w:rPr>
        <w:t>Перечень видов разрешенного использования земельных участков и объектов капитального строительства в зонах сельскохозяйственного использования С</w:t>
      </w:r>
      <w:proofErr w:type="gramStart"/>
      <w:r w:rsidRPr="00566EC8">
        <w:rPr>
          <w:b/>
        </w:rPr>
        <w:t>1</w:t>
      </w:r>
      <w:proofErr w:type="gramEnd"/>
      <w:r w:rsidRPr="00566EC8">
        <w:rPr>
          <w:b/>
        </w:rPr>
        <w:t xml:space="preserve"> и С2</w:t>
      </w:r>
    </w:p>
    <w:p w:rsidR="004B72BB" w:rsidRPr="00566EC8" w:rsidRDefault="004B72BB" w:rsidP="004B72BB">
      <w:pPr>
        <w:spacing w:after="0" w:line="240" w:lineRule="auto"/>
        <w:outlineLvl w:val="3"/>
        <w:rPr>
          <w:rFonts w:ascii="Times New Roman" w:hAnsi="Times New Roman"/>
          <w:b/>
        </w:rPr>
      </w:pPr>
      <w:r w:rsidRPr="00566EC8">
        <w:rPr>
          <w:rFonts w:ascii="Times New Roman" w:hAnsi="Times New Roman"/>
          <w:b/>
        </w:rPr>
        <w:t>3.1.  С</w:t>
      </w:r>
      <w:proofErr w:type="gramStart"/>
      <w:r w:rsidRPr="00566EC8">
        <w:rPr>
          <w:rFonts w:ascii="Times New Roman" w:hAnsi="Times New Roman"/>
          <w:b/>
        </w:rPr>
        <w:t>1</w:t>
      </w:r>
      <w:proofErr w:type="gramEnd"/>
      <w:r w:rsidRPr="00566EC8">
        <w:rPr>
          <w:rFonts w:ascii="Times New Roman" w:hAnsi="Times New Roman"/>
          <w:b/>
        </w:rPr>
        <w:t xml:space="preserve"> - зона сельскохозяйственных угодий</w:t>
      </w:r>
    </w:p>
    <w:p w:rsidR="004B72BB" w:rsidRPr="00566EC8" w:rsidRDefault="004B72BB" w:rsidP="004B72BB">
      <w:pPr>
        <w:spacing w:after="0" w:line="240" w:lineRule="auto"/>
        <w:outlineLvl w:val="3"/>
        <w:rPr>
          <w:rFonts w:ascii="Times New Roman" w:hAnsi="Times New Roman"/>
          <w:b/>
        </w:rPr>
      </w:pPr>
    </w:p>
    <w:p w:rsidR="004B72BB" w:rsidRPr="00566EC8" w:rsidRDefault="004B72BB" w:rsidP="004B72BB">
      <w:pPr>
        <w:tabs>
          <w:tab w:val="left" w:pos="0"/>
        </w:tabs>
        <w:spacing w:after="0" w:line="240" w:lineRule="auto"/>
        <w:ind w:firstLine="567"/>
        <w:jc w:val="both"/>
        <w:rPr>
          <w:rFonts w:ascii="Times New Roman" w:hAnsi="Times New Roman"/>
          <w:sz w:val="20"/>
          <w:szCs w:val="20"/>
        </w:rPr>
      </w:pPr>
      <w:r w:rsidRPr="00566EC8">
        <w:rPr>
          <w:rFonts w:ascii="Times New Roman" w:hAnsi="Times New Roman"/>
          <w:sz w:val="20"/>
          <w:szCs w:val="20"/>
        </w:rPr>
        <w:t>Изложенные градостроительные регламенты распространяются на земельные участки сельскохозяйственных угодий, расположенных в границах населенных пунктов.  В соответствии с Градостроительным кодексом Российской Федерации градостроительные регламенты не устанавливаются на сельскохозяйственные угодья в составе земель сельскохозяйственного назначения.</w:t>
      </w:r>
    </w:p>
    <w:p w:rsidR="004B72BB" w:rsidRPr="00566EC8" w:rsidRDefault="004B72BB" w:rsidP="004B72BB">
      <w:pPr>
        <w:autoSpaceDE w:val="0"/>
        <w:autoSpaceDN w:val="0"/>
        <w:adjustRightInd w:val="0"/>
        <w:spacing w:after="60"/>
        <w:ind w:firstLine="680"/>
        <w:jc w:val="both"/>
        <w:rPr>
          <w:rFonts w:ascii="Times New Roman" w:hAnsi="Times New Roman"/>
          <w:b/>
          <w:b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275"/>
        <w:gridCol w:w="6096"/>
      </w:tblGrid>
      <w:tr w:rsidR="004B72BB" w:rsidRPr="00566EC8" w:rsidTr="00A423AA">
        <w:tc>
          <w:tcPr>
            <w:tcW w:w="2235" w:type="dxa"/>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 xml:space="preserve">Наименование  </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ВРИ ЗУ</w:t>
            </w:r>
          </w:p>
        </w:tc>
        <w:tc>
          <w:tcPr>
            <w:tcW w:w="1275"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Код</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w:t>
            </w:r>
            <w:proofErr w:type="spellStart"/>
            <w:proofErr w:type="gramStart"/>
            <w:r w:rsidRPr="00566EC8">
              <w:rPr>
                <w:rFonts w:ascii="Times New Roman" w:hAnsi="Times New Roman"/>
                <w:bCs/>
                <w:sz w:val="20"/>
                <w:szCs w:val="20"/>
              </w:rPr>
              <w:t>число-вое</w:t>
            </w:r>
            <w:proofErr w:type="spellEnd"/>
            <w:proofErr w:type="gramEnd"/>
            <w:r w:rsidRPr="00566EC8">
              <w:rPr>
                <w:rFonts w:ascii="Times New Roman" w:hAnsi="Times New Roman"/>
                <w:bCs/>
                <w:sz w:val="20"/>
                <w:szCs w:val="20"/>
              </w:rPr>
              <w:t xml:space="preserve"> </w:t>
            </w:r>
            <w:proofErr w:type="spellStart"/>
            <w:r w:rsidRPr="00566EC8">
              <w:rPr>
                <w:rFonts w:ascii="Times New Roman" w:hAnsi="Times New Roman"/>
                <w:bCs/>
                <w:sz w:val="20"/>
                <w:szCs w:val="20"/>
              </w:rPr>
              <w:t>обозна-чение</w:t>
            </w:r>
            <w:proofErr w:type="spellEnd"/>
            <w:r w:rsidRPr="00566EC8">
              <w:rPr>
                <w:rFonts w:ascii="Times New Roman" w:hAnsi="Times New Roman"/>
                <w:bCs/>
                <w:sz w:val="20"/>
                <w:szCs w:val="20"/>
              </w:rPr>
              <w:t>) ВРИ ЗУ</w:t>
            </w:r>
          </w:p>
        </w:tc>
        <w:tc>
          <w:tcPr>
            <w:tcW w:w="6096" w:type="dxa"/>
            <w:shd w:val="clear" w:color="auto" w:fill="auto"/>
            <w:vAlign w:val="center"/>
          </w:tcPr>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 xml:space="preserve">Деятельность, соответствующая </w:t>
            </w:r>
          </w:p>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c>
          <w:tcPr>
            <w:tcW w:w="9606" w:type="dxa"/>
            <w:gridSpan w:val="3"/>
            <w:shd w:val="clear" w:color="auto" w:fill="auto"/>
          </w:tcPr>
          <w:p w:rsidR="004B72BB" w:rsidRPr="00566EC8" w:rsidRDefault="004B72BB" w:rsidP="00A423AA">
            <w:pPr>
              <w:autoSpaceDE w:val="0"/>
              <w:autoSpaceDN w:val="0"/>
              <w:adjustRightInd w:val="0"/>
              <w:spacing w:after="60"/>
              <w:ind w:firstLine="680"/>
              <w:jc w:val="center"/>
              <w:rPr>
                <w:rFonts w:ascii="Times New Roman" w:hAnsi="Times New Roman"/>
                <w:b/>
                <w:bCs/>
                <w:sz w:val="20"/>
                <w:szCs w:val="20"/>
              </w:rPr>
            </w:pPr>
            <w:r w:rsidRPr="00566EC8">
              <w:rPr>
                <w:rFonts w:ascii="Times New Roman" w:hAnsi="Times New Roman"/>
                <w:b/>
                <w:bCs/>
                <w:sz w:val="20"/>
                <w:szCs w:val="20"/>
              </w:rPr>
              <w:t>Основные виды разрешенного использования земельных участков</w:t>
            </w: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
                <w:bCs/>
                <w:sz w:val="20"/>
                <w:szCs w:val="20"/>
              </w:rPr>
              <w:t>и объектов капитального строительства</w:t>
            </w:r>
          </w:p>
        </w:tc>
      </w:tr>
      <w:tr w:rsidR="004B72BB" w:rsidRPr="00566EC8" w:rsidTr="00A423AA">
        <w:tc>
          <w:tcPr>
            <w:tcW w:w="2235" w:type="dxa"/>
            <w:shd w:val="clear" w:color="auto" w:fill="auto"/>
          </w:tcPr>
          <w:p w:rsidR="004B72BB" w:rsidRPr="00566EC8" w:rsidRDefault="004B72BB" w:rsidP="00A423AA">
            <w:pPr>
              <w:pStyle w:val="ConsPlusNormal"/>
              <w:spacing w:before="60"/>
              <w:ind w:firstLine="142"/>
              <w:jc w:val="both"/>
              <w:rPr>
                <w:rFonts w:ascii="Times New Roman" w:hAnsi="Times New Roman" w:cs="Times New Roman"/>
              </w:rPr>
            </w:pPr>
            <w:r w:rsidRPr="00566EC8">
              <w:rPr>
                <w:rFonts w:ascii="Times New Roman" w:hAnsi="Times New Roman" w:cs="Times New Roman"/>
              </w:rPr>
              <w:t>Растениеводство</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1.1</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ar25" w:history="1">
              <w:r w:rsidRPr="00566EC8">
                <w:rPr>
                  <w:rFonts w:ascii="Times New Roman" w:hAnsi="Times New Roman" w:cs="Times New Roman"/>
                </w:rPr>
                <w:t>кодами 1.2</w:t>
              </w:r>
            </w:hyperlink>
            <w:r w:rsidRPr="00566EC8">
              <w:rPr>
                <w:rFonts w:ascii="Times New Roman" w:hAnsi="Times New Roman" w:cs="Times New Roman"/>
              </w:rPr>
              <w:t xml:space="preserve"> – </w:t>
            </w:r>
            <w:hyperlink w:anchor="Par37" w:history="1">
              <w:r w:rsidRPr="00566EC8">
                <w:rPr>
                  <w:rFonts w:ascii="Times New Roman" w:hAnsi="Times New Roman" w:cs="Times New Roman"/>
                </w:rPr>
                <w:t>1.5</w:t>
              </w:r>
            </w:hyperlink>
          </w:p>
        </w:tc>
      </w:tr>
      <w:tr w:rsidR="004B72BB" w:rsidRPr="00566EC8" w:rsidTr="00A423AA">
        <w:tc>
          <w:tcPr>
            <w:tcW w:w="2235" w:type="dxa"/>
            <w:shd w:val="clear" w:color="auto" w:fill="auto"/>
          </w:tcPr>
          <w:p w:rsidR="004B72BB" w:rsidRPr="00566EC8" w:rsidRDefault="004B72BB" w:rsidP="00A423AA">
            <w:pPr>
              <w:pStyle w:val="ConsPlusNormal"/>
              <w:spacing w:before="60"/>
              <w:ind w:firstLine="142"/>
              <w:jc w:val="both"/>
              <w:rPr>
                <w:rFonts w:ascii="Times New Roman" w:hAnsi="Times New Roman" w:cs="Times New Roman"/>
              </w:rPr>
            </w:pPr>
            <w:r w:rsidRPr="00566EC8">
              <w:rPr>
                <w:rFonts w:ascii="Times New Roman" w:hAnsi="Times New Roman" w:cs="Times New Roman"/>
              </w:rPr>
              <w:t xml:space="preserve">Выращивание </w:t>
            </w:r>
            <w:r w:rsidRPr="00566EC8">
              <w:rPr>
                <w:rFonts w:ascii="Times New Roman" w:hAnsi="Times New Roman" w:cs="Times New Roman"/>
              </w:rPr>
              <w:lastRenderedPageBreak/>
              <w:t>зерновых и иных сельскохозяйственных культур</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lastRenderedPageBreak/>
              <w:t>1.2</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Осуществление хозяйственной деятельности на сельскохозяйственных угодьях, связанной с производством </w:t>
            </w:r>
            <w:r w:rsidRPr="00566EC8">
              <w:rPr>
                <w:rFonts w:ascii="Times New Roman" w:hAnsi="Times New Roman" w:cs="Times New Roman"/>
              </w:rPr>
              <w:lastRenderedPageBreak/>
              <w:t>зерновых, бобовых, кормовых, технических, масличных, эфиромасличных и иных сельскохозяйственных культур</w:t>
            </w:r>
          </w:p>
        </w:tc>
      </w:tr>
      <w:tr w:rsidR="004B72BB" w:rsidRPr="00566EC8" w:rsidTr="00A423AA">
        <w:tc>
          <w:tcPr>
            <w:tcW w:w="2235" w:type="dxa"/>
            <w:shd w:val="clear" w:color="auto" w:fill="auto"/>
          </w:tcPr>
          <w:p w:rsidR="004B72BB" w:rsidRPr="00566EC8" w:rsidRDefault="004B72BB" w:rsidP="00A423AA">
            <w:pPr>
              <w:pStyle w:val="ConsPlusNormal"/>
              <w:spacing w:before="60"/>
              <w:ind w:firstLine="142"/>
              <w:jc w:val="both"/>
              <w:rPr>
                <w:rFonts w:ascii="Times New Roman" w:hAnsi="Times New Roman" w:cs="Times New Roman"/>
              </w:rPr>
            </w:pPr>
            <w:r w:rsidRPr="00566EC8">
              <w:rPr>
                <w:rFonts w:ascii="Times New Roman" w:hAnsi="Times New Roman" w:cs="Times New Roman"/>
              </w:rPr>
              <w:lastRenderedPageBreak/>
              <w:t>Овощеводство</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1.3</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B72BB" w:rsidRPr="00566EC8" w:rsidTr="00A423AA">
        <w:tc>
          <w:tcPr>
            <w:tcW w:w="2235" w:type="dxa"/>
            <w:shd w:val="clear" w:color="auto" w:fill="auto"/>
          </w:tcPr>
          <w:p w:rsidR="004B72BB" w:rsidRPr="00566EC8" w:rsidRDefault="004B72BB" w:rsidP="00A423AA">
            <w:pPr>
              <w:pStyle w:val="ConsPlusNormal"/>
              <w:spacing w:before="60"/>
              <w:ind w:firstLine="142"/>
              <w:jc w:val="both"/>
              <w:rPr>
                <w:rFonts w:ascii="Times New Roman" w:hAnsi="Times New Roman" w:cs="Times New Roman"/>
              </w:rPr>
            </w:pPr>
            <w:r w:rsidRPr="00566EC8">
              <w:rPr>
                <w:rFonts w:ascii="Times New Roman" w:hAnsi="Times New Roman" w:cs="Times New Roman"/>
              </w:rPr>
              <w:t>Выращивание тонизирующих, лекарственных, цветочных культур</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1.4</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B72BB" w:rsidRPr="00566EC8" w:rsidTr="00A423AA">
        <w:tc>
          <w:tcPr>
            <w:tcW w:w="2235" w:type="dxa"/>
            <w:shd w:val="clear" w:color="auto" w:fill="auto"/>
          </w:tcPr>
          <w:p w:rsidR="004B72BB" w:rsidRPr="00566EC8" w:rsidRDefault="004B72BB" w:rsidP="00A423AA">
            <w:pPr>
              <w:pStyle w:val="ConsPlusNormal"/>
              <w:spacing w:before="60"/>
              <w:ind w:firstLine="142"/>
              <w:jc w:val="both"/>
              <w:rPr>
                <w:rFonts w:ascii="Times New Roman" w:hAnsi="Times New Roman" w:cs="Times New Roman"/>
              </w:rPr>
            </w:pPr>
            <w:r w:rsidRPr="00566EC8">
              <w:rPr>
                <w:rFonts w:ascii="Times New Roman" w:hAnsi="Times New Roman" w:cs="Times New Roman"/>
              </w:rPr>
              <w:t>Садоводство</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1.5</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B72BB" w:rsidRPr="00566EC8" w:rsidTr="00A423AA">
        <w:tc>
          <w:tcPr>
            <w:tcW w:w="2235" w:type="dxa"/>
            <w:shd w:val="clear" w:color="auto" w:fill="auto"/>
          </w:tcPr>
          <w:p w:rsidR="004B72BB" w:rsidRPr="00566EC8" w:rsidRDefault="004B72BB" w:rsidP="00A423AA">
            <w:pPr>
              <w:pStyle w:val="ConsPlusNormal"/>
              <w:spacing w:before="60"/>
              <w:ind w:firstLine="142"/>
              <w:jc w:val="both"/>
              <w:rPr>
                <w:rFonts w:ascii="Times New Roman" w:hAnsi="Times New Roman" w:cs="Times New Roman"/>
              </w:rPr>
            </w:pPr>
            <w:r w:rsidRPr="00566EC8">
              <w:rPr>
                <w:rFonts w:ascii="Times New Roman" w:hAnsi="Times New Roman" w:cs="Times New Roman"/>
              </w:rPr>
              <w:t>Запас</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12.3</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Отсутствие хозяйственной деятельности</w:t>
            </w:r>
          </w:p>
        </w:tc>
      </w:tr>
      <w:tr w:rsidR="004B72BB" w:rsidRPr="00566EC8" w:rsidTr="00A423AA">
        <w:tc>
          <w:tcPr>
            <w:tcW w:w="9606" w:type="dxa"/>
            <w:gridSpan w:val="3"/>
            <w:shd w:val="clear" w:color="auto" w:fill="auto"/>
          </w:tcPr>
          <w:p w:rsidR="004B72BB" w:rsidRPr="00566EC8" w:rsidRDefault="004B72BB" w:rsidP="00A423AA">
            <w:pPr>
              <w:autoSpaceDE w:val="0"/>
              <w:autoSpaceDN w:val="0"/>
              <w:adjustRightInd w:val="0"/>
              <w:spacing w:after="60"/>
              <w:jc w:val="center"/>
              <w:rPr>
                <w:rFonts w:ascii="Times New Roman" w:hAnsi="Times New Roman"/>
                <w:b/>
                <w:bCs/>
                <w:sz w:val="6"/>
                <w:szCs w:val="6"/>
              </w:rPr>
            </w:pPr>
          </w:p>
          <w:p w:rsidR="004B72BB" w:rsidRPr="00566EC8" w:rsidRDefault="004B72BB" w:rsidP="00A423AA">
            <w:pPr>
              <w:autoSpaceDE w:val="0"/>
              <w:autoSpaceDN w:val="0"/>
              <w:adjustRightInd w:val="0"/>
              <w:spacing w:after="0" w:line="240" w:lineRule="auto"/>
              <w:jc w:val="center"/>
              <w:rPr>
                <w:rFonts w:ascii="Times New Roman" w:hAnsi="Times New Roman"/>
                <w:b/>
                <w:bCs/>
              </w:rPr>
            </w:pPr>
            <w:r w:rsidRPr="00566EC8">
              <w:rPr>
                <w:rFonts w:ascii="Times New Roman" w:hAnsi="Times New Roman"/>
                <w:b/>
                <w:bCs/>
              </w:rPr>
              <w:t xml:space="preserve">Условно разрешенные виды использования земельных участков </w:t>
            </w:r>
          </w:p>
          <w:p w:rsidR="004B72BB" w:rsidRPr="00566EC8" w:rsidRDefault="004B72BB" w:rsidP="00A423AA">
            <w:pPr>
              <w:autoSpaceDE w:val="0"/>
              <w:autoSpaceDN w:val="0"/>
              <w:adjustRightInd w:val="0"/>
              <w:spacing w:after="0" w:line="240" w:lineRule="auto"/>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ind w:firstLine="176"/>
              <w:jc w:val="both"/>
              <w:rPr>
                <w:rFonts w:ascii="Times New Roman" w:hAnsi="Times New Roman"/>
                <w:bCs/>
                <w:sz w:val="6"/>
                <w:szCs w:val="6"/>
              </w:rPr>
            </w:pPr>
          </w:p>
        </w:tc>
      </w:tr>
      <w:tr w:rsidR="004B72BB" w:rsidRPr="00566EC8" w:rsidTr="00A423AA">
        <w:tc>
          <w:tcPr>
            <w:tcW w:w="2235" w:type="dxa"/>
            <w:shd w:val="clear" w:color="auto" w:fill="auto"/>
          </w:tcPr>
          <w:p w:rsidR="004B72BB" w:rsidRPr="00566EC8" w:rsidRDefault="004B72BB" w:rsidP="00A423AA">
            <w:pPr>
              <w:pStyle w:val="ConsPlusNormal"/>
              <w:ind w:firstLine="284"/>
              <w:jc w:val="both"/>
              <w:rPr>
                <w:rFonts w:ascii="Times New Roman" w:hAnsi="Times New Roman" w:cs="Times New Roman"/>
              </w:rPr>
            </w:pPr>
            <w:r w:rsidRPr="00566EC8">
              <w:rPr>
                <w:rFonts w:ascii="Times New Roman" w:hAnsi="Times New Roman" w:cs="Times New Roman"/>
              </w:rPr>
              <w:t>Ведение личного подсобного хозяйства на полевых участках</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1.16</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r>
      <w:tr w:rsidR="004B72BB" w:rsidRPr="00566EC8" w:rsidTr="00A423AA">
        <w:tc>
          <w:tcPr>
            <w:tcW w:w="2235" w:type="dxa"/>
            <w:shd w:val="clear" w:color="auto" w:fill="auto"/>
          </w:tcPr>
          <w:p w:rsidR="004B72BB" w:rsidRPr="00566EC8" w:rsidRDefault="004B72BB" w:rsidP="00A423AA">
            <w:pPr>
              <w:pStyle w:val="ConsPlusNormal"/>
              <w:ind w:firstLine="284"/>
              <w:jc w:val="both"/>
              <w:rPr>
                <w:rFonts w:ascii="Times New Roman" w:hAnsi="Times New Roman" w:cs="Times New Roman"/>
              </w:rPr>
            </w:pPr>
            <w:r w:rsidRPr="00566EC8">
              <w:rPr>
                <w:rFonts w:ascii="Times New Roman" w:hAnsi="Times New Roman" w:cs="Times New Roman"/>
              </w:rPr>
              <w:t>Питомники</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1.17</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сооружений, необходимых для указанных видов сельскохозяйственного производства</w:t>
            </w:r>
          </w:p>
        </w:tc>
      </w:tr>
      <w:tr w:rsidR="004B72BB" w:rsidRPr="00566EC8" w:rsidTr="00A423AA">
        <w:trPr>
          <w:trHeight w:val="724"/>
        </w:trPr>
        <w:tc>
          <w:tcPr>
            <w:tcW w:w="9606" w:type="dxa"/>
            <w:gridSpan w:val="3"/>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b/>
                <w:bCs/>
                <w:sz w:val="10"/>
                <w:szCs w:val="10"/>
              </w:rPr>
            </w:pPr>
          </w:p>
          <w:p w:rsidR="004B72BB" w:rsidRPr="00566EC8" w:rsidRDefault="004B72BB" w:rsidP="00A423AA">
            <w:pPr>
              <w:autoSpaceDE w:val="0"/>
              <w:autoSpaceDN w:val="0"/>
              <w:adjustRightInd w:val="0"/>
              <w:spacing w:after="0" w:line="240" w:lineRule="auto"/>
              <w:jc w:val="center"/>
              <w:rPr>
                <w:rFonts w:ascii="Times New Roman" w:hAnsi="Times New Roman"/>
                <w:b/>
                <w:bCs/>
              </w:rPr>
            </w:pPr>
            <w:r w:rsidRPr="00566EC8">
              <w:rPr>
                <w:rFonts w:ascii="Times New Roman" w:hAnsi="Times New Roman"/>
                <w:b/>
                <w:bCs/>
              </w:rPr>
              <w:t>Вспомогательные виды разрешенного использования земельных участков</w:t>
            </w:r>
          </w:p>
          <w:p w:rsidR="004B72BB" w:rsidRPr="00566EC8" w:rsidRDefault="004B72BB" w:rsidP="00A423AA">
            <w:pPr>
              <w:autoSpaceDE w:val="0"/>
              <w:autoSpaceDN w:val="0"/>
              <w:adjustRightInd w:val="0"/>
              <w:spacing w:after="0" w:line="240" w:lineRule="auto"/>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jc w:val="both"/>
              <w:rPr>
                <w:rFonts w:ascii="Times New Roman" w:hAnsi="Times New Roman"/>
                <w:bCs/>
                <w:sz w:val="10"/>
                <w:szCs w:val="10"/>
              </w:rPr>
            </w:pPr>
          </w:p>
        </w:tc>
      </w:tr>
      <w:tr w:rsidR="004B72BB" w:rsidRPr="00566EC8" w:rsidTr="00A423AA">
        <w:trPr>
          <w:trHeight w:val="551"/>
        </w:trPr>
        <w:tc>
          <w:tcPr>
            <w:tcW w:w="2235" w:type="dxa"/>
            <w:shd w:val="clear" w:color="auto" w:fill="auto"/>
            <w:vAlign w:val="center"/>
          </w:tcPr>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ВРИ ЗУ</w:t>
            </w:r>
          </w:p>
        </w:tc>
        <w:tc>
          <w:tcPr>
            <w:tcW w:w="7371" w:type="dxa"/>
            <w:gridSpan w:val="2"/>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Деятельность, соответствующая</w:t>
            </w:r>
          </w:p>
          <w:p w:rsidR="004B72BB" w:rsidRPr="00566EC8" w:rsidRDefault="004B72BB" w:rsidP="00A423AA">
            <w:pPr>
              <w:autoSpaceDE w:val="0"/>
              <w:autoSpaceDN w:val="0"/>
              <w:adjustRightInd w:val="0"/>
              <w:spacing w:after="0" w:line="240" w:lineRule="auto"/>
              <w:ind w:firstLine="176"/>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внутрихозяйственных дорог и коммуникаций</w:t>
            </w: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Размещение, строительство, реконструкция и эксплуатация внутрихозяйственных дорог, коммуникаций </w:t>
            </w:r>
            <w:proofErr w:type="spellStart"/>
            <w:r w:rsidRPr="00566EC8">
              <w:rPr>
                <w:rFonts w:ascii="Times New Roman" w:hAnsi="Times New Roman"/>
                <w:bCs/>
                <w:sz w:val="20"/>
                <w:szCs w:val="20"/>
              </w:rPr>
              <w:t>необщего</w:t>
            </w:r>
            <w:proofErr w:type="spellEnd"/>
            <w:r w:rsidRPr="00566EC8">
              <w:rPr>
                <w:rFonts w:ascii="Times New Roman" w:hAnsi="Times New Roman"/>
                <w:bCs/>
                <w:sz w:val="20"/>
                <w:szCs w:val="20"/>
              </w:rPr>
              <w:t xml:space="preserve"> пользования</w:t>
            </w:r>
          </w:p>
        </w:tc>
      </w:tr>
      <w:tr w:rsidR="004B72BB" w:rsidRPr="00566EC8" w:rsidTr="00A423AA">
        <w:trPr>
          <w:trHeight w:val="109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зеленых насаждений специального назначения</w:t>
            </w:r>
          </w:p>
          <w:p w:rsidR="004B72BB" w:rsidRPr="00566EC8" w:rsidRDefault="004B72BB" w:rsidP="00A423AA">
            <w:pPr>
              <w:tabs>
                <w:tab w:val="left" w:pos="993"/>
              </w:tabs>
              <w:spacing w:after="0" w:line="240" w:lineRule="auto"/>
              <w:rPr>
                <w:rFonts w:ascii="Times New Roman" w:hAnsi="Times New Roman"/>
                <w:bCs/>
                <w:sz w:val="20"/>
                <w:szCs w:val="20"/>
              </w:rPr>
            </w:pP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B72BB" w:rsidRPr="00566EC8" w:rsidTr="00A423AA">
        <w:trPr>
          <w:trHeight w:val="62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пожарной безопасности</w:t>
            </w: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B72BB" w:rsidRPr="00566EC8" w:rsidTr="00A423AA">
        <w:trPr>
          <w:trHeight w:val="565"/>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отходов потребления</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контейнеров для сбора мусора и бытовых отходов, обустройство площадок для их размещения</w:t>
            </w:r>
          </w:p>
        </w:tc>
      </w:tr>
    </w:tbl>
    <w:p w:rsidR="004B72BB" w:rsidRPr="00566EC8" w:rsidRDefault="004B72BB" w:rsidP="004B72BB">
      <w:pPr>
        <w:spacing w:after="0" w:line="240" w:lineRule="auto"/>
        <w:rPr>
          <w:rFonts w:ascii="Times New Roman" w:hAnsi="Times New Roman"/>
          <w:sz w:val="20"/>
          <w:szCs w:val="20"/>
        </w:rPr>
      </w:pPr>
    </w:p>
    <w:p w:rsidR="004B72BB" w:rsidRPr="00566EC8" w:rsidRDefault="004B72BB" w:rsidP="004B72BB">
      <w:pPr>
        <w:spacing w:after="240"/>
        <w:outlineLvl w:val="3"/>
        <w:rPr>
          <w:rFonts w:ascii="Times New Roman" w:hAnsi="Times New Roman"/>
          <w:b/>
        </w:rPr>
      </w:pPr>
      <w:r w:rsidRPr="00566EC8">
        <w:rPr>
          <w:rFonts w:ascii="Times New Roman" w:hAnsi="Times New Roman"/>
          <w:b/>
        </w:rPr>
        <w:t>3.2.   С</w:t>
      </w:r>
      <w:proofErr w:type="gramStart"/>
      <w:r w:rsidRPr="00566EC8">
        <w:rPr>
          <w:rFonts w:ascii="Times New Roman" w:hAnsi="Times New Roman"/>
          <w:b/>
        </w:rPr>
        <w:t>2</w:t>
      </w:r>
      <w:proofErr w:type="gramEnd"/>
      <w:r w:rsidRPr="00566EC8">
        <w:rPr>
          <w:rFonts w:ascii="Times New Roman" w:hAnsi="Times New Roman"/>
          <w:b/>
        </w:rPr>
        <w:t xml:space="preserve"> - зона, занятая объектами сельскохозяйственного назначения</w:t>
      </w:r>
    </w:p>
    <w:p w:rsidR="004B72BB" w:rsidRPr="00566EC8" w:rsidRDefault="004B72BB" w:rsidP="004B72BB">
      <w:pPr>
        <w:tabs>
          <w:tab w:val="left" w:pos="0"/>
        </w:tabs>
        <w:spacing w:after="0" w:line="240" w:lineRule="auto"/>
        <w:ind w:firstLine="567"/>
        <w:jc w:val="both"/>
        <w:rPr>
          <w:rFonts w:ascii="Times New Roman" w:hAnsi="Times New Roman"/>
          <w:sz w:val="20"/>
          <w:szCs w:val="20"/>
        </w:rPr>
      </w:pPr>
      <w:r w:rsidRPr="00566EC8">
        <w:rPr>
          <w:rFonts w:ascii="Times New Roman" w:hAnsi="Times New Roman"/>
          <w:sz w:val="20"/>
          <w:szCs w:val="20"/>
        </w:rPr>
        <w:t>Зона С</w:t>
      </w:r>
      <w:proofErr w:type="gramStart"/>
      <w:r w:rsidRPr="00566EC8">
        <w:rPr>
          <w:rFonts w:ascii="Times New Roman" w:hAnsi="Times New Roman"/>
          <w:sz w:val="20"/>
          <w:szCs w:val="20"/>
        </w:rPr>
        <w:t>2</w:t>
      </w:r>
      <w:proofErr w:type="gramEnd"/>
      <w:r w:rsidRPr="00566EC8">
        <w:rPr>
          <w:rFonts w:ascii="Times New Roman" w:hAnsi="Times New Roman"/>
          <w:sz w:val="20"/>
          <w:szCs w:val="20"/>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p w:rsidR="004B72BB" w:rsidRPr="00566EC8" w:rsidRDefault="004B72BB" w:rsidP="004B72BB">
      <w:pPr>
        <w:spacing w:after="0" w:line="240" w:lineRule="auto"/>
        <w:outlineLvl w:val="3"/>
        <w:rPr>
          <w:rFonts w:ascii="Times New Roman" w:hAnsi="Times New Roman"/>
          <w:b/>
          <w:b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275"/>
        <w:gridCol w:w="6096"/>
      </w:tblGrid>
      <w:tr w:rsidR="004B72BB" w:rsidRPr="00566EC8" w:rsidTr="00A423AA">
        <w:tc>
          <w:tcPr>
            <w:tcW w:w="2235" w:type="dxa"/>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 xml:space="preserve">Наименование  </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ВРИ ЗУ</w:t>
            </w:r>
          </w:p>
        </w:tc>
        <w:tc>
          <w:tcPr>
            <w:tcW w:w="1275"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Код</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w:t>
            </w:r>
            <w:proofErr w:type="spellStart"/>
            <w:proofErr w:type="gramStart"/>
            <w:r w:rsidRPr="00566EC8">
              <w:rPr>
                <w:rFonts w:ascii="Times New Roman" w:hAnsi="Times New Roman"/>
                <w:bCs/>
                <w:sz w:val="20"/>
                <w:szCs w:val="20"/>
              </w:rPr>
              <w:t>число-вое</w:t>
            </w:r>
            <w:proofErr w:type="spellEnd"/>
            <w:proofErr w:type="gramEnd"/>
            <w:r w:rsidRPr="00566EC8">
              <w:rPr>
                <w:rFonts w:ascii="Times New Roman" w:hAnsi="Times New Roman"/>
                <w:bCs/>
                <w:sz w:val="20"/>
                <w:szCs w:val="20"/>
              </w:rPr>
              <w:t xml:space="preserve"> </w:t>
            </w:r>
            <w:proofErr w:type="spellStart"/>
            <w:r w:rsidRPr="00566EC8">
              <w:rPr>
                <w:rFonts w:ascii="Times New Roman" w:hAnsi="Times New Roman"/>
                <w:bCs/>
                <w:sz w:val="20"/>
                <w:szCs w:val="20"/>
              </w:rPr>
              <w:t>обозна-чение</w:t>
            </w:r>
            <w:proofErr w:type="spellEnd"/>
            <w:r w:rsidRPr="00566EC8">
              <w:rPr>
                <w:rFonts w:ascii="Times New Roman" w:hAnsi="Times New Roman"/>
                <w:bCs/>
                <w:sz w:val="20"/>
                <w:szCs w:val="20"/>
              </w:rPr>
              <w:t>) ВРИ ЗУ</w:t>
            </w:r>
          </w:p>
        </w:tc>
        <w:tc>
          <w:tcPr>
            <w:tcW w:w="6096" w:type="dxa"/>
            <w:shd w:val="clear" w:color="auto" w:fill="auto"/>
            <w:vAlign w:val="center"/>
          </w:tcPr>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 xml:space="preserve">Деятельность, соответствующая </w:t>
            </w:r>
          </w:p>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c>
          <w:tcPr>
            <w:tcW w:w="9606" w:type="dxa"/>
            <w:gridSpan w:val="3"/>
            <w:shd w:val="clear" w:color="auto" w:fill="auto"/>
          </w:tcPr>
          <w:p w:rsidR="004B72BB" w:rsidRPr="00566EC8" w:rsidRDefault="004B72BB" w:rsidP="00A423AA">
            <w:pPr>
              <w:autoSpaceDE w:val="0"/>
              <w:autoSpaceDN w:val="0"/>
              <w:adjustRightInd w:val="0"/>
              <w:spacing w:after="0" w:line="240" w:lineRule="auto"/>
              <w:ind w:firstLine="680"/>
              <w:jc w:val="center"/>
              <w:rPr>
                <w:rFonts w:ascii="Times New Roman" w:hAnsi="Times New Roman"/>
                <w:b/>
                <w:bCs/>
                <w:sz w:val="20"/>
                <w:szCs w:val="20"/>
              </w:rPr>
            </w:pPr>
          </w:p>
          <w:p w:rsidR="004B72BB" w:rsidRPr="00566EC8" w:rsidRDefault="004B72BB" w:rsidP="00A423AA">
            <w:pPr>
              <w:autoSpaceDE w:val="0"/>
              <w:autoSpaceDN w:val="0"/>
              <w:adjustRightInd w:val="0"/>
              <w:spacing w:after="0" w:line="240" w:lineRule="auto"/>
              <w:ind w:firstLine="680"/>
              <w:jc w:val="center"/>
              <w:rPr>
                <w:rFonts w:ascii="Times New Roman" w:hAnsi="Times New Roman"/>
                <w:b/>
                <w:bCs/>
                <w:sz w:val="20"/>
                <w:szCs w:val="20"/>
              </w:rPr>
            </w:pPr>
            <w:r w:rsidRPr="00566EC8">
              <w:rPr>
                <w:rFonts w:ascii="Times New Roman" w:hAnsi="Times New Roman"/>
                <w:b/>
                <w:bCs/>
                <w:sz w:val="20"/>
                <w:szCs w:val="20"/>
              </w:rPr>
              <w:t>Основные виды разрешенного использования земельных участков</w:t>
            </w:r>
          </w:p>
          <w:p w:rsidR="004B72BB" w:rsidRPr="00566EC8" w:rsidRDefault="004B72BB" w:rsidP="00A423AA">
            <w:pPr>
              <w:spacing w:after="0" w:line="240" w:lineRule="auto"/>
              <w:jc w:val="center"/>
              <w:rPr>
                <w:rFonts w:ascii="Times New Roman" w:hAnsi="Times New Roman"/>
                <w:b/>
                <w:bCs/>
                <w:sz w:val="20"/>
                <w:szCs w:val="20"/>
              </w:rPr>
            </w:pPr>
            <w:r w:rsidRPr="00566EC8">
              <w:rPr>
                <w:rFonts w:ascii="Times New Roman" w:hAnsi="Times New Roman"/>
                <w:b/>
                <w:bCs/>
                <w:sz w:val="20"/>
                <w:szCs w:val="20"/>
              </w:rPr>
              <w:lastRenderedPageBreak/>
              <w:t>и объектов капитального строительства</w:t>
            </w:r>
          </w:p>
          <w:p w:rsidR="004B72BB" w:rsidRPr="00566EC8" w:rsidRDefault="004B72BB" w:rsidP="00A423AA">
            <w:pPr>
              <w:spacing w:after="0" w:line="240" w:lineRule="auto"/>
              <w:jc w:val="center"/>
              <w:rPr>
                <w:rFonts w:ascii="Times New Roman" w:hAnsi="Times New Roman"/>
                <w:bCs/>
                <w:sz w:val="20"/>
                <w:szCs w:val="20"/>
              </w:rPr>
            </w:pP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p>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Животноводство</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1.7</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ar46" w:history="1">
              <w:r w:rsidRPr="00566EC8">
                <w:rPr>
                  <w:rFonts w:ascii="Times New Roman" w:hAnsi="Times New Roman" w:cs="Times New Roman"/>
                </w:rPr>
                <w:t>кодами 1.8</w:t>
              </w:r>
            </w:hyperlink>
            <w:r w:rsidRPr="00566EC8">
              <w:rPr>
                <w:rFonts w:ascii="Times New Roman" w:hAnsi="Times New Roman" w:cs="Times New Roman"/>
              </w:rPr>
              <w:t xml:space="preserve"> - </w:t>
            </w:r>
            <w:hyperlink w:anchor="Par61" w:history="1">
              <w:r w:rsidRPr="00566EC8">
                <w:rPr>
                  <w:rFonts w:ascii="Times New Roman" w:hAnsi="Times New Roman" w:cs="Times New Roman"/>
                </w:rPr>
                <w:t>1.11</w:t>
              </w:r>
            </w:hyperlink>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p>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Скотоводство</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1.8</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p>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Звероводство</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1.9</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Осуществление хозяйственной деятельности, связанной с разведением в неволе ценных пушных зверей;</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p>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Птицеводство</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1.10</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p>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Свиноводство</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1.11</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Осуществление хозяйственной деятельности, связанной с разведением свиней;</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p>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Пчеловодство</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1.12</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сооружений, используемых для хранения и первичной переработки продукции пчеловодства</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p>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Рыбоводство</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1.13</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566EC8">
              <w:rPr>
                <w:rFonts w:ascii="Times New Roman" w:hAnsi="Times New Roman" w:cs="Times New Roman"/>
              </w:rPr>
              <w:t>аквакультуры</w:t>
            </w:r>
            <w:proofErr w:type="spellEnd"/>
            <w:r w:rsidRPr="00566EC8">
              <w:rPr>
                <w:rFonts w:ascii="Times New Roman" w:hAnsi="Times New Roman" w:cs="Times New Roman"/>
              </w:rPr>
              <w:t>);</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зданий, сооружений, оборудования, необходимых для осуществления рыбоводства (</w:t>
            </w:r>
            <w:proofErr w:type="spellStart"/>
            <w:r w:rsidRPr="00566EC8">
              <w:rPr>
                <w:rFonts w:ascii="Times New Roman" w:hAnsi="Times New Roman" w:cs="Times New Roman"/>
              </w:rPr>
              <w:t>аквакультуры</w:t>
            </w:r>
            <w:proofErr w:type="spellEnd"/>
            <w:r w:rsidRPr="00566EC8">
              <w:rPr>
                <w:rFonts w:ascii="Times New Roman" w:hAnsi="Times New Roman" w:cs="Times New Roman"/>
              </w:rPr>
              <w:t>)</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p>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Научное обеспечение сельского хозяйства</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1.14</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коллекций генетических ресурсов растений</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 xml:space="preserve">Хранение и переработка </w:t>
            </w:r>
            <w:r w:rsidRPr="00566EC8">
              <w:rPr>
                <w:rFonts w:ascii="Times New Roman" w:hAnsi="Times New Roman" w:cs="Times New Roman"/>
              </w:rPr>
              <w:lastRenderedPageBreak/>
              <w:t>сельскохозяйственной продукции</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1.15</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Размещение зданий, сооружений, используемых для производства, хранения, первичной и глубокой переработки </w:t>
            </w:r>
            <w:r w:rsidRPr="00566EC8">
              <w:rPr>
                <w:rFonts w:ascii="Times New Roman" w:hAnsi="Times New Roman" w:cs="Times New Roman"/>
              </w:rPr>
              <w:lastRenderedPageBreak/>
              <w:t>сельскохозяйственной продукции</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lastRenderedPageBreak/>
              <w:t>Ведение личного подсобного хозяйства на полевых участках</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1.16</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p>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Питомники</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1.17</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сооружений, необходимых для указанных видов сельскохозяйственного производства</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Обеспечение сельскохозяйственного производства</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1.18</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p>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Ведение огородничества</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13.1</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Осуществление деятельности, связанной с выращиванием ягодных, овощных, бахчевых или иных сельскохозяйственных культур и картофеля;</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p>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Ведение садоводства</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13.2</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садового дома, предназначенного для отдыха и не подлежащего разделу на квартиры;</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хозяйственных строений и сооружений</w:t>
            </w:r>
          </w:p>
        </w:tc>
      </w:tr>
      <w:tr w:rsidR="004B72BB" w:rsidRPr="00566EC8" w:rsidTr="00A423AA">
        <w:tc>
          <w:tcPr>
            <w:tcW w:w="9606" w:type="dxa"/>
            <w:gridSpan w:val="3"/>
            <w:shd w:val="clear" w:color="auto" w:fill="auto"/>
          </w:tcPr>
          <w:p w:rsidR="004B72BB" w:rsidRPr="00566EC8" w:rsidRDefault="004B72BB" w:rsidP="00A423AA">
            <w:pPr>
              <w:autoSpaceDE w:val="0"/>
              <w:autoSpaceDN w:val="0"/>
              <w:adjustRightInd w:val="0"/>
              <w:spacing w:after="60"/>
              <w:ind w:firstLine="142"/>
              <w:jc w:val="center"/>
              <w:rPr>
                <w:rFonts w:ascii="Times New Roman" w:hAnsi="Times New Roman"/>
                <w:b/>
                <w:bCs/>
                <w:sz w:val="6"/>
                <w:szCs w:val="6"/>
              </w:rPr>
            </w:pP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 xml:space="preserve">Условно разрешенные виды использования земельных участков </w:t>
            </w: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ind w:firstLine="142"/>
              <w:jc w:val="both"/>
              <w:rPr>
                <w:rFonts w:ascii="Times New Roman" w:hAnsi="Times New Roman"/>
                <w:bCs/>
                <w:sz w:val="6"/>
                <w:szCs w:val="6"/>
              </w:rPr>
            </w:pPr>
          </w:p>
        </w:tc>
      </w:tr>
      <w:tr w:rsidR="004B72BB" w:rsidRPr="00566EC8" w:rsidTr="00A423AA">
        <w:tc>
          <w:tcPr>
            <w:tcW w:w="2235" w:type="dxa"/>
            <w:shd w:val="clear" w:color="auto" w:fill="auto"/>
          </w:tcPr>
          <w:p w:rsidR="004B72BB" w:rsidRPr="00566EC8" w:rsidRDefault="004B72BB" w:rsidP="00A423AA">
            <w:pPr>
              <w:pStyle w:val="ConsPlusNormal"/>
              <w:ind w:firstLine="142"/>
              <w:rPr>
                <w:rFonts w:ascii="Times New Roman" w:hAnsi="Times New Roman" w:cs="Times New Roman"/>
              </w:rPr>
            </w:pPr>
          </w:p>
          <w:p w:rsidR="004B72BB" w:rsidRPr="00566EC8" w:rsidRDefault="004B72BB" w:rsidP="00A423AA">
            <w:pPr>
              <w:pStyle w:val="ConsPlusNormal"/>
              <w:ind w:firstLine="142"/>
              <w:rPr>
                <w:rFonts w:ascii="Times New Roman" w:hAnsi="Times New Roman" w:cs="Times New Roman"/>
              </w:rPr>
            </w:pPr>
            <w:r w:rsidRPr="00566EC8">
              <w:rPr>
                <w:rFonts w:ascii="Times New Roman" w:hAnsi="Times New Roman" w:cs="Times New Roman"/>
              </w:rPr>
              <w:t>Коммунальное обслуживание</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3.1</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proofErr w:type="gramStart"/>
            <w:r w:rsidRPr="00566EC8">
              <w:rPr>
                <w:rFonts w:ascii="Times New Roman" w:hAnsi="Times New Roman" w:cs="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566EC8">
              <w:rPr>
                <w:rFonts w:ascii="Times New Roman" w:hAnsi="Times New Roman" w:cs="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Амбулаторное ветеринарное обслуживание</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3.10.1</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4B72BB" w:rsidRPr="00566EC8" w:rsidTr="00A423AA">
        <w:trPr>
          <w:trHeight w:val="724"/>
        </w:trPr>
        <w:tc>
          <w:tcPr>
            <w:tcW w:w="9606" w:type="dxa"/>
            <w:gridSpan w:val="3"/>
            <w:shd w:val="clear" w:color="auto" w:fill="auto"/>
          </w:tcPr>
          <w:p w:rsidR="004B72BB" w:rsidRPr="00566EC8" w:rsidRDefault="004B72BB" w:rsidP="00A423AA">
            <w:pPr>
              <w:autoSpaceDE w:val="0"/>
              <w:autoSpaceDN w:val="0"/>
              <w:adjustRightInd w:val="0"/>
              <w:spacing w:after="0" w:line="240" w:lineRule="auto"/>
              <w:ind w:firstLine="142"/>
              <w:jc w:val="center"/>
              <w:rPr>
                <w:rFonts w:ascii="Times New Roman" w:hAnsi="Times New Roman"/>
                <w:b/>
                <w:bCs/>
                <w:sz w:val="10"/>
                <w:szCs w:val="10"/>
              </w:rPr>
            </w:pP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Вспомогательные виды разрешенного использования земельных участков</w:t>
            </w: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ind w:firstLine="142"/>
              <w:jc w:val="both"/>
              <w:rPr>
                <w:rFonts w:ascii="Times New Roman" w:hAnsi="Times New Roman"/>
                <w:bCs/>
                <w:sz w:val="10"/>
                <w:szCs w:val="10"/>
              </w:rPr>
            </w:pPr>
          </w:p>
        </w:tc>
      </w:tr>
      <w:tr w:rsidR="004B72BB" w:rsidRPr="00566EC8" w:rsidTr="00A423AA">
        <w:trPr>
          <w:trHeight w:val="551"/>
        </w:trPr>
        <w:tc>
          <w:tcPr>
            <w:tcW w:w="2235" w:type="dxa"/>
            <w:shd w:val="clear" w:color="auto" w:fill="auto"/>
            <w:vAlign w:val="center"/>
          </w:tcPr>
          <w:p w:rsidR="004B72BB" w:rsidRPr="00566EC8" w:rsidRDefault="004B72BB" w:rsidP="00A423AA">
            <w:pPr>
              <w:autoSpaceDE w:val="0"/>
              <w:autoSpaceDN w:val="0"/>
              <w:adjustRightInd w:val="0"/>
              <w:spacing w:after="0" w:line="240" w:lineRule="auto"/>
              <w:ind w:firstLine="142"/>
              <w:jc w:val="center"/>
              <w:rPr>
                <w:rFonts w:ascii="Times New Roman" w:hAnsi="Times New Roman"/>
                <w:bCs/>
                <w:sz w:val="20"/>
                <w:szCs w:val="20"/>
              </w:rPr>
            </w:pPr>
            <w:r w:rsidRPr="00566EC8">
              <w:rPr>
                <w:rFonts w:ascii="Times New Roman" w:hAnsi="Times New Roman"/>
                <w:bCs/>
                <w:sz w:val="20"/>
                <w:szCs w:val="20"/>
              </w:rPr>
              <w:t>ВРИ ЗУ</w:t>
            </w:r>
          </w:p>
        </w:tc>
        <w:tc>
          <w:tcPr>
            <w:tcW w:w="7371" w:type="dxa"/>
            <w:gridSpan w:val="2"/>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Деятельность, соответствующая</w:t>
            </w:r>
          </w:p>
          <w:p w:rsidR="004B72BB" w:rsidRPr="00566EC8" w:rsidRDefault="004B72BB" w:rsidP="00A423AA">
            <w:pPr>
              <w:autoSpaceDE w:val="0"/>
              <w:autoSpaceDN w:val="0"/>
              <w:adjustRightInd w:val="0"/>
              <w:spacing w:after="0" w:line="240" w:lineRule="auto"/>
              <w:ind w:firstLine="176"/>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rPr>
          <w:trHeight w:val="417"/>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подъездных путей</w:t>
            </w: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подъездных путей к предприятиям, складским помещениям и иным объектам</w:t>
            </w:r>
          </w:p>
        </w:tc>
      </w:tr>
      <w:tr w:rsidR="004B72BB" w:rsidRPr="00566EC8" w:rsidTr="00A423AA">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внутрихозяйственных дорог и коммуникаций</w:t>
            </w: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Размещение, строительство, реконструкция и эксплуатация внутрихозяйственных дорог, коммуникаций </w:t>
            </w:r>
            <w:proofErr w:type="spellStart"/>
            <w:r w:rsidRPr="00566EC8">
              <w:rPr>
                <w:rFonts w:ascii="Times New Roman" w:hAnsi="Times New Roman"/>
                <w:bCs/>
                <w:sz w:val="20"/>
                <w:szCs w:val="20"/>
              </w:rPr>
              <w:t>необщего</w:t>
            </w:r>
            <w:proofErr w:type="spellEnd"/>
            <w:r w:rsidRPr="00566EC8">
              <w:rPr>
                <w:rFonts w:ascii="Times New Roman" w:hAnsi="Times New Roman"/>
                <w:bCs/>
                <w:sz w:val="20"/>
                <w:szCs w:val="20"/>
              </w:rPr>
              <w:t xml:space="preserve"> пользования</w:t>
            </w:r>
          </w:p>
        </w:tc>
      </w:tr>
      <w:tr w:rsidR="004B72BB" w:rsidRPr="00566EC8" w:rsidTr="00A423AA">
        <w:trPr>
          <w:trHeight w:val="230"/>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Для парковок и стоянок автомобильного транспорта</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w:t>
            </w:r>
          </w:p>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lastRenderedPageBreak/>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4B72BB" w:rsidRPr="00566EC8" w:rsidTr="00A423AA">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lastRenderedPageBreak/>
              <w:t>Размещение гаражей</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гаражей: зданий  и сооружений, предназначенных для длительного хранения, технического обслуживания автомобилей (отдельно стоящих, встроенных, подземных, многоэтажных)</w:t>
            </w:r>
          </w:p>
        </w:tc>
      </w:tr>
      <w:tr w:rsidR="004B72BB" w:rsidRPr="00566EC8" w:rsidTr="00A423AA">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инженерно-технических объектов, сооружений и коммуникаций</w:t>
            </w: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эксплуатация инженерно-технических объектов, сооружений, местных и транзитных коммуникаций</w:t>
            </w:r>
          </w:p>
        </w:tc>
      </w:tr>
      <w:tr w:rsidR="004B72BB" w:rsidRPr="00566EC8" w:rsidTr="00A423AA">
        <w:trPr>
          <w:trHeight w:val="109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сооружений хозяйственно-питьевого и технического водоснабжения</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566EC8">
              <w:rPr>
                <w:rFonts w:ascii="Times New Roman" w:hAnsi="Times New Roman"/>
                <w:bCs/>
                <w:sz w:val="20"/>
                <w:szCs w:val="20"/>
              </w:rPr>
              <w:t>водоохлаждающих</w:t>
            </w:r>
            <w:proofErr w:type="spellEnd"/>
            <w:r w:rsidRPr="00566EC8">
              <w:rPr>
                <w:rFonts w:ascii="Times New Roman" w:hAnsi="Times New Roman"/>
                <w:bCs/>
                <w:sz w:val="20"/>
                <w:szCs w:val="20"/>
              </w:rPr>
              <w:t xml:space="preserve"> сооружений для подготовки технической воды</w:t>
            </w:r>
          </w:p>
        </w:tc>
      </w:tr>
      <w:tr w:rsidR="004B72BB" w:rsidRPr="00566EC8" w:rsidTr="00A423AA">
        <w:trPr>
          <w:trHeight w:val="565"/>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административных и бытовых зданий и помещений предприятий</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административных и бытовых зданий и помещений предприятий, в том числе:</w:t>
            </w:r>
          </w:p>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офисов, контор;</w:t>
            </w:r>
          </w:p>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нежилых помещений для дежурного аварийного персонала и охраны предприятий;</w:t>
            </w:r>
          </w:p>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помещений для пребывания работающих по вахтовому методу (не более двух недель);</w:t>
            </w:r>
          </w:p>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помещений для бытового обслуживания персонала предприятий</w:t>
            </w:r>
          </w:p>
        </w:tc>
      </w:tr>
      <w:tr w:rsidR="004B72BB" w:rsidRPr="00566EC8" w:rsidTr="00A423AA">
        <w:trPr>
          <w:trHeight w:val="133"/>
        </w:trPr>
        <w:tc>
          <w:tcPr>
            <w:tcW w:w="2235" w:type="dxa"/>
            <w:shd w:val="clear" w:color="auto" w:fill="auto"/>
          </w:tcPr>
          <w:p w:rsidR="004B72BB" w:rsidRPr="00566EC8" w:rsidRDefault="004B72BB" w:rsidP="00A423AA">
            <w:pPr>
              <w:tabs>
                <w:tab w:val="left" w:pos="993"/>
              </w:tabs>
              <w:spacing w:after="0" w:line="240" w:lineRule="auto"/>
              <w:rPr>
                <w:rFonts w:ascii="Times New Roman" w:hAnsi="Times New Roman"/>
                <w:bCs/>
                <w:sz w:val="20"/>
                <w:szCs w:val="20"/>
              </w:rPr>
            </w:pPr>
            <w:r w:rsidRPr="00566EC8">
              <w:rPr>
                <w:rFonts w:ascii="Times New Roman" w:hAnsi="Times New Roman"/>
                <w:bCs/>
                <w:sz w:val="20"/>
                <w:szCs w:val="20"/>
              </w:rPr>
              <w:t>Размещение проектных, конструкторских и научно-исследовательских организаций, связанных с обслуживанием предприятий</w:t>
            </w: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зданий                        и сооружений Размещение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4B72BB" w:rsidRPr="00566EC8" w:rsidTr="00A423AA">
        <w:trPr>
          <w:trHeight w:val="109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благоустройства</w:t>
            </w:r>
          </w:p>
          <w:p w:rsidR="004B72BB" w:rsidRPr="00566EC8" w:rsidRDefault="004B72BB" w:rsidP="00A423AA">
            <w:pPr>
              <w:autoSpaceDE w:val="0"/>
              <w:autoSpaceDN w:val="0"/>
              <w:adjustRightInd w:val="0"/>
              <w:spacing w:after="0" w:line="240" w:lineRule="auto"/>
              <w:rPr>
                <w:rFonts w:ascii="Times New Roman" w:hAnsi="Times New Roman"/>
                <w:bCs/>
                <w:sz w:val="20"/>
                <w:szCs w:val="20"/>
              </w:rPr>
            </w:pP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навесов от дождя, указателей направления движения  </w:t>
            </w:r>
          </w:p>
        </w:tc>
      </w:tr>
      <w:tr w:rsidR="004B72BB" w:rsidRPr="00566EC8" w:rsidTr="00A423AA">
        <w:trPr>
          <w:trHeight w:val="183"/>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по оказанию ветеринарных услуг</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объектов по оказанию ветеринарных услуг</w:t>
            </w:r>
          </w:p>
        </w:tc>
      </w:tr>
      <w:tr w:rsidR="004B72BB" w:rsidRPr="00566EC8" w:rsidTr="00A423AA">
        <w:trPr>
          <w:trHeight w:val="109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зеленых насаждений специального назначения</w:t>
            </w:r>
          </w:p>
          <w:p w:rsidR="004B72BB" w:rsidRPr="00566EC8" w:rsidRDefault="004B72BB" w:rsidP="00A423AA">
            <w:pPr>
              <w:tabs>
                <w:tab w:val="left" w:pos="993"/>
              </w:tabs>
              <w:spacing w:after="0" w:line="240" w:lineRule="auto"/>
              <w:rPr>
                <w:rFonts w:ascii="Times New Roman" w:hAnsi="Times New Roman"/>
                <w:bCs/>
                <w:sz w:val="20"/>
                <w:szCs w:val="20"/>
              </w:rPr>
            </w:pP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B72BB" w:rsidRPr="00566EC8" w:rsidTr="00A423AA">
        <w:trPr>
          <w:trHeight w:val="62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пожарной безопасности</w:t>
            </w: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B72BB" w:rsidRPr="00566EC8" w:rsidTr="00A423AA">
        <w:trPr>
          <w:trHeight w:val="78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очистных сооружений</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4B72BB" w:rsidRPr="00566EC8" w:rsidTr="00A423AA">
        <w:trPr>
          <w:trHeight w:val="529"/>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Озеленение</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аллей, скверов, газонов и других озелененных территорий</w:t>
            </w:r>
          </w:p>
        </w:tc>
      </w:tr>
      <w:tr w:rsidR="004B72BB" w:rsidRPr="00566EC8" w:rsidTr="00A423AA">
        <w:trPr>
          <w:trHeight w:val="565"/>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отходов потребления</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контейнеров для сбора мусора и бытовых отходов, обустройство площадок для их размещения</w:t>
            </w:r>
          </w:p>
        </w:tc>
      </w:tr>
      <w:tr w:rsidR="004B72BB" w:rsidRPr="00566EC8" w:rsidTr="00A423AA">
        <w:trPr>
          <w:trHeight w:val="855"/>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 xml:space="preserve">Для временного размещения производственных </w:t>
            </w:r>
            <w:r w:rsidRPr="00566EC8">
              <w:rPr>
                <w:rFonts w:ascii="Times New Roman" w:hAnsi="Times New Roman"/>
                <w:bCs/>
                <w:sz w:val="20"/>
                <w:szCs w:val="20"/>
              </w:rPr>
              <w:lastRenderedPageBreak/>
              <w:t>отходов</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lastRenderedPageBreak/>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r>
      <w:tr w:rsidR="004B72BB" w:rsidRPr="00566EC8" w:rsidTr="00A423AA">
        <w:trPr>
          <w:trHeight w:val="109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lastRenderedPageBreak/>
              <w:t>Размещение объектов благоустройства</w:t>
            </w:r>
          </w:p>
          <w:p w:rsidR="004B72BB" w:rsidRPr="00566EC8" w:rsidRDefault="004B72BB" w:rsidP="00A423AA">
            <w:pPr>
              <w:autoSpaceDE w:val="0"/>
              <w:autoSpaceDN w:val="0"/>
              <w:adjustRightInd w:val="0"/>
              <w:spacing w:after="0" w:line="240" w:lineRule="auto"/>
              <w:rPr>
                <w:rFonts w:ascii="Times New Roman" w:hAnsi="Times New Roman"/>
                <w:bCs/>
                <w:sz w:val="20"/>
                <w:szCs w:val="20"/>
              </w:rPr>
            </w:pP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4B72BB" w:rsidRPr="00566EC8" w:rsidRDefault="004B72BB" w:rsidP="004B72BB">
      <w:pPr>
        <w:pStyle w:val="ab"/>
        <w:pageBreakBefore/>
        <w:widowControl w:val="0"/>
        <w:numPr>
          <w:ilvl w:val="0"/>
          <w:numId w:val="9"/>
        </w:numPr>
        <w:autoSpaceDE w:val="0"/>
        <w:autoSpaceDN w:val="0"/>
        <w:adjustRightInd w:val="0"/>
        <w:spacing w:before="360"/>
        <w:ind w:left="0" w:firstLine="352"/>
        <w:contextualSpacing/>
        <w:outlineLvl w:val="3"/>
        <w:rPr>
          <w:b/>
        </w:rPr>
      </w:pPr>
      <w:r w:rsidRPr="00566EC8">
        <w:rPr>
          <w:b/>
        </w:rPr>
        <w:lastRenderedPageBreak/>
        <w:t>Перечень видов разрешенного использования земельных участков и объектов капитального строительства в зонах рекреационного назначения Р</w:t>
      </w:r>
      <w:proofErr w:type="gramStart"/>
      <w:r w:rsidRPr="00566EC8">
        <w:rPr>
          <w:b/>
        </w:rPr>
        <w:t>1</w:t>
      </w:r>
      <w:proofErr w:type="gramEnd"/>
      <w:r w:rsidRPr="00566EC8">
        <w:rPr>
          <w:b/>
        </w:rPr>
        <w:t xml:space="preserve"> и Р2</w:t>
      </w:r>
    </w:p>
    <w:p w:rsidR="004B72BB" w:rsidRPr="00566EC8" w:rsidRDefault="004B72BB" w:rsidP="004B72BB">
      <w:pPr>
        <w:pStyle w:val="ab"/>
        <w:widowControl w:val="0"/>
        <w:autoSpaceDE w:val="0"/>
        <w:autoSpaceDN w:val="0"/>
        <w:adjustRightInd w:val="0"/>
        <w:spacing w:before="360"/>
        <w:ind w:left="349"/>
        <w:contextualSpacing/>
        <w:outlineLvl w:val="3"/>
        <w:rPr>
          <w:b/>
        </w:rPr>
      </w:pPr>
    </w:p>
    <w:p w:rsidR="004B72BB" w:rsidRPr="00566EC8" w:rsidRDefault="004B72BB" w:rsidP="004B72BB">
      <w:pPr>
        <w:pStyle w:val="ab"/>
        <w:widowControl w:val="0"/>
        <w:numPr>
          <w:ilvl w:val="1"/>
          <w:numId w:val="9"/>
        </w:numPr>
        <w:autoSpaceDE w:val="0"/>
        <w:autoSpaceDN w:val="0"/>
        <w:adjustRightInd w:val="0"/>
        <w:spacing w:before="360"/>
        <w:ind w:left="0" w:firstLine="0"/>
        <w:contextualSpacing/>
        <w:outlineLvl w:val="3"/>
        <w:rPr>
          <w:b/>
          <w:sz w:val="22"/>
          <w:szCs w:val="22"/>
        </w:rPr>
      </w:pPr>
      <w:r w:rsidRPr="00566EC8">
        <w:rPr>
          <w:b/>
          <w:sz w:val="22"/>
          <w:szCs w:val="22"/>
        </w:rPr>
        <w:t>Р</w:t>
      </w:r>
      <w:proofErr w:type="gramStart"/>
      <w:r w:rsidRPr="00566EC8">
        <w:rPr>
          <w:b/>
          <w:sz w:val="22"/>
          <w:szCs w:val="22"/>
        </w:rPr>
        <w:t>1</w:t>
      </w:r>
      <w:proofErr w:type="gramEnd"/>
      <w:r w:rsidRPr="00566EC8">
        <w:rPr>
          <w:b/>
          <w:sz w:val="22"/>
          <w:szCs w:val="22"/>
        </w:rPr>
        <w:t xml:space="preserve"> - зона рекреационных объектов </w:t>
      </w:r>
    </w:p>
    <w:p w:rsidR="004B72BB" w:rsidRPr="00566EC8" w:rsidRDefault="004B72BB" w:rsidP="004B72BB">
      <w:pPr>
        <w:pStyle w:val="ab"/>
        <w:widowControl w:val="0"/>
        <w:autoSpaceDE w:val="0"/>
        <w:autoSpaceDN w:val="0"/>
        <w:adjustRightInd w:val="0"/>
        <w:spacing w:before="360"/>
        <w:ind w:left="0"/>
        <w:contextualSpacing/>
        <w:outlineLvl w:val="3"/>
        <w:rPr>
          <w:b/>
          <w:sz w:val="22"/>
          <w:szCs w:val="22"/>
        </w:rPr>
      </w:pPr>
    </w:p>
    <w:p w:rsidR="004B72BB" w:rsidRPr="00566EC8" w:rsidRDefault="004B72BB" w:rsidP="004B72BB">
      <w:pPr>
        <w:pStyle w:val="ab"/>
        <w:tabs>
          <w:tab w:val="left" w:pos="0"/>
        </w:tabs>
        <w:ind w:left="0" w:firstLine="567"/>
        <w:jc w:val="both"/>
        <w:rPr>
          <w:sz w:val="22"/>
          <w:szCs w:val="22"/>
        </w:rPr>
      </w:pPr>
      <w:r w:rsidRPr="00566EC8">
        <w:rPr>
          <w:sz w:val="22"/>
          <w:szCs w:val="22"/>
        </w:rPr>
        <w:t>Градостроительный регламент зоны Р</w:t>
      </w:r>
      <w:proofErr w:type="gramStart"/>
      <w:r w:rsidRPr="00566EC8">
        <w:rPr>
          <w:sz w:val="22"/>
          <w:szCs w:val="22"/>
        </w:rPr>
        <w:t>1</w:t>
      </w:r>
      <w:proofErr w:type="gramEnd"/>
      <w:r w:rsidRPr="00566EC8">
        <w:rPr>
          <w:sz w:val="22"/>
          <w:szCs w:val="22"/>
        </w:rPr>
        <w:t xml:space="preserve"> распространяются на земельные участки в границах рекреационных зон, не относящиеся к территориям общего пользования. </w:t>
      </w:r>
    </w:p>
    <w:p w:rsidR="004B72BB" w:rsidRPr="00566EC8" w:rsidRDefault="004B72BB" w:rsidP="004B72BB">
      <w:pPr>
        <w:pStyle w:val="ab"/>
        <w:tabs>
          <w:tab w:val="left" w:pos="0"/>
        </w:tabs>
        <w:ind w:left="0" w:firstLine="567"/>
        <w:jc w:val="both"/>
        <w:rPr>
          <w:sz w:val="22"/>
          <w:szCs w:val="22"/>
        </w:rPr>
      </w:pPr>
      <w:r w:rsidRPr="00566EC8">
        <w:rPr>
          <w:sz w:val="22"/>
          <w:szCs w:val="22"/>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Калужской области или Администрацией поселения в соответствии с федеральными законами.</w:t>
      </w:r>
    </w:p>
    <w:p w:rsidR="004B72BB" w:rsidRPr="00566EC8" w:rsidRDefault="004B72BB" w:rsidP="004B72BB">
      <w:pPr>
        <w:pStyle w:val="ab"/>
        <w:tabs>
          <w:tab w:val="left" w:pos="0"/>
        </w:tabs>
        <w:ind w:left="0" w:firstLine="567"/>
        <w:jc w:val="both"/>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275"/>
        <w:gridCol w:w="6096"/>
      </w:tblGrid>
      <w:tr w:rsidR="004B72BB" w:rsidRPr="00566EC8" w:rsidTr="00A423AA">
        <w:tc>
          <w:tcPr>
            <w:tcW w:w="2235" w:type="dxa"/>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 xml:space="preserve">Наименование  </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ВРИ ЗУ</w:t>
            </w:r>
          </w:p>
        </w:tc>
        <w:tc>
          <w:tcPr>
            <w:tcW w:w="1275"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Код</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w:t>
            </w:r>
            <w:proofErr w:type="spellStart"/>
            <w:proofErr w:type="gramStart"/>
            <w:r w:rsidRPr="00566EC8">
              <w:rPr>
                <w:rFonts w:ascii="Times New Roman" w:hAnsi="Times New Roman"/>
                <w:bCs/>
                <w:sz w:val="20"/>
                <w:szCs w:val="20"/>
              </w:rPr>
              <w:t>число-вое</w:t>
            </w:r>
            <w:proofErr w:type="spellEnd"/>
            <w:proofErr w:type="gramEnd"/>
            <w:r w:rsidRPr="00566EC8">
              <w:rPr>
                <w:rFonts w:ascii="Times New Roman" w:hAnsi="Times New Roman"/>
                <w:bCs/>
                <w:sz w:val="20"/>
                <w:szCs w:val="20"/>
              </w:rPr>
              <w:t xml:space="preserve"> </w:t>
            </w:r>
            <w:proofErr w:type="spellStart"/>
            <w:r w:rsidRPr="00566EC8">
              <w:rPr>
                <w:rFonts w:ascii="Times New Roman" w:hAnsi="Times New Roman"/>
                <w:bCs/>
                <w:sz w:val="20"/>
                <w:szCs w:val="20"/>
              </w:rPr>
              <w:t>обозна-чение</w:t>
            </w:r>
            <w:proofErr w:type="spellEnd"/>
            <w:r w:rsidRPr="00566EC8">
              <w:rPr>
                <w:rFonts w:ascii="Times New Roman" w:hAnsi="Times New Roman"/>
                <w:bCs/>
                <w:sz w:val="20"/>
                <w:szCs w:val="20"/>
              </w:rPr>
              <w:t>) ВРИ ЗУ</w:t>
            </w:r>
          </w:p>
        </w:tc>
        <w:tc>
          <w:tcPr>
            <w:tcW w:w="6096" w:type="dxa"/>
            <w:shd w:val="clear" w:color="auto" w:fill="auto"/>
            <w:vAlign w:val="center"/>
          </w:tcPr>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 xml:space="preserve">Деятельность, соответствующая </w:t>
            </w:r>
          </w:p>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c>
          <w:tcPr>
            <w:tcW w:w="9606" w:type="dxa"/>
            <w:gridSpan w:val="3"/>
            <w:shd w:val="clear" w:color="auto" w:fill="auto"/>
          </w:tcPr>
          <w:p w:rsidR="004B72BB" w:rsidRPr="00566EC8" w:rsidRDefault="004B72BB" w:rsidP="00A423AA">
            <w:pPr>
              <w:autoSpaceDE w:val="0"/>
              <w:autoSpaceDN w:val="0"/>
              <w:adjustRightInd w:val="0"/>
              <w:spacing w:after="0" w:line="240" w:lineRule="auto"/>
              <w:ind w:firstLine="680"/>
              <w:jc w:val="center"/>
              <w:rPr>
                <w:rFonts w:ascii="Times New Roman" w:hAnsi="Times New Roman"/>
                <w:b/>
                <w:bCs/>
                <w:sz w:val="20"/>
                <w:szCs w:val="20"/>
              </w:rPr>
            </w:pPr>
            <w:r w:rsidRPr="00566EC8">
              <w:rPr>
                <w:rFonts w:ascii="Times New Roman" w:hAnsi="Times New Roman"/>
                <w:b/>
                <w:bCs/>
                <w:sz w:val="20"/>
                <w:szCs w:val="20"/>
              </w:rPr>
              <w:t>Основные виды разрешенного использования земельных участков</w:t>
            </w:r>
          </w:p>
          <w:p w:rsidR="004B72BB" w:rsidRPr="00566EC8" w:rsidRDefault="004B72BB" w:rsidP="00A423AA">
            <w:pPr>
              <w:spacing w:after="0" w:line="240" w:lineRule="auto"/>
              <w:jc w:val="center"/>
              <w:rPr>
                <w:rFonts w:ascii="Times New Roman" w:hAnsi="Times New Roman"/>
                <w:bCs/>
                <w:sz w:val="20"/>
                <w:szCs w:val="20"/>
              </w:rPr>
            </w:pPr>
            <w:r w:rsidRPr="00566EC8">
              <w:rPr>
                <w:rFonts w:ascii="Times New Roman" w:hAnsi="Times New Roman"/>
                <w:b/>
                <w:bCs/>
                <w:sz w:val="20"/>
                <w:szCs w:val="20"/>
              </w:rPr>
              <w:t>и объектов капитального строительства</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Отдых (рекреация)</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5.0</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ar287" w:history="1">
              <w:r w:rsidRPr="00566EC8">
                <w:rPr>
                  <w:rFonts w:ascii="Times New Roman" w:hAnsi="Times New Roman" w:cs="Times New Roman"/>
                </w:rPr>
                <w:t>кодами 5.1</w:t>
              </w:r>
            </w:hyperlink>
            <w:r w:rsidRPr="00566EC8">
              <w:rPr>
                <w:rFonts w:ascii="Times New Roman" w:hAnsi="Times New Roman" w:cs="Times New Roman"/>
              </w:rPr>
              <w:t xml:space="preserve"> - </w:t>
            </w:r>
            <w:hyperlink w:anchor="Par307" w:history="1">
              <w:r w:rsidRPr="00566EC8">
                <w:rPr>
                  <w:rFonts w:ascii="Times New Roman" w:hAnsi="Times New Roman" w:cs="Times New Roman"/>
                </w:rPr>
                <w:t>5.5</w:t>
              </w:r>
            </w:hyperlink>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Спорт</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5.1</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proofErr w:type="gramStart"/>
            <w:r w:rsidRPr="00566EC8">
              <w:rPr>
                <w:rFonts w:ascii="Times New Roman" w:hAnsi="Times New Roman" w:cs="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спортивных баз и лагерей</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Природно-познавательный туризм</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5.2</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Осуществление необходимых природоохранных и </w:t>
            </w:r>
            <w:proofErr w:type="spellStart"/>
            <w:r w:rsidRPr="00566EC8">
              <w:rPr>
                <w:rFonts w:ascii="Times New Roman" w:hAnsi="Times New Roman" w:cs="Times New Roman"/>
              </w:rPr>
              <w:t>природовосстановительных</w:t>
            </w:r>
            <w:proofErr w:type="spellEnd"/>
            <w:r w:rsidRPr="00566EC8">
              <w:rPr>
                <w:rFonts w:ascii="Times New Roman" w:hAnsi="Times New Roman" w:cs="Times New Roman"/>
              </w:rPr>
              <w:t xml:space="preserve"> мероприятий</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Туристическое обслуживание</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5.2.1</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детских лагерей</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Охота и рыбалка</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5.3</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Причалы для маломерных судов</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5.4</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Размещение сооружений, предназначенных для причаливания, хранения и обслуживания яхт, катеров, лодок и других маломерных </w:t>
            </w:r>
            <w:r w:rsidRPr="00566EC8">
              <w:rPr>
                <w:rFonts w:ascii="Times New Roman" w:hAnsi="Times New Roman" w:cs="Times New Roman"/>
              </w:rPr>
              <w:lastRenderedPageBreak/>
              <w:t>судов</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lastRenderedPageBreak/>
              <w:t>Поля для гольфа и конных прогулок</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5.5</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конноспортивных манежей, не предусматривающих устройство трибун</w:t>
            </w:r>
          </w:p>
        </w:tc>
      </w:tr>
      <w:tr w:rsidR="004B72BB" w:rsidRPr="00566EC8" w:rsidTr="00A423AA">
        <w:tc>
          <w:tcPr>
            <w:tcW w:w="9606" w:type="dxa"/>
            <w:gridSpan w:val="3"/>
            <w:shd w:val="clear" w:color="auto" w:fill="auto"/>
          </w:tcPr>
          <w:p w:rsidR="004B72BB" w:rsidRPr="00566EC8" w:rsidRDefault="004B72BB" w:rsidP="00A423AA">
            <w:pPr>
              <w:autoSpaceDE w:val="0"/>
              <w:autoSpaceDN w:val="0"/>
              <w:adjustRightInd w:val="0"/>
              <w:spacing w:after="60"/>
              <w:ind w:firstLine="142"/>
              <w:jc w:val="center"/>
              <w:rPr>
                <w:rFonts w:ascii="Times New Roman" w:hAnsi="Times New Roman"/>
                <w:b/>
                <w:bCs/>
                <w:sz w:val="6"/>
                <w:szCs w:val="6"/>
              </w:rPr>
            </w:pP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 xml:space="preserve">Условно разрешенные виды использования земельных участков </w:t>
            </w: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ind w:firstLine="142"/>
              <w:jc w:val="both"/>
              <w:rPr>
                <w:rFonts w:ascii="Times New Roman" w:hAnsi="Times New Roman"/>
                <w:bCs/>
                <w:sz w:val="6"/>
                <w:szCs w:val="6"/>
              </w:rPr>
            </w:pPr>
          </w:p>
        </w:tc>
      </w:tr>
      <w:tr w:rsidR="004B72BB" w:rsidRPr="00566EC8" w:rsidTr="00A423AA">
        <w:tc>
          <w:tcPr>
            <w:tcW w:w="2235" w:type="dxa"/>
            <w:shd w:val="clear" w:color="auto" w:fill="auto"/>
          </w:tcPr>
          <w:p w:rsidR="004B72BB" w:rsidRPr="00566EC8" w:rsidRDefault="004B72BB" w:rsidP="00A423AA">
            <w:pPr>
              <w:pStyle w:val="ConsPlusNormal"/>
              <w:ind w:firstLine="142"/>
              <w:rPr>
                <w:rFonts w:ascii="Times New Roman" w:hAnsi="Times New Roman" w:cs="Times New Roman"/>
              </w:rPr>
            </w:pPr>
            <w:r w:rsidRPr="00566EC8">
              <w:rPr>
                <w:rFonts w:ascii="Times New Roman" w:hAnsi="Times New Roman" w:cs="Times New Roman"/>
              </w:rPr>
              <w:t>Магазины</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4.4</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66EC8">
                <w:rPr>
                  <w:rFonts w:ascii="Times New Roman" w:hAnsi="Times New Roman" w:cs="Times New Roman"/>
                </w:rPr>
                <w:t>5000 кв. м</w:t>
              </w:r>
            </w:smartTag>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Общественное питание</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4.6</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Развлечения</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4.8</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proofErr w:type="gramStart"/>
            <w:r w:rsidRPr="00566EC8">
              <w:rPr>
                <w:rFonts w:ascii="Times New Roman" w:hAnsi="Times New Roman" w:cs="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B72BB" w:rsidRPr="00566EC8" w:rsidTr="00A423AA">
        <w:trPr>
          <w:trHeight w:val="724"/>
        </w:trPr>
        <w:tc>
          <w:tcPr>
            <w:tcW w:w="9606" w:type="dxa"/>
            <w:gridSpan w:val="3"/>
            <w:shd w:val="clear" w:color="auto" w:fill="auto"/>
          </w:tcPr>
          <w:p w:rsidR="004B72BB" w:rsidRPr="00566EC8" w:rsidRDefault="004B72BB" w:rsidP="00A423AA">
            <w:pPr>
              <w:autoSpaceDE w:val="0"/>
              <w:autoSpaceDN w:val="0"/>
              <w:adjustRightInd w:val="0"/>
              <w:spacing w:after="0" w:line="240" w:lineRule="auto"/>
              <w:ind w:firstLine="142"/>
              <w:jc w:val="center"/>
              <w:rPr>
                <w:rFonts w:ascii="Times New Roman" w:hAnsi="Times New Roman"/>
                <w:b/>
                <w:bCs/>
                <w:sz w:val="10"/>
                <w:szCs w:val="10"/>
              </w:rPr>
            </w:pP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Вспомогательные виды разрешенного использования земельных участков</w:t>
            </w: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ind w:firstLine="142"/>
              <w:jc w:val="both"/>
              <w:rPr>
                <w:rFonts w:ascii="Times New Roman" w:hAnsi="Times New Roman"/>
                <w:bCs/>
                <w:sz w:val="10"/>
                <w:szCs w:val="10"/>
              </w:rPr>
            </w:pPr>
          </w:p>
        </w:tc>
      </w:tr>
      <w:tr w:rsidR="004B72BB" w:rsidRPr="00566EC8" w:rsidTr="00A423AA">
        <w:trPr>
          <w:trHeight w:val="551"/>
        </w:trPr>
        <w:tc>
          <w:tcPr>
            <w:tcW w:w="2235" w:type="dxa"/>
            <w:shd w:val="clear" w:color="auto" w:fill="auto"/>
            <w:vAlign w:val="center"/>
          </w:tcPr>
          <w:p w:rsidR="004B72BB" w:rsidRPr="00566EC8" w:rsidRDefault="004B72BB" w:rsidP="00A423AA">
            <w:pPr>
              <w:autoSpaceDE w:val="0"/>
              <w:autoSpaceDN w:val="0"/>
              <w:adjustRightInd w:val="0"/>
              <w:spacing w:after="0" w:line="240" w:lineRule="auto"/>
              <w:ind w:firstLine="142"/>
              <w:jc w:val="center"/>
              <w:rPr>
                <w:rFonts w:ascii="Times New Roman" w:hAnsi="Times New Roman"/>
                <w:bCs/>
                <w:sz w:val="20"/>
                <w:szCs w:val="20"/>
              </w:rPr>
            </w:pPr>
            <w:r w:rsidRPr="00566EC8">
              <w:rPr>
                <w:rFonts w:ascii="Times New Roman" w:hAnsi="Times New Roman"/>
                <w:bCs/>
                <w:sz w:val="20"/>
                <w:szCs w:val="20"/>
              </w:rPr>
              <w:t>ВРИ ЗУ</w:t>
            </w:r>
          </w:p>
        </w:tc>
        <w:tc>
          <w:tcPr>
            <w:tcW w:w="7371" w:type="dxa"/>
            <w:gridSpan w:val="2"/>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Деятельность, соответствующая</w:t>
            </w:r>
          </w:p>
          <w:p w:rsidR="004B72BB" w:rsidRPr="00566EC8" w:rsidRDefault="004B72BB" w:rsidP="00A423AA">
            <w:pPr>
              <w:autoSpaceDE w:val="0"/>
              <w:autoSpaceDN w:val="0"/>
              <w:adjustRightInd w:val="0"/>
              <w:spacing w:after="0" w:line="240" w:lineRule="auto"/>
              <w:ind w:firstLine="176"/>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rPr>
          <w:trHeight w:val="417"/>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подъездных путей и коммуникаций</w:t>
            </w: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подъездных путей  и коммуникаций к объектам, расположенным в зоне Р</w:t>
            </w:r>
            <w:proofErr w:type="gramStart"/>
            <w:r w:rsidRPr="00566EC8">
              <w:rPr>
                <w:rFonts w:ascii="Times New Roman" w:hAnsi="Times New Roman"/>
                <w:bCs/>
                <w:sz w:val="20"/>
                <w:szCs w:val="20"/>
              </w:rPr>
              <w:t>1</w:t>
            </w:r>
            <w:proofErr w:type="gramEnd"/>
          </w:p>
        </w:tc>
      </w:tr>
      <w:tr w:rsidR="004B72BB" w:rsidRPr="00566EC8" w:rsidTr="00A423AA">
        <w:trPr>
          <w:trHeight w:val="230"/>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Для парковок автомобильного транспорта</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4B72BB" w:rsidRPr="00566EC8" w:rsidTr="00A423AA">
        <w:trPr>
          <w:trHeight w:val="109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сооружений хозяйственно-питьевого и технического водоснабжения</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566EC8">
              <w:rPr>
                <w:rFonts w:ascii="Times New Roman" w:hAnsi="Times New Roman"/>
                <w:bCs/>
                <w:sz w:val="20"/>
                <w:szCs w:val="20"/>
              </w:rPr>
              <w:t>водоохлаждающих</w:t>
            </w:r>
            <w:proofErr w:type="spellEnd"/>
            <w:r w:rsidRPr="00566EC8">
              <w:rPr>
                <w:rFonts w:ascii="Times New Roman" w:hAnsi="Times New Roman"/>
                <w:bCs/>
                <w:sz w:val="20"/>
                <w:szCs w:val="20"/>
              </w:rPr>
              <w:t xml:space="preserve"> сооружений для подготовки технической и питьевой воды</w:t>
            </w:r>
          </w:p>
        </w:tc>
      </w:tr>
      <w:tr w:rsidR="004B72BB" w:rsidRPr="00566EC8" w:rsidTr="00A423AA">
        <w:trPr>
          <w:trHeight w:val="109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зеленых насаждений специального назначения</w:t>
            </w:r>
          </w:p>
          <w:p w:rsidR="004B72BB" w:rsidRPr="00566EC8" w:rsidRDefault="004B72BB" w:rsidP="00A423AA">
            <w:pPr>
              <w:tabs>
                <w:tab w:val="left" w:pos="993"/>
              </w:tabs>
              <w:spacing w:after="0" w:line="240" w:lineRule="auto"/>
              <w:rPr>
                <w:rFonts w:ascii="Times New Roman" w:hAnsi="Times New Roman"/>
                <w:bCs/>
                <w:sz w:val="20"/>
                <w:szCs w:val="20"/>
              </w:rPr>
            </w:pP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B72BB" w:rsidRPr="00566EC8" w:rsidTr="00A423AA">
        <w:trPr>
          <w:trHeight w:val="109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благоустройства</w:t>
            </w:r>
          </w:p>
          <w:p w:rsidR="004B72BB" w:rsidRPr="00566EC8" w:rsidRDefault="004B72BB" w:rsidP="00A423AA">
            <w:pPr>
              <w:autoSpaceDE w:val="0"/>
              <w:autoSpaceDN w:val="0"/>
              <w:adjustRightInd w:val="0"/>
              <w:spacing w:after="0" w:line="240" w:lineRule="auto"/>
              <w:rPr>
                <w:rFonts w:ascii="Times New Roman" w:hAnsi="Times New Roman"/>
                <w:bCs/>
                <w:sz w:val="20"/>
                <w:szCs w:val="20"/>
              </w:rPr>
            </w:pP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r w:rsidR="004B72BB" w:rsidRPr="00566EC8" w:rsidTr="00A423AA">
        <w:trPr>
          <w:trHeight w:val="529"/>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Озеленение</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аллей, скверов, газонов и других озелененных территорий</w:t>
            </w:r>
          </w:p>
        </w:tc>
      </w:tr>
      <w:tr w:rsidR="004B72BB" w:rsidRPr="00566EC8" w:rsidTr="00A423AA">
        <w:trPr>
          <w:trHeight w:val="62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пожарной безопасности</w:t>
            </w: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B72BB" w:rsidRPr="00566EC8" w:rsidTr="00A423AA">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оказания первой и скорой медицинской помощи</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4B72BB" w:rsidRPr="00566EC8" w:rsidTr="00A423AA">
        <w:trPr>
          <w:trHeight w:val="782"/>
        </w:trPr>
        <w:tc>
          <w:tcPr>
            <w:tcW w:w="2235" w:type="dxa"/>
            <w:shd w:val="clear" w:color="auto" w:fill="auto"/>
          </w:tcPr>
          <w:p w:rsidR="004B72BB" w:rsidRPr="00566EC8" w:rsidRDefault="004B72BB" w:rsidP="00A423AA">
            <w:pPr>
              <w:spacing w:after="0" w:line="240" w:lineRule="auto"/>
              <w:rPr>
                <w:rFonts w:ascii="Times New Roman" w:hAnsi="Times New Roman"/>
                <w:bCs/>
                <w:sz w:val="20"/>
                <w:szCs w:val="20"/>
              </w:rPr>
            </w:pPr>
            <w:r w:rsidRPr="00566EC8">
              <w:rPr>
                <w:rFonts w:ascii="Times New Roman" w:hAnsi="Times New Roman"/>
                <w:bCs/>
                <w:sz w:val="20"/>
                <w:szCs w:val="20"/>
              </w:rPr>
              <w:lastRenderedPageBreak/>
              <w:t>Размещение спортивно-оздоровительных комплексов, бассейнов</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спортивно-оздоровительных комплексов, бассейнов</w:t>
            </w:r>
          </w:p>
        </w:tc>
      </w:tr>
      <w:tr w:rsidR="004B72BB" w:rsidRPr="00566EC8" w:rsidTr="00A423AA">
        <w:trPr>
          <w:trHeight w:val="78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универсальных развлекательных комплексов, аттракционов</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универсальных развлекательных комплексов, аттракционов</w:t>
            </w:r>
          </w:p>
        </w:tc>
      </w:tr>
      <w:tr w:rsidR="004B72BB" w:rsidRPr="00566EC8" w:rsidTr="00A423AA">
        <w:trPr>
          <w:trHeight w:val="437"/>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аквапарков</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аквапарков</w:t>
            </w:r>
          </w:p>
        </w:tc>
      </w:tr>
      <w:tr w:rsidR="004B72BB" w:rsidRPr="00566EC8" w:rsidTr="00A423AA">
        <w:trPr>
          <w:trHeight w:val="278"/>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оранжерей</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оранжерей</w:t>
            </w:r>
          </w:p>
        </w:tc>
      </w:tr>
      <w:tr w:rsidR="004B72BB" w:rsidRPr="00566EC8" w:rsidTr="00A423AA">
        <w:trPr>
          <w:trHeight w:val="511"/>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зооуголков</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зооуголков</w:t>
            </w:r>
          </w:p>
        </w:tc>
      </w:tr>
      <w:tr w:rsidR="004B72BB" w:rsidRPr="00566EC8" w:rsidTr="00A423AA">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физической культуры и спорта открытого типа</w:t>
            </w: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4B72BB" w:rsidRPr="00566EC8" w:rsidTr="00A423AA">
        <w:trPr>
          <w:trHeight w:val="146"/>
        </w:trPr>
        <w:tc>
          <w:tcPr>
            <w:tcW w:w="2235" w:type="dxa"/>
            <w:shd w:val="clear" w:color="auto" w:fill="auto"/>
          </w:tcPr>
          <w:p w:rsidR="004B72BB" w:rsidRPr="00566EC8" w:rsidRDefault="004B72BB" w:rsidP="00A423AA">
            <w:pPr>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спасательных пунктов</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объектов спасательных пунктов: вышки спасателей, стенды со спасательными средствами, сигнальные вышки и другие подобные объекты</w:t>
            </w:r>
          </w:p>
        </w:tc>
      </w:tr>
      <w:tr w:rsidR="004B72BB" w:rsidRPr="00566EC8" w:rsidTr="00A423AA">
        <w:trPr>
          <w:trHeight w:val="133"/>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 xml:space="preserve">Размещение площадок для спортивных занятий и отдыха </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r>
      <w:tr w:rsidR="004B72BB" w:rsidRPr="00566EC8" w:rsidTr="00A423AA">
        <w:trPr>
          <w:trHeight w:val="183"/>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некапитальных объектов общественного питания</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некапитальных объектов общественного питания: ресторанов, кафе, столовых, закусочных</w:t>
            </w:r>
          </w:p>
        </w:tc>
      </w:tr>
      <w:tr w:rsidR="004B72BB" w:rsidRPr="00566EC8" w:rsidTr="00A423AA">
        <w:trPr>
          <w:trHeight w:val="565"/>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отходов потребления</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контейнеров для сбора мусора и бытовых отходов, обустройство площадок для их размещения</w:t>
            </w:r>
          </w:p>
        </w:tc>
      </w:tr>
      <w:tr w:rsidR="004B72BB" w:rsidRPr="00566EC8" w:rsidTr="00A423AA">
        <w:trPr>
          <w:trHeight w:val="78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общественных туалетов</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эксплуатация и реконструкция общественных туалетов</w:t>
            </w:r>
          </w:p>
        </w:tc>
      </w:tr>
    </w:tbl>
    <w:p w:rsidR="004B72BB" w:rsidRPr="00566EC8" w:rsidRDefault="004B72BB" w:rsidP="004B72BB">
      <w:pPr>
        <w:pStyle w:val="ab"/>
        <w:widowControl w:val="0"/>
        <w:numPr>
          <w:ilvl w:val="1"/>
          <w:numId w:val="9"/>
        </w:numPr>
        <w:autoSpaceDE w:val="0"/>
        <w:autoSpaceDN w:val="0"/>
        <w:adjustRightInd w:val="0"/>
        <w:spacing w:before="360"/>
        <w:ind w:left="0" w:firstLine="0"/>
        <w:contextualSpacing/>
        <w:outlineLvl w:val="3"/>
        <w:rPr>
          <w:b/>
          <w:sz w:val="22"/>
          <w:szCs w:val="22"/>
        </w:rPr>
      </w:pPr>
      <w:r w:rsidRPr="00566EC8">
        <w:rPr>
          <w:b/>
          <w:sz w:val="22"/>
          <w:szCs w:val="22"/>
        </w:rPr>
        <w:t>Р</w:t>
      </w:r>
      <w:proofErr w:type="gramStart"/>
      <w:r w:rsidRPr="00566EC8">
        <w:rPr>
          <w:b/>
          <w:sz w:val="22"/>
          <w:szCs w:val="22"/>
        </w:rPr>
        <w:t>2</w:t>
      </w:r>
      <w:proofErr w:type="gramEnd"/>
      <w:r w:rsidRPr="00566EC8">
        <w:rPr>
          <w:b/>
          <w:sz w:val="22"/>
          <w:szCs w:val="22"/>
        </w:rPr>
        <w:t xml:space="preserve"> - зона водных объектов</w:t>
      </w:r>
    </w:p>
    <w:p w:rsidR="004B72BB" w:rsidRPr="00566EC8" w:rsidRDefault="004B72BB" w:rsidP="004B72BB">
      <w:pPr>
        <w:pStyle w:val="ab"/>
        <w:ind w:left="709"/>
        <w:outlineLvl w:val="3"/>
        <w:rPr>
          <w:b/>
          <w:sz w:val="22"/>
          <w:szCs w:val="22"/>
        </w:rPr>
      </w:pPr>
    </w:p>
    <w:p w:rsidR="004B72BB" w:rsidRPr="00566EC8" w:rsidRDefault="004B72BB" w:rsidP="004B72BB">
      <w:pPr>
        <w:pStyle w:val="ab"/>
        <w:tabs>
          <w:tab w:val="left" w:pos="0"/>
        </w:tabs>
        <w:ind w:left="0" w:firstLine="567"/>
        <w:jc w:val="both"/>
        <w:rPr>
          <w:sz w:val="22"/>
          <w:szCs w:val="22"/>
        </w:rPr>
      </w:pPr>
      <w:r w:rsidRPr="00566EC8">
        <w:rPr>
          <w:sz w:val="22"/>
          <w:szCs w:val="22"/>
        </w:rPr>
        <w:t>Градостроительный регламент зоны Р</w:t>
      </w:r>
      <w:proofErr w:type="gramStart"/>
      <w:r w:rsidRPr="00566EC8">
        <w:rPr>
          <w:sz w:val="22"/>
          <w:szCs w:val="22"/>
        </w:rPr>
        <w:t>2</w:t>
      </w:r>
      <w:proofErr w:type="gramEnd"/>
      <w:r w:rsidRPr="00566EC8">
        <w:rPr>
          <w:sz w:val="22"/>
          <w:szCs w:val="22"/>
        </w:rPr>
        <w:t xml:space="preserve"> распространяются на земельные участки в границах рекреационных зон, не относящиеся к территориям общего пользования. </w:t>
      </w:r>
    </w:p>
    <w:p w:rsidR="004B72BB" w:rsidRPr="00566EC8" w:rsidRDefault="004B72BB" w:rsidP="004B72BB">
      <w:pPr>
        <w:pStyle w:val="ab"/>
        <w:tabs>
          <w:tab w:val="left" w:pos="0"/>
        </w:tabs>
        <w:ind w:left="0" w:firstLine="567"/>
        <w:jc w:val="both"/>
        <w:rPr>
          <w:sz w:val="22"/>
          <w:szCs w:val="22"/>
        </w:rPr>
      </w:pPr>
      <w:r w:rsidRPr="00566EC8">
        <w:rPr>
          <w:sz w:val="22"/>
          <w:szCs w:val="22"/>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(код 11.1 Общее пользование водными объектами),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Калужской области или Администрацией поселения в соответствии с федеральными законами.</w:t>
      </w:r>
    </w:p>
    <w:p w:rsidR="004B72BB" w:rsidRPr="00566EC8" w:rsidRDefault="004B72BB" w:rsidP="004B72BB">
      <w:pPr>
        <w:pStyle w:val="ab"/>
        <w:tabs>
          <w:tab w:val="left" w:pos="0"/>
        </w:tabs>
        <w:ind w:left="0" w:firstLine="567"/>
        <w:jc w:val="both"/>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275"/>
        <w:gridCol w:w="6096"/>
      </w:tblGrid>
      <w:tr w:rsidR="004B72BB" w:rsidRPr="00566EC8" w:rsidTr="00A423AA">
        <w:tc>
          <w:tcPr>
            <w:tcW w:w="2235" w:type="dxa"/>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 xml:space="preserve">Наименование  </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ВРИ ЗУ</w:t>
            </w:r>
          </w:p>
        </w:tc>
        <w:tc>
          <w:tcPr>
            <w:tcW w:w="1275"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Код</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w:t>
            </w:r>
            <w:proofErr w:type="spellStart"/>
            <w:proofErr w:type="gramStart"/>
            <w:r w:rsidRPr="00566EC8">
              <w:rPr>
                <w:rFonts w:ascii="Times New Roman" w:hAnsi="Times New Roman"/>
                <w:bCs/>
                <w:sz w:val="20"/>
                <w:szCs w:val="20"/>
              </w:rPr>
              <w:t>число-вое</w:t>
            </w:r>
            <w:proofErr w:type="spellEnd"/>
            <w:proofErr w:type="gramEnd"/>
            <w:r w:rsidRPr="00566EC8">
              <w:rPr>
                <w:rFonts w:ascii="Times New Roman" w:hAnsi="Times New Roman"/>
                <w:bCs/>
                <w:sz w:val="20"/>
                <w:szCs w:val="20"/>
              </w:rPr>
              <w:t xml:space="preserve"> </w:t>
            </w:r>
            <w:proofErr w:type="spellStart"/>
            <w:r w:rsidRPr="00566EC8">
              <w:rPr>
                <w:rFonts w:ascii="Times New Roman" w:hAnsi="Times New Roman"/>
                <w:bCs/>
                <w:sz w:val="20"/>
                <w:szCs w:val="20"/>
              </w:rPr>
              <w:t>обозна-чение</w:t>
            </w:r>
            <w:proofErr w:type="spellEnd"/>
            <w:r w:rsidRPr="00566EC8">
              <w:rPr>
                <w:rFonts w:ascii="Times New Roman" w:hAnsi="Times New Roman"/>
                <w:bCs/>
                <w:sz w:val="20"/>
                <w:szCs w:val="20"/>
              </w:rPr>
              <w:t>) ВРИ ЗУ</w:t>
            </w:r>
          </w:p>
        </w:tc>
        <w:tc>
          <w:tcPr>
            <w:tcW w:w="6096" w:type="dxa"/>
            <w:shd w:val="clear" w:color="auto" w:fill="auto"/>
            <w:vAlign w:val="center"/>
          </w:tcPr>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 xml:space="preserve">Деятельность, соответствующая </w:t>
            </w:r>
          </w:p>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c>
          <w:tcPr>
            <w:tcW w:w="9606" w:type="dxa"/>
            <w:gridSpan w:val="3"/>
            <w:shd w:val="clear" w:color="auto" w:fill="auto"/>
          </w:tcPr>
          <w:p w:rsidR="004B72BB" w:rsidRPr="00566EC8" w:rsidRDefault="004B72BB" w:rsidP="00A423AA">
            <w:pPr>
              <w:autoSpaceDE w:val="0"/>
              <w:autoSpaceDN w:val="0"/>
              <w:adjustRightInd w:val="0"/>
              <w:spacing w:before="40" w:after="40" w:line="240" w:lineRule="auto"/>
              <w:ind w:firstLine="680"/>
              <w:jc w:val="center"/>
              <w:rPr>
                <w:rFonts w:ascii="Times New Roman" w:hAnsi="Times New Roman"/>
                <w:b/>
                <w:bCs/>
                <w:sz w:val="20"/>
                <w:szCs w:val="20"/>
              </w:rPr>
            </w:pPr>
            <w:r w:rsidRPr="00566EC8">
              <w:rPr>
                <w:rFonts w:ascii="Times New Roman" w:hAnsi="Times New Roman"/>
                <w:b/>
                <w:bCs/>
                <w:sz w:val="20"/>
                <w:szCs w:val="20"/>
              </w:rPr>
              <w:t>Основные виды разрешенного использования земельных участков</w:t>
            </w:r>
          </w:p>
          <w:p w:rsidR="004B72BB" w:rsidRPr="00566EC8" w:rsidRDefault="004B72BB" w:rsidP="00A423AA">
            <w:pPr>
              <w:spacing w:before="40" w:after="40" w:line="240" w:lineRule="auto"/>
              <w:jc w:val="center"/>
              <w:rPr>
                <w:rFonts w:ascii="Times New Roman" w:hAnsi="Times New Roman"/>
                <w:bCs/>
                <w:sz w:val="20"/>
                <w:szCs w:val="20"/>
              </w:rPr>
            </w:pPr>
            <w:r w:rsidRPr="00566EC8">
              <w:rPr>
                <w:rFonts w:ascii="Times New Roman" w:hAnsi="Times New Roman"/>
                <w:b/>
                <w:bCs/>
                <w:sz w:val="20"/>
                <w:szCs w:val="20"/>
              </w:rPr>
              <w:t>и объектов капитального строительства</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Водные объекты</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11.0</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Общее пользование водными объектами</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11.1</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proofErr w:type="gramStart"/>
            <w:r w:rsidRPr="00566EC8">
              <w:rPr>
                <w:rFonts w:ascii="Times New Roman" w:hAnsi="Times New Roman" w:cs="Times New Roman"/>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w:t>
            </w:r>
            <w:r w:rsidRPr="00566EC8">
              <w:rPr>
                <w:rFonts w:ascii="Times New Roman" w:hAnsi="Times New Roman" w:cs="Times New Roman"/>
              </w:rPr>
              <w:lastRenderedPageBreak/>
              <w:t>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lastRenderedPageBreak/>
              <w:t>Специальное пользование водными объектами</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11.2</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Гидротехнические сооружения</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11.3</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66EC8">
              <w:rPr>
                <w:rFonts w:ascii="Times New Roman" w:hAnsi="Times New Roman" w:cs="Times New Roman"/>
              </w:rPr>
              <w:t>рыбозащитных</w:t>
            </w:r>
            <w:proofErr w:type="spellEnd"/>
            <w:r w:rsidRPr="00566EC8">
              <w:rPr>
                <w:rFonts w:ascii="Times New Roman" w:hAnsi="Times New Roman" w:cs="Times New Roman"/>
              </w:rPr>
              <w:t xml:space="preserve"> и рыбопропускных сооружений, берегозащитных сооружений)</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Охота и рыбалка</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5.3</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Причалы для маломерных судов</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5.4</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r>
      <w:tr w:rsidR="004B72BB" w:rsidRPr="00566EC8" w:rsidTr="00A423AA">
        <w:tc>
          <w:tcPr>
            <w:tcW w:w="9606" w:type="dxa"/>
            <w:gridSpan w:val="3"/>
            <w:shd w:val="clear" w:color="auto" w:fill="auto"/>
          </w:tcPr>
          <w:p w:rsidR="004B72BB" w:rsidRPr="00566EC8" w:rsidRDefault="004B72BB" w:rsidP="00A423AA">
            <w:pPr>
              <w:autoSpaceDE w:val="0"/>
              <w:autoSpaceDN w:val="0"/>
              <w:adjustRightInd w:val="0"/>
              <w:spacing w:after="0" w:line="240" w:lineRule="auto"/>
              <w:rPr>
                <w:rFonts w:ascii="Times New Roman" w:hAnsi="Times New Roman"/>
                <w:b/>
                <w:bCs/>
              </w:rPr>
            </w:pP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 xml:space="preserve">Условно разрешенные виды использования земельных участков </w:t>
            </w: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ind w:firstLine="142"/>
              <w:jc w:val="both"/>
              <w:rPr>
                <w:rFonts w:ascii="Times New Roman" w:hAnsi="Times New Roman"/>
                <w:bCs/>
                <w:sz w:val="6"/>
                <w:szCs w:val="6"/>
              </w:rPr>
            </w:pPr>
          </w:p>
        </w:tc>
      </w:tr>
      <w:tr w:rsidR="004B72BB" w:rsidRPr="00566EC8" w:rsidTr="00A423AA">
        <w:tc>
          <w:tcPr>
            <w:tcW w:w="2235" w:type="dxa"/>
            <w:shd w:val="clear" w:color="auto" w:fill="auto"/>
          </w:tcPr>
          <w:p w:rsidR="004B72BB" w:rsidRPr="00566EC8" w:rsidRDefault="004B72BB" w:rsidP="00A423AA">
            <w:pPr>
              <w:pStyle w:val="ConsPlusNormal"/>
              <w:ind w:firstLine="142"/>
              <w:rPr>
                <w:rFonts w:ascii="Times New Roman" w:hAnsi="Times New Roman" w:cs="Times New Roman"/>
              </w:rPr>
            </w:pPr>
            <w:r w:rsidRPr="00566EC8">
              <w:rPr>
                <w:rFonts w:ascii="Times New Roman" w:hAnsi="Times New Roman" w:cs="Times New Roman"/>
              </w:rPr>
              <w:t>Магазины</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4.4</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66EC8">
                <w:rPr>
                  <w:rFonts w:ascii="Times New Roman" w:hAnsi="Times New Roman" w:cs="Times New Roman"/>
                </w:rPr>
                <w:t>5000 кв. м</w:t>
              </w:r>
            </w:smartTag>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Общественное питание</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4.6</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Развлечения</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4.8</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proofErr w:type="gramStart"/>
            <w:r w:rsidRPr="00566EC8">
              <w:rPr>
                <w:rFonts w:ascii="Times New Roman" w:hAnsi="Times New Roman" w:cs="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tc>
      </w:tr>
      <w:tr w:rsidR="004B72BB" w:rsidRPr="00566EC8" w:rsidTr="00A423AA">
        <w:trPr>
          <w:trHeight w:val="724"/>
        </w:trPr>
        <w:tc>
          <w:tcPr>
            <w:tcW w:w="9606" w:type="dxa"/>
            <w:gridSpan w:val="3"/>
            <w:shd w:val="clear" w:color="auto" w:fill="auto"/>
          </w:tcPr>
          <w:p w:rsidR="004B72BB" w:rsidRPr="00566EC8" w:rsidRDefault="004B72BB" w:rsidP="00A423AA">
            <w:pPr>
              <w:autoSpaceDE w:val="0"/>
              <w:autoSpaceDN w:val="0"/>
              <w:adjustRightInd w:val="0"/>
              <w:spacing w:after="0" w:line="240" w:lineRule="auto"/>
              <w:ind w:firstLine="142"/>
              <w:jc w:val="center"/>
              <w:rPr>
                <w:rFonts w:ascii="Times New Roman" w:hAnsi="Times New Roman"/>
                <w:b/>
                <w:bCs/>
                <w:sz w:val="10"/>
                <w:szCs w:val="10"/>
              </w:rPr>
            </w:pP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Вспомогательные виды разрешенного использования земельных участков</w:t>
            </w: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ind w:firstLine="142"/>
              <w:jc w:val="both"/>
              <w:rPr>
                <w:rFonts w:ascii="Times New Roman" w:hAnsi="Times New Roman"/>
                <w:bCs/>
                <w:sz w:val="10"/>
                <w:szCs w:val="10"/>
              </w:rPr>
            </w:pPr>
          </w:p>
        </w:tc>
      </w:tr>
      <w:tr w:rsidR="004B72BB" w:rsidRPr="00566EC8" w:rsidTr="00A423AA">
        <w:trPr>
          <w:trHeight w:val="551"/>
        </w:trPr>
        <w:tc>
          <w:tcPr>
            <w:tcW w:w="2235" w:type="dxa"/>
            <w:shd w:val="clear" w:color="auto" w:fill="auto"/>
            <w:vAlign w:val="center"/>
          </w:tcPr>
          <w:p w:rsidR="004B72BB" w:rsidRPr="00566EC8" w:rsidRDefault="004B72BB" w:rsidP="00A423AA">
            <w:pPr>
              <w:autoSpaceDE w:val="0"/>
              <w:autoSpaceDN w:val="0"/>
              <w:adjustRightInd w:val="0"/>
              <w:spacing w:after="0" w:line="240" w:lineRule="auto"/>
              <w:ind w:firstLine="142"/>
              <w:jc w:val="center"/>
              <w:rPr>
                <w:rFonts w:ascii="Times New Roman" w:hAnsi="Times New Roman"/>
                <w:bCs/>
                <w:sz w:val="20"/>
                <w:szCs w:val="20"/>
              </w:rPr>
            </w:pPr>
            <w:r w:rsidRPr="00566EC8">
              <w:rPr>
                <w:rFonts w:ascii="Times New Roman" w:hAnsi="Times New Roman"/>
                <w:bCs/>
                <w:sz w:val="20"/>
                <w:szCs w:val="20"/>
              </w:rPr>
              <w:t>ВРИ ЗУ</w:t>
            </w:r>
          </w:p>
        </w:tc>
        <w:tc>
          <w:tcPr>
            <w:tcW w:w="7371" w:type="dxa"/>
            <w:gridSpan w:val="2"/>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Деятельность, соответствующая</w:t>
            </w:r>
          </w:p>
          <w:p w:rsidR="004B72BB" w:rsidRPr="00566EC8" w:rsidRDefault="004B72BB" w:rsidP="00A423AA">
            <w:pPr>
              <w:autoSpaceDE w:val="0"/>
              <w:autoSpaceDN w:val="0"/>
              <w:adjustRightInd w:val="0"/>
              <w:spacing w:after="0" w:line="240" w:lineRule="auto"/>
              <w:ind w:firstLine="176"/>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rPr>
          <w:trHeight w:val="417"/>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подъездных путей и коммуникаций</w:t>
            </w: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подъездных путей  и коммуникаций к объектам, расположенным в зоне Р</w:t>
            </w:r>
            <w:proofErr w:type="gramStart"/>
            <w:r w:rsidRPr="00566EC8">
              <w:rPr>
                <w:rFonts w:ascii="Times New Roman" w:hAnsi="Times New Roman"/>
                <w:bCs/>
                <w:sz w:val="20"/>
                <w:szCs w:val="20"/>
              </w:rPr>
              <w:t>1</w:t>
            </w:r>
            <w:proofErr w:type="gramEnd"/>
          </w:p>
        </w:tc>
      </w:tr>
      <w:tr w:rsidR="004B72BB" w:rsidRPr="00566EC8" w:rsidTr="00A423AA">
        <w:trPr>
          <w:trHeight w:val="230"/>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Для парковок автомобильного транспорта</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4B72BB" w:rsidRPr="00566EC8" w:rsidTr="00A423AA">
        <w:trPr>
          <w:trHeight w:val="109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сооружений хозяйственно-питьевого и технического водоснабжения</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566EC8">
              <w:rPr>
                <w:rFonts w:ascii="Times New Roman" w:hAnsi="Times New Roman"/>
                <w:bCs/>
                <w:sz w:val="20"/>
                <w:szCs w:val="20"/>
              </w:rPr>
              <w:t>водоохлаждающих</w:t>
            </w:r>
            <w:proofErr w:type="spellEnd"/>
            <w:r w:rsidRPr="00566EC8">
              <w:rPr>
                <w:rFonts w:ascii="Times New Roman" w:hAnsi="Times New Roman"/>
                <w:bCs/>
                <w:sz w:val="20"/>
                <w:szCs w:val="20"/>
              </w:rPr>
              <w:t xml:space="preserve"> сооружений для подготовки технической и питьевой воды</w:t>
            </w:r>
          </w:p>
        </w:tc>
      </w:tr>
      <w:tr w:rsidR="004B72BB" w:rsidRPr="00566EC8" w:rsidTr="00A423AA">
        <w:trPr>
          <w:trHeight w:val="489"/>
        </w:trPr>
        <w:tc>
          <w:tcPr>
            <w:tcW w:w="2235" w:type="dxa"/>
            <w:shd w:val="clear" w:color="auto" w:fill="auto"/>
          </w:tcPr>
          <w:p w:rsidR="004B72BB" w:rsidRPr="00566EC8" w:rsidRDefault="004B72BB" w:rsidP="00A423AA">
            <w:pPr>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водного фонда</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bCs/>
                <w:sz w:val="20"/>
                <w:szCs w:val="20"/>
              </w:rPr>
              <w:t>Размещение, строительство, реконструкция, эксплуатация прудов, озер, водохранилищ</w:t>
            </w:r>
          </w:p>
        </w:tc>
      </w:tr>
      <w:tr w:rsidR="004B72BB" w:rsidRPr="00566EC8" w:rsidTr="00A423AA">
        <w:trPr>
          <w:trHeight w:val="270"/>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 xml:space="preserve">Размещение пляжей                                         </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bCs/>
                <w:sz w:val="20"/>
                <w:szCs w:val="20"/>
              </w:rPr>
              <w:t>Размещение, строительство, реконструкция, эксплуатация пляжей</w:t>
            </w:r>
          </w:p>
        </w:tc>
      </w:tr>
      <w:tr w:rsidR="004B72BB" w:rsidRPr="00566EC8" w:rsidTr="00A423AA">
        <w:trPr>
          <w:trHeight w:val="109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lastRenderedPageBreak/>
              <w:t>Размещение зеленых насаждений специального назначения</w:t>
            </w:r>
          </w:p>
          <w:p w:rsidR="004B72BB" w:rsidRPr="00566EC8" w:rsidRDefault="004B72BB" w:rsidP="00A423AA">
            <w:pPr>
              <w:tabs>
                <w:tab w:val="left" w:pos="993"/>
              </w:tabs>
              <w:spacing w:after="0" w:line="240" w:lineRule="auto"/>
              <w:rPr>
                <w:rFonts w:ascii="Times New Roman" w:hAnsi="Times New Roman"/>
                <w:bCs/>
                <w:sz w:val="20"/>
                <w:szCs w:val="20"/>
              </w:rPr>
            </w:pP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B72BB" w:rsidRPr="00566EC8" w:rsidTr="00A423AA">
        <w:trPr>
          <w:trHeight w:val="109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благоустройства</w:t>
            </w:r>
          </w:p>
          <w:p w:rsidR="004B72BB" w:rsidRPr="00566EC8" w:rsidRDefault="004B72BB" w:rsidP="00A423AA">
            <w:pPr>
              <w:autoSpaceDE w:val="0"/>
              <w:autoSpaceDN w:val="0"/>
              <w:adjustRightInd w:val="0"/>
              <w:spacing w:after="0" w:line="240" w:lineRule="auto"/>
              <w:rPr>
                <w:rFonts w:ascii="Times New Roman" w:hAnsi="Times New Roman"/>
                <w:bCs/>
                <w:sz w:val="20"/>
                <w:szCs w:val="20"/>
              </w:rPr>
            </w:pP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r w:rsidR="004B72BB" w:rsidRPr="00566EC8" w:rsidTr="00A423AA">
        <w:trPr>
          <w:trHeight w:val="529"/>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Озеленение</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аллей, скверов, газонов и других озелененных территорий</w:t>
            </w:r>
          </w:p>
        </w:tc>
      </w:tr>
      <w:tr w:rsidR="004B72BB" w:rsidRPr="00566EC8" w:rsidTr="00A423AA">
        <w:trPr>
          <w:trHeight w:val="62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пожарной безопасности</w:t>
            </w: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B72BB" w:rsidRPr="00566EC8" w:rsidTr="00A423AA">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оказания первой и скорой медицинской помощи</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4B72BB" w:rsidRPr="00566EC8" w:rsidTr="00A423AA">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физической культуры и спорта открытого типа</w:t>
            </w: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4B72BB" w:rsidRPr="00566EC8" w:rsidTr="00A423AA">
        <w:trPr>
          <w:trHeight w:val="146"/>
        </w:trPr>
        <w:tc>
          <w:tcPr>
            <w:tcW w:w="2235" w:type="dxa"/>
            <w:shd w:val="clear" w:color="auto" w:fill="auto"/>
          </w:tcPr>
          <w:p w:rsidR="004B72BB" w:rsidRPr="00566EC8" w:rsidRDefault="004B72BB" w:rsidP="00A423AA">
            <w:pPr>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спасательных пунктов</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объектов спасательных пунктов: вышки спасателей, стенды со спасательными средствами, сигнальные вышки и другие подобные объекты</w:t>
            </w:r>
          </w:p>
        </w:tc>
      </w:tr>
      <w:tr w:rsidR="004B72BB" w:rsidRPr="00566EC8" w:rsidTr="00A423AA">
        <w:trPr>
          <w:trHeight w:val="133"/>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 xml:space="preserve">Размещение площадок для спортивных занятий и отдыха </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bCs/>
                <w:sz w:val="20"/>
                <w:szCs w:val="20"/>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r>
      <w:tr w:rsidR="004B72BB" w:rsidRPr="00566EC8" w:rsidTr="00A423AA">
        <w:trPr>
          <w:trHeight w:val="183"/>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некапитальных объектов общественного питания</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некапитальных объектов общественного питания: ресторанов, кафе, столовых, закусочных</w:t>
            </w:r>
          </w:p>
        </w:tc>
      </w:tr>
      <w:tr w:rsidR="004B72BB" w:rsidRPr="00566EC8" w:rsidTr="00A423AA">
        <w:trPr>
          <w:trHeight w:val="565"/>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отходов потребления</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контейнеров для сбора мусора и бытовых отходов, обустройство площадок для их размещения</w:t>
            </w:r>
          </w:p>
        </w:tc>
      </w:tr>
      <w:tr w:rsidR="004B72BB" w:rsidRPr="00566EC8" w:rsidTr="00A423AA">
        <w:trPr>
          <w:trHeight w:val="78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общественных туалетов</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эксплуатация и реконструкция общественных туалетов</w:t>
            </w:r>
          </w:p>
        </w:tc>
      </w:tr>
    </w:tbl>
    <w:p w:rsidR="004B72BB" w:rsidRPr="00566EC8" w:rsidRDefault="004B72BB" w:rsidP="004B72BB">
      <w:pPr>
        <w:pStyle w:val="ab"/>
        <w:widowControl w:val="0"/>
        <w:numPr>
          <w:ilvl w:val="0"/>
          <w:numId w:val="9"/>
        </w:numPr>
        <w:autoSpaceDE w:val="0"/>
        <w:autoSpaceDN w:val="0"/>
        <w:adjustRightInd w:val="0"/>
        <w:spacing w:before="360"/>
        <w:ind w:left="0" w:firstLine="349"/>
        <w:contextualSpacing/>
        <w:outlineLvl w:val="3"/>
        <w:rPr>
          <w:b/>
        </w:rPr>
      </w:pPr>
      <w:r w:rsidRPr="00566EC8">
        <w:rPr>
          <w:b/>
        </w:rPr>
        <w:t>Перечень видов разрешенного использования земельных участков и объектов капитального строительства в зонах особо охраняемых территорий ОХ</w:t>
      </w:r>
      <w:proofErr w:type="gramStart"/>
      <w:r w:rsidRPr="00566EC8">
        <w:rPr>
          <w:b/>
        </w:rPr>
        <w:t>1</w:t>
      </w:r>
      <w:proofErr w:type="gramEnd"/>
      <w:r w:rsidRPr="00566EC8">
        <w:rPr>
          <w:b/>
        </w:rPr>
        <w:t xml:space="preserve"> и ОХ2</w:t>
      </w:r>
    </w:p>
    <w:p w:rsidR="004B72BB" w:rsidRPr="00566EC8" w:rsidRDefault="004B72BB" w:rsidP="004B72BB">
      <w:pPr>
        <w:pStyle w:val="ab"/>
        <w:widowControl w:val="0"/>
        <w:autoSpaceDE w:val="0"/>
        <w:autoSpaceDN w:val="0"/>
        <w:adjustRightInd w:val="0"/>
        <w:spacing w:before="360"/>
        <w:ind w:left="349"/>
        <w:contextualSpacing/>
        <w:outlineLvl w:val="3"/>
        <w:rPr>
          <w:b/>
        </w:rPr>
      </w:pPr>
    </w:p>
    <w:p w:rsidR="004B72BB" w:rsidRPr="00566EC8" w:rsidRDefault="004B72BB" w:rsidP="004B72BB">
      <w:pPr>
        <w:pStyle w:val="ab"/>
        <w:widowControl w:val="0"/>
        <w:numPr>
          <w:ilvl w:val="1"/>
          <w:numId w:val="9"/>
        </w:numPr>
        <w:autoSpaceDE w:val="0"/>
        <w:autoSpaceDN w:val="0"/>
        <w:adjustRightInd w:val="0"/>
        <w:spacing w:before="360"/>
        <w:ind w:left="0" w:firstLine="0"/>
        <w:contextualSpacing/>
        <w:outlineLvl w:val="3"/>
        <w:rPr>
          <w:b/>
          <w:sz w:val="22"/>
          <w:szCs w:val="22"/>
        </w:rPr>
      </w:pPr>
      <w:r w:rsidRPr="00566EC8">
        <w:rPr>
          <w:b/>
          <w:sz w:val="22"/>
          <w:szCs w:val="22"/>
        </w:rPr>
        <w:t>ОХ</w:t>
      </w:r>
      <w:proofErr w:type="gramStart"/>
      <w:r w:rsidRPr="00566EC8">
        <w:rPr>
          <w:b/>
          <w:sz w:val="22"/>
          <w:szCs w:val="22"/>
        </w:rPr>
        <w:t>1</w:t>
      </w:r>
      <w:proofErr w:type="gramEnd"/>
      <w:r w:rsidRPr="00566EC8">
        <w:rPr>
          <w:b/>
          <w:sz w:val="22"/>
          <w:szCs w:val="22"/>
        </w:rPr>
        <w:t xml:space="preserve"> - зона памятников природы</w:t>
      </w:r>
    </w:p>
    <w:p w:rsidR="004B72BB" w:rsidRPr="00566EC8" w:rsidRDefault="004B72BB" w:rsidP="004B72BB">
      <w:pPr>
        <w:tabs>
          <w:tab w:val="left" w:pos="0"/>
        </w:tabs>
        <w:spacing w:after="0" w:line="240" w:lineRule="auto"/>
        <w:ind w:firstLine="709"/>
        <w:jc w:val="both"/>
        <w:rPr>
          <w:rFonts w:ascii="Times New Roman" w:hAnsi="Times New Roman"/>
        </w:rPr>
      </w:pPr>
    </w:p>
    <w:p w:rsidR="004B72BB" w:rsidRPr="00566EC8" w:rsidRDefault="004B72BB" w:rsidP="004B72BB">
      <w:pPr>
        <w:tabs>
          <w:tab w:val="left" w:pos="0"/>
        </w:tabs>
        <w:spacing w:after="0" w:line="240" w:lineRule="auto"/>
        <w:ind w:firstLine="709"/>
        <w:jc w:val="both"/>
        <w:rPr>
          <w:rFonts w:ascii="Times New Roman" w:hAnsi="Times New Roman"/>
        </w:rPr>
      </w:pPr>
      <w:r w:rsidRPr="00566EC8">
        <w:rPr>
          <w:rFonts w:ascii="Times New Roman" w:hAnsi="Times New Roman"/>
        </w:rPr>
        <w:t>Зона ОХ</w:t>
      </w:r>
      <w:proofErr w:type="gramStart"/>
      <w:r w:rsidRPr="00566EC8">
        <w:rPr>
          <w:rFonts w:ascii="Times New Roman" w:hAnsi="Times New Roman"/>
        </w:rPr>
        <w:t>1</w:t>
      </w:r>
      <w:proofErr w:type="gramEnd"/>
      <w:r w:rsidRPr="00566EC8">
        <w:rPr>
          <w:rFonts w:ascii="Times New Roman" w:hAnsi="Times New Roman"/>
        </w:rPr>
        <w:t xml:space="preserve"> предназначена для сохранения и обустройства памятников природы, их природного ландшафта, озелененных пространств.</w:t>
      </w:r>
    </w:p>
    <w:p w:rsidR="004B72BB" w:rsidRPr="00566EC8" w:rsidRDefault="004B72BB" w:rsidP="004B72BB">
      <w:pPr>
        <w:tabs>
          <w:tab w:val="left" w:pos="0"/>
        </w:tabs>
        <w:spacing w:after="0" w:line="240" w:lineRule="auto"/>
        <w:ind w:firstLine="709"/>
        <w:jc w:val="both"/>
        <w:rPr>
          <w:rFonts w:ascii="Times New Roman" w:hAnsi="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275"/>
        <w:gridCol w:w="6096"/>
      </w:tblGrid>
      <w:tr w:rsidR="004B72BB" w:rsidRPr="00566EC8" w:rsidTr="00A423AA">
        <w:tc>
          <w:tcPr>
            <w:tcW w:w="2235" w:type="dxa"/>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 xml:space="preserve">Наименование  </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ВРИ ЗУ</w:t>
            </w:r>
          </w:p>
        </w:tc>
        <w:tc>
          <w:tcPr>
            <w:tcW w:w="1275"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Код</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w:t>
            </w:r>
            <w:proofErr w:type="spellStart"/>
            <w:proofErr w:type="gramStart"/>
            <w:r w:rsidRPr="00566EC8">
              <w:rPr>
                <w:rFonts w:ascii="Times New Roman" w:hAnsi="Times New Roman"/>
                <w:bCs/>
                <w:sz w:val="20"/>
                <w:szCs w:val="20"/>
              </w:rPr>
              <w:t>число-вое</w:t>
            </w:r>
            <w:proofErr w:type="spellEnd"/>
            <w:proofErr w:type="gramEnd"/>
            <w:r w:rsidRPr="00566EC8">
              <w:rPr>
                <w:rFonts w:ascii="Times New Roman" w:hAnsi="Times New Roman"/>
                <w:bCs/>
                <w:sz w:val="20"/>
                <w:szCs w:val="20"/>
              </w:rPr>
              <w:t xml:space="preserve"> </w:t>
            </w:r>
            <w:proofErr w:type="spellStart"/>
            <w:r w:rsidRPr="00566EC8">
              <w:rPr>
                <w:rFonts w:ascii="Times New Roman" w:hAnsi="Times New Roman"/>
                <w:bCs/>
                <w:sz w:val="20"/>
                <w:szCs w:val="20"/>
              </w:rPr>
              <w:t>обозна-чение</w:t>
            </w:r>
            <w:proofErr w:type="spellEnd"/>
            <w:r w:rsidRPr="00566EC8">
              <w:rPr>
                <w:rFonts w:ascii="Times New Roman" w:hAnsi="Times New Roman"/>
                <w:bCs/>
                <w:sz w:val="20"/>
                <w:szCs w:val="20"/>
              </w:rPr>
              <w:t>) ВРИ ЗУ</w:t>
            </w:r>
          </w:p>
        </w:tc>
        <w:tc>
          <w:tcPr>
            <w:tcW w:w="6096" w:type="dxa"/>
            <w:shd w:val="clear" w:color="auto" w:fill="auto"/>
            <w:vAlign w:val="center"/>
          </w:tcPr>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 xml:space="preserve">Деятельность, соответствующая </w:t>
            </w:r>
          </w:p>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c>
          <w:tcPr>
            <w:tcW w:w="9606" w:type="dxa"/>
            <w:gridSpan w:val="3"/>
            <w:shd w:val="clear" w:color="auto" w:fill="auto"/>
          </w:tcPr>
          <w:p w:rsidR="004B72BB" w:rsidRPr="00566EC8" w:rsidRDefault="004B72BB" w:rsidP="00A423AA">
            <w:pPr>
              <w:autoSpaceDE w:val="0"/>
              <w:autoSpaceDN w:val="0"/>
              <w:adjustRightInd w:val="0"/>
              <w:spacing w:after="0" w:line="240" w:lineRule="auto"/>
              <w:ind w:firstLine="680"/>
              <w:jc w:val="center"/>
              <w:rPr>
                <w:rFonts w:ascii="Times New Roman" w:hAnsi="Times New Roman"/>
                <w:b/>
                <w:bCs/>
                <w:sz w:val="6"/>
                <w:szCs w:val="6"/>
              </w:rPr>
            </w:pPr>
          </w:p>
          <w:p w:rsidR="004B72BB" w:rsidRPr="00566EC8" w:rsidRDefault="004B72BB" w:rsidP="00A423AA">
            <w:pPr>
              <w:autoSpaceDE w:val="0"/>
              <w:autoSpaceDN w:val="0"/>
              <w:adjustRightInd w:val="0"/>
              <w:spacing w:after="0" w:line="240" w:lineRule="auto"/>
              <w:ind w:firstLine="680"/>
              <w:jc w:val="center"/>
              <w:rPr>
                <w:rFonts w:ascii="Times New Roman" w:hAnsi="Times New Roman"/>
                <w:b/>
                <w:bCs/>
                <w:sz w:val="20"/>
                <w:szCs w:val="20"/>
              </w:rPr>
            </w:pPr>
            <w:r w:rsidRPr="00566EC8">
              <w:rPr>
                <w:rFonts w:ascii="Times New Roman" w:hAnsi="Times New Roman"/>
                <w:b/>
                <w:bCs/>
                <w:sz w:val="20"/>
                <w:szCs w:val="20"/>
              </w:rPr>
              <w:t>Основные виды разрешенного использования земельных участков</w:t>
            </w:r>
          </w:p>
          <w:p w:rsidR="004B72BB" w:rsidRPr="00566EC8" w:rsidRDefault="004B72BB" w:rsidP="00A423AA">
            <w:pPr>
              <w:spacing w:after="0" w:line="240" w:lineRule="auto"/>
              <w:jc w:val="center"/>
              <w:rPr>
                <w:rFonts w:ascii="Times New Roman" w:hAnsi="Times New Roman"/>
                <w:b/>
                <w:bCs/>
                <w:sz w:val="20"/>
                <w:szCs w:val="20"/>
              </w:rPr>
            </w:pPr>
            <w:r w:rsidRPr="00566EC8">
              <w:rPr>
                <w:rFonts w:ascii="Times New Roman" w:hAnsi="Times New Roman"/>
                <w:b/>
                <w:bCs/>
                <w:sz w:val="20"/>
                <w:szCs w:val="20"/>
              </w:rPr>
              <w:t>и объектов капитального строительства</w:t>
            </w:r>
          </w:p>
          <w:p w:rsidR="004B72BB" w:rsidRPr="00566EC8" w:rsidRDefault="004B72BB" w:rsidP="00A423AA">
            <w:pPr>
              <w:spacing w:after="0" w:line="240" w:lineRule="auto"/>
              <w:jc w:val="center"/>
              <w:rPr>
                <w:rFonts w:ascii="Times New Roman" w:hAnsi="Times New Roman"/>
                <w:bCs/>
                <w:sz w:val="6"/>
                <w:szCs w:val="6"/>
              </w:rPr>
            </w:pP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Деятельность по особой охране и изучению природы</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9.0</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w:t>
            </w:r>
            <w:r w:rsidRPr="00566EC8">
              <w:rPr>
                <w:rFonts w:ascii="Times New Roman" w:hAnsi="Times New Roman" w:cs="Times New Roman"/>
              </w:rPr>
              <w:lastRenderedPageBreak/>
              <w:t>(государственные природные заповедники, национальные и природные парки, памятники природы, дендрологические парки, ботанические сады)</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lastRenderedPageBreak/>
              <w:t>Охрана природных территорий</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9.1</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proofErr w:type="gramStart"/>
            <w:r w:rsidRPr="00566EC8">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4B72BB" w:rsidRPr="00566EC8" w:rsidTr="00A423AA">
        <w:tc>
          <w:tcPr>
            <w:tcW w:w="9606" w:type="dxa"/>
            <w:gridSpan w:val="3"/>
            <w:shd w:val="clear" w:color="auto" w:fill="auto"/>
          </w:tcPr>
          <w:p w:rsidR="004B72BB" w:rsidRPr="00566EC8" w:rsidRDefault="004B72BB" w:rsidP="00A423AA">
            <w:pPr>
              <w:autoSpaceDE w:val="0"/>
              <w:autoSpaceDN w:val="0"/>
              <w:adjustRightInd w:val="0"/>
              <w:spacing w:after="60"/>
              <w:ind w:firstLine="142"/>
              <w:jc w:val="center"/>
              <w:rPr>
                <w:rFonts w:ascii="Times New Roman" w:hAnsi="Times New Roman"/>
                <w:b/>
                <w:bCs/>
                <w:sz w:val="6"/>
                <w:szCs w:val="6"/>
              </w:rPr>
            </w:pPr>
          </w:p>
          <w:p w:rsidR="004B72BB" w:rsidRPr="00566EC8" w:rsidRDefault="004B72BB" w:rsidP="00A423AA">
            <w:pPr>
              <w:autoSpaceDE w:val="0"/>
              <w:autoSpaceDN w:val="0"/>
              <w:adjustRightInd w:val="0"/>
              <w:spacing w:after="0" w:line="240" w:lineRule="auto"/>
              <w:jc w:val="center"/>
              <w:rPr>
                <w:rFonts w:ascii="Times New Roman" w:hAnsi="Times New Roman"/>
                <w:b/>
                <w:bCs/>
              </w:rPr>
            </w:pPr>
            <w:r w:rsidRPr="00566EC8">
              <w:rPr>
                <w:rFonts w:ascii="Times New Roman" w:hAnsi="Times New Roman"/>
                <w:b/>
                <w:bCs/>
              </w:rPr>
              <w:t>Условно разрешенные виды использования земельных участков</w:t>
            </w: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ind w:firstLine="142"/>
              <w:jc w:val="both"/>
              <w:rPr>
                <w:rFonts w:ascii="Times New Roman" w:hAnsi="Times New Roman"/>
                <w:bCs/>
                <w:sz w:val="6"/>
                <w:szCs w:val="6"/>
              </w:rPr>
            </w:pP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Природно-познавательный туризм</w:t>
            </w:r>
          </w:p>
        </w:tc>
        <w:tc>
          <w:tcPr>
            <w:tcW w:w="1275" w:type="dxa"/>
          </w:tcPr>
          <w:p w:rsidR="004B72BB" w:rsidRPr="00566EC8" w:rsidRDefault="004B72BB" w:rsidP="00A423AA">
            <w:pPr>
              <w:spacing w:after="60"/>
              <w:jc w:val="center"/>
              <w:rPr>
                <w:rFonts w:ascii="Times New Roman" w:hAnsi="Times New Roman"/>
                <w:bCs/>
                <w:sz w:val="20"/>
                <w:szCs w:val="20"/>
              </w:rPr>
            </w:pPr>
          </w:p>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5.2</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Осуществление необходимых природоохранных и </w:t>
            </w:r>
            <w:proofErr w:type="spellStart"/>
            <w:r w:rsidRPr="00566EC8">
              <w:rPr>
                <w:rFonts w:ascii="Times New Roman" w:hAnsi="Times New Roman" w:cs="Times New Roman"/>
              </w:rPr>
              <w:t>природовосстановительных</w:t>
            </w:r>
            <w:proofErr w:type="spellEnd"/>
            <w:r w:rsidRPr="00566EC8">
              <w:rPr>
                <w:rFonts w:ascii="Times New Roman" w:hAnsi="Times New Roman" w:cs="Times New Roman"/>
              </w:rPr>
              <w:t xml:space="preserve"> мероприятий</w:t>
            </w:r>
          </w:p>
        </w:tc>
      </w:tr>
      <w:tr w:rsidR="004B72BB" w:rsidRPr="00566EC8" w:rsidTr="00A423AA">
        <w:trPr>
          <w:trHeight w:val="724"/>
        </w:trPr>
        <w:tc>
          <w:tcPr>
            <w:tcW w:w="9606" w:type="dxa"/>
            <w:gridSpan w:val="3"/>
            <w:shd w:val="clear" w:color="auto" w:fill="auto"/>
          </w:tcPr>
          <w:p w:rsidR="004B72BB" w:rsidRPr="00566EC8" w:rsidRDefault="004B72BB" w:rsidP="00A423AA">
            <w:pPr>
              <w:autoSpaceDE w:val="0"/>
              <w:autoSpaceDN w:val="0"/>
              <w:adjustRightInd w:val="0"/>
              <w:spacing w:after="0" w:line="240" w:lineRule="auto"/>
              <w:ind w:firstLine="142"/>
              <w:jc w:val="center"/>
              <w:rPr>
                <w:rFonts w:ascii="Times New Roman" w:hAnsi="Times New Roman"/>
                <w:b/>
                <w:bCs/>
                <w:sz w:val="10"/>
                <w:szCs w:val="10"/>
              </w:rPr>
            </w:pP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Вспомогательные виды разрешенного использования земельных участков</w:t>
            </w: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ind w:firstLine="142"/>
              <w:jc w:val="both"/>
              <w:rPr>
                <w:rFonts w:ascii="Times New Roman" w:hAnsi="Times New Roman"/>
                <w:bCs/>
                <w:sz w:val="10"/>
                <w:szCs w:val="10"/>
              </w:rPr>
            </w:pPr>
          </w:p>
        </w:tc>
      </w:tr>
      <w:tr w:rsidR="004B72BB" w:rsidRPr="00566EC8" w:rsidTr="00A423AA">
        <w:trPr>
          <w:trHeight w:val="551"/>
        </w:trPr>
        <w:tc>
          <w:tcPr>
            <w:tcW w:w="2235" w:type="dxa"/>
            <w:shd w:val="clear" w:color="auto" w:fill="auto"/>
            <w:vAlign w:val="center"/>
          </w:tcPr>
          <w:p w:rsidR="004B72BB" w:rsidRPr="00566EC8" w:rsidRDefault="004B72BB" w:rsidP="00A423AA">
            <w:pPr>
              <w:autoSpaceDE w:val="0"/>
              <w:autoSpaceDN w:val="0"/>
              <w:adjustRightInd w:val="0"/>
              <w:spacing w:after="0" w:line="240" w:lineRule="auto"/>
              <w:ind w:firstLine="142"/>
              <w:jc w:val="center"/>
              <w:rPr>
                <w:rFonts w:ascii="Times New Roman" w:hAnsi="Times New Roman"/>
                <w:bCs/>
                <w:sz w:val="20"/>
                <w:szCs w:val="20"/>
              </w:rPr>
            </w:pPr>
            <w:r w:rsidRPr="00566EC8">
              <w:rPr>
                <w:rFonts w:ascii="Times New Roman" w:hAnsi="Times New Roman"/>
                <w:bCs/>
                <w:sz w:val="20"/>
                <w:szCs w:val="20"/>
              </w:rPr>
              <w:t>ВРИ ЗУ</w:t>
            </w:r>
          </w:p>
        </w:tc>
        <w:tc>
          <w:tcPr>
            <w:tcW w:w="7371" w:type="dxa"/>
            <w:gridSpan w:val="2"/>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Деятельность, соответствующая</w:t>
            </w:r>
          </w:p>
          <w:p w:rsidR="004B72BB" w:rsidRPr="00566EC8" w:rsidRDefault="004B72BB" w:rsidP="00A423AA">
            <w:pPr>
              <w:autoSpaceDE w:val="0"/>
              <w:autoSpaceDN w:val="0"/>
              <w:adjustRightInd w:val="0"/>
              <w:spacing w:after="0" w:line="240" w:lineRule="auto"/>
              <w:ind w:firstLine="176"/>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rPr>
          <w:trHeight w:val="109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зеленых насаждений специального назначения</w:t>
            </w:r>
          </w:p>
          <w:p w:rsidR="004B72BB" w:rsidRPr="00566EC8" w:rsidRDefault="004B72BB" w:rsidP="00A423AA">
            <w:pPr>
              <w:tabs>
                <w:tab w:val="left" w:pos="993"/>
              </w:tabs>
              <w:spacing w:after="0" w:line="240" w:lineRule="auto"/>
              <w:rPr>
                <w:rFonts w:ascii="Times New Roman" w:hAnsi="Times New Roman"/>
                <w:bCs/>
                <w:sz w:val="20"/>
                <w:szCs w:val="20"/>
              </w:rPr>
            </w:pP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B72BB" w:rsidRPr="00566EC8" w:rsidTr="00A423AA">
        <w:trPr>
          <w:trHeight w:val="286"/>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благоустройства</w:t>
            </w:r>
          </w:p>
          <w:p w:rsidR="004B72BB" w:rsidRPr="00566EC8" w:rsidRDefault="004B72BB" w:rsidP="00A423AA">
            <w:pPr>
              <w:autoSpaceDE w:val="0"/>
              <w:autoSpaceDN w:val="0"/>
              <w:adjustRightInd w:val="0"/>
              <w:spacing w:after="0" w:line="240" w:lineRule="auto"/>
              <w:rPr>
                <w:rFonts w:ascii="Times New Roman" w:hAnsi="Times New Roman"/>
                <w:bCs/>
                <w:sz w:val="20"/>
                <w:szCs w:val="20"/>
              </w:rPr>
            </w:pP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информационных стендов, скамей, навесов от дождя, указателей направления движения  </w:t>
            </w:r>
          </w:p>
        </w:tc>
      </w:tr>
    </w:tbl>
    <w:p w:rsidR="004B72BB" w:rsidRPr="00566EC8" w:rsidRDefault="004B72BB" w:rsidP="004B72BB">
      <w:pPr>
        <w:pStyle w:val="ab"/>
        <w:widowControl w:val="0"/>
        <w:numPr>
          <w:ilvl w:val="1"/>
          <w:numId w:val="9"/>
        </w:numPr>
        <w:autoSpaceDE w:val="0"/>
        <w:autoSpaceDN w:val="0"/>
        <w:adjustRightInd w:val="0"/>
        <w:spacing w:before="360"/>
        <w:ind w:left="0" w:firstLine="0"/>
        <w:contextualSpacing/>
        <w:outlineLvl w:val="3"/>
        <w:rPr>
          <w:b/>
          <w:sz w:val="22"/>
          <w:szCs w:val="22"/>
        </w:rPr>
      </w:pPr>
      <w:r w:rsidRPr="00566EC8">
        <w:rPr>
          <w:b/>
          <w:sz w:val="22"/>
          <w:szCs w:val="22"/>
        </w:rPr>
        <w:t>ОХ</w:t>
      </w:r>
      <w:proofErr w:type="gramStart"/>
      <w:r w:rsidRPr="00566EC8">
        <w:rPr>
          <w:b/>
          <w:sz w:val="22"/>
          <w:szCs w:val="22"/>
        </w:rPr>
        <w:t>2</w:t>
      </w:r>
      <w:proofErr w:type="gramEnd"/>
      <w:r w:rsidRPr="00566EC8">
        <w:rPr>
          <w:b/>
          <w:sz w:val="22"/>
          <w:szCs w:val="22"/>
        </w:rPr>
        <w:t xml:space="preserve"> - зона территорий объектов культурного наследия </w:t>
      </w:r>
    </w:p>
    <w:p w:rsidR="004B72BB" w:rsidRPr="00566EC8" w:rsidRDefault="004B72BB" w:rsidP="004B72BB">
      <w:pPr>
        <w:tabs>
          <w:tab w:val="left" w:pos="0"/>
        </w:tabs>
        <w:spacing w:after="0" w:line="240" w:lineRule="auto"/>
        <w:ind w:firstLine="709"/>
        <w:jc w:val="both"/>
        <w:rPr>
          <w:rFonts w:ascii="Times New Roman" w:hAnsi="Times New Roman"/>
        </w:rPr>
      </w:pPr>
    </w:p>
    <w:p w:rsidR="004B72BB" w:rsidRPr="00566EC8" w:rsidRDefault="004B72BB" w:rsidP="004B72BB">
      <w:pPr>
        <w:tabs>
          <w:tab w:val="left" w:pos="0"/>
        </w:tabs>
        <w:spacing w:after="0" w:line="240" w:lineRule="auto"/>
        <w:ind w:firstLine="709"/>
        <w:jc w:val="both"/>
        <w:rPr>
          <w:rFonts w:ascii="Times New Roman" w:hAnsi="Times New Roman"/>
        </w:rPr>
      </w:pPr>
      <w:r w:rsidRPr="00566EC8">
        <w:rPr>
          <w:rFonts w:ascii="Times New Roman" w:hAnsi="Times New Roman"/>
        </w:rPr>
        <w:t>Зона ОХ</w:t>
      </w:r>
      <w:proofErr w:type="gramStart"/>
      <w:r w:rsidRPr="00566EC8">
        <w:rPr>
          <w:rFonts w:ascii="Times New Roman" w:hAnsi="Times New Roman"/>
        </w:rPr>
        <w:t>2</w:t>
      </w:r>
      <w:proofErr w:type="gramEnd"/>
      <w:r w:rsidRPr="00566EC8">
        <w:rPr>
          <w:rFonts w:ascii="Times New Roman" w:hAnsi="Times New Roman"/>
        </w:rPr>
        <w:t xml:space="preserve"> предназначена для сохранения и обустройства объектов культурного наследия и территорий, на которых они расположены, в соответствии с федеральным и областным законодательством в области охраны объектов культурного наследия.</w:t>
      </w:r>
    </w:p>
    <w:p w:rsidR="004B72BB" w:rsidRPr="00566EC8" w:rsidRDefault="004B72BB" w:rsidP="004B72BB">
      <w:pPr>
        <w:tabs>
          <w:tab w:val="left" w:pos="0"/>
        </w:tabs>
        <w:spacing w:after="0" w:line="240" w:lineRule="auto"/>
        <w:ind w:firstLine="709"/>
        <w:jc w:val="both"/>
        <w:rPr>
          <w:rFonts w:ascii="Times New Roman" w:hAnsi="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275"/>
        <w:gridCol w:w="6096"/>
      </w:tblGrid>
      <w:tr w:rsidR="004B72BB" w:rsidRPr="00566EC8" w:rsidTr="00A423AA">
        <w:tc>
          <w:tcPr>
            <w:tcW w:w="2235" w:type="dxa"/>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 xml:space="preserve">Наименование  </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ВРИ ЗУ</w:t>
            </w:r>
          </w:p>
        </w:tc>
        <w:tc>
          <w:tcPr>
            <w:tcW w:w="1275"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Код</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w:t>
            </w:r>
            <w:proofErr w:type="spellStart"/>
            <w:proofErr w:type="gramStart"/>
            <w:r w:rsidRPr="00566EC8">
              <w:rPr>
                <w:rFonts w:ascii="Times New Roman" w:hAnsi="Times New Roman"/>
                <w:bCs/>
                <w:sz w:val="20"/>
                <w:szCs w:val="20"/>
              </w:rPr>
              <w:t>число-вое</w:t>
            </w:r>
            <w:proofErr w:type="spellEnd"/>
            <w:proofErr w:type="gramEnd"/>
            <w:r w:rsidRPr="00566EC8">
              <w:rPr>
                <w:rFonts w:ascii="Times New Roman" w:hAnsi="Times New Roman"/>
                <w:bCs/>
                <w:sz w:val="20"/>
                <w:szCs w:val="20"/>
              </w:rPr>
              <w:t xml:space="preserve"> </w:t>
            </w:r>
            <w:proofErr w:type="spellStart"/>
            <w:r w:rsidRPr="00566EC8">
              <w:rPr>
                <w:rFonts w:ascii="Times New Roman" w:hAnsi="Times New Roman"/>
                <w:bCs/>
                <w:sz w:val="20"/>
                <w:szCs w:val="20"/>
              </w:rPr>
              <w:t>обозна-чение</w:t>
            </w:r>
            <w:proofErr w:type="spellEnd"/>
            <w:r w:rsidRPr="00566EC8">
              <w:rPr>
                <w:rFonts w:ascii="Times New Roman" w:hAnsi="Times New Roman"/>
                <w:bCs/>
                <w:sz w:val="20"/>
                <w:szCs w:val="20"/>
              </w:rPr>
              <w:t>) ВРИ ЗУ</w:t>
            </w:r>
          </w:p>
        </w:tc>
        <w:tc>
          <w:tcPr>
            <w:tcW w:w="6096" w:type="dxa"/>
            <w:shd w:val="clear" w:color="auto" w:fill="auto"/>
            <w:vAlign w:val="center"/>
          </w:tcPr>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 xml:space="preserve">Деятельность, соответствующая </w:t>
            </w:r>
          </w:p>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c>
          <w:tcPr>
            <w:tcW w:w="9606" w:type="dxa"/>
            <w:gridSpan w:val="3"/>
            <w:shd w:val="clear" w:color="auto" w:fill="auto"/>
          </w:tcPr>
          <w:p w:rsidR="004B72BB" w:rsidRPr="00566EC8" w:rsidRDefault="004B72BB" w:rsidP="00A423AA">
            <w:pPr>
              <w:autoSpaceDE w:val="0"/>
              <w:autoSpaceDN w:val="0"/>
              <w:adjustRightInd w:val="0"/>
              <w:spacing w:after="0" w:line="240" w:lineRule="auto"/>
              <w:ind w:firstLine="680"/>
              <w:jc w:val="center"/>
              <w:rPr>
                <w:rFonts w:ascii="Times New Roman" w:hAnsi="Times New Roman"/>
                <w:b/>
                <w:bCs/>
                <w:sz w:val="6"/>
                <w:szCs w:val="6"/>
              </w:rPr>
            </w:pPr>
          </w:p>
          <w:p w:rsidR="004B72BB" w:rsidRPr="00566EC8" w:rsidRDefault="004B72BB" w:rsidP="00A423AA">
            <w:pPr>
              <w:autoSpaceDE w:val="0"/>
              <w:autoSpaceDN w:val="0"/>
              <w:adjustRightInd w:val="0"/>
              <w:spacing w:after="0" w:line="240" w:lineRule="auto"/>
              <w:ind w:firstLine="680"/>
              <w:jc w:val="center"/>
              <w:rPr>
                <w:rFonts w:ascii="Times New Roman" w:hAnsi="Times New Roman"/>
                <w:b/>
                <w:bCs/>
                <w:sz w:val="20"/>
                <w:szCs w:val="20"/>
              </w:rPr>
            </w:pPr>
            <w:r w:rsidRPr="00566EC8">
              <w:rPr>
                <w:rFonts w:ascii="Times New Roman" w:hAnsi="Times New Roman"/>
                <w:b/>
                <w:bCs/>
                <w:sz w:val="20"/>
                <w:szCs w:val="20"/>
              </w:rPr>
              <w:t xml:space="preserve"> Основные виды разрешенного использования земельных участков</w:t>
            </w:r>
          </w:p>
          <w:p w:rsidR="004B72BB" w:rsidRPr="00566EC8" w:rsidRDefault="004B72BB" w:rsidP="00A423AA">
            <w:pPr>
              <w:spacing w:after="0" w:line="240" w:lineRule="auto"/>
              <w:jc w:val="center"/>
              <w:rPr>
                <w:rFonts w:ascii="Times New Roman" w:hAnsi="Times New Roman"/>
                <w:b/>
                <w:bCs/>
                <w:sz w:val="20"/>
                <w:szCs w:val="20"/>
              </w:rPr>
            </w:pPr>
            <w:r w:rsidRPr="00566EC8">
              <w:rPr>
                <w:rFonts w:ascii="Times New Roman" w:hAnsi="Times New Roman"/>
                <w:b/>
                <w:bCs/>
                <w:sz w:val="20"/>
                <w:szCs w:val="20"/>
              </w:rPr>
              <w:t>и объектов капитального строительства</w:t>
            </w:r>
          </w:p>
          <w:p w:rsidR="004B72BB" w:rsidRPr="00566EC8" w:rsidRDefault="004B72BB" w:rsidP="00A423AA">
            <w:pPr>
              <w:spacing w:after="0" w:line="240" w:lineRule="auto"/>
              <w:jc w:val="center"/>
              <w:rPr>
                <w:rFonts w:ascii="Times New Roman" w:hAnsi="Times New Roman"/>
                <w:bCs/>
                <w:sz w:val="6"/>
                <w:szCs w:val="6"/>
              </w:rPr>
            </w:pP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Историко-культурная деятельность</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9.3</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 xml:space="preserve">Религиозное </w:t>
            </w:r>
            <w:r w:rsidRPr="00566EC8">
              <w:rPr>
                <w:rFonts w:ascii="Times New Roman" w:hAnsi="Times New Roman" w:cs="Times New Roman"/>
              </w:rPr>
              <w:lastRenderedPageBreak/>
              <w:t>использование</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lastRenderedPageBreak/>
              <w:t>3.7</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proofErr w:type="gramStart"/>
            <w:r w:rsidRPr="00566EC8">
              <w:rPr>
                <w:rFonts w:ascii="Times New Roman" w:hAnsi="Times New Roman" w:cs="Times New Roman"/>
              </w:rPr>
              <w:t xml:space="preserve">Размещение объектов капитального строительства, </w:t>
            </w:r>
            <w:r w:rsidRPr="00566EC8">
              <w:rPr>
                <w:rFonts w:ascii="Times New Roman" w:hAnsi="Times New Roman" w:cs="Times New Roman"/>
              </w:rPr>
              <w:lastRenderedPageBreak/>
              <w:t>предназначенных для отправления религиозных обрядов (церкви, соборы, храмы, часовни, монастыри, мечети, молельные дома);</w:t>
            </w:r>
            <w:proofErr w:type="gramEnd"/>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B72BB" w:rsidRPr="00566EC8" w:rsidTr="00A423AA">
        <w:trPr>
          <w:trHeight w:val="724"/>
        </w:trPr>
        <w:tc>
          <w:tcPr>
            <w:tcW w:w="9606" w:type="dxa"/>
            <w:gridSpan w:val="3"/>
            <w:shd w:val="clear" w:color="auto" w:fill="auto"/>
          </w:tcPr>
          <w:p w:rsidR="004B72BB" w:rsidRPr="00566EC8" w:rsidRDefault="004B72BB" w:rsidP="00A423AA">
            <w:pPr>
              <w:autoSpaceDE w:val="0"/>
              <w:autoSpaceDN w:val="0"/>
              <w:adjustRightInd w:val="0"/>
              <w:spacing w:after="0" w:line="240" w:lineRule="auto"/>
              <w:ind w:firstLine="142"/>
              <w:jc w:val="center"/>
              <w:rPr>
                <w:rFonts w:ascii="Times New Roman" w:hAnsi="Times New Roman"/>
                <w:b/>
                <w:bCs/>
                <w:sz w:val="10"/>
                <w:szCs w:val="10"/>
              </w:rPr>
            </w:pP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Вспомогательные виды разрешенного использования земельных участков</w:t>
            </w: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ind w:firstLine="142"/>
              <w:jc w:val="both"/>
              <w:rPr>
                <w:rFonts w:ascii="Times New Roman" w:hAnsi="Times New Roman"/>
                <w:bCs/>
                <w:sz w:val="10"/>
                <w:szCs w:val="10"/>
              </w:rPr>
            </w:pPr>
          </w:p>
        </w:tc>
      </w:tr>
      <w:tr w:rsidR="004B72BB" w:rsidRPr="00566EC8" w:rsidTr="00A423AA">
        <w:trPr>
          <w:trHeight w:val="551"/>
        </w:trPr>
        <w:tc>
          <w:tcPr>
            <w:tcW w:w="2235" w:type="dxa"/>
            <w:shd w:val="clear" w:color="auto" w:fill="auto"/>
            <w:vAlign w:val="center"/>
          </w:tcPr>
          <w:p w:rsidR="004B72BB" w:rsidRPr="00566EC8" w:rsidRDefault="004B72BB" w:rsidP="00A423AA">
            <w:pPr>
              <w:autoSpaceDE w:val="0"/>
              <w:autoSpaceDN w:val="0"/>
              <w:adjustRightInd w:val="0"/>
              <w:spacing w:after="0" w:line="240" w:lineRule="auto"/>
              <w:ind w:firstLine="142"/>
              <w:jc w:val="center"/>
              <w:rPr>
                <w:rFonts w:ascii="Times New Roman" w:hAnsi="Times New Roman"/>
                <w:bCs/>
                <w:sz w:val="20"/>
                <w:szCs w:val="20"/>
              </w:rPr>
            </w:pPr>
            <w:r w:rsidRPr="00566EC8">
              <w:rPr>
                <w:rFonts w:ascii="Times New Roman" w:hAnsi="Times New Roman"/>
                <w:bCs/>
                <w:sz w:val="20"/>
                <w:szCs w:val="20"/>
              </w:rPr>
              <w:t>ВРИ ЗУ</w:t>
            </w:r>
          </w:p>
        </w:tc>
        <w:tc>
          <w:tcPr>
            <w:tcW w:w="1275" w:type="dxa"/>
            <w:vAlign w:val="center"/>
          </w:tcPr>
          <w:p w:rsidR="004B72BB" w:rsidRPr="00566EC8" w:rsidRDefault="004B72BB" w:rsidP="00A423AA">
            <w:pPr>
              <w:spacing w:after="0" w:line="240" w:lineRule="auto"/>
              <w:jc w:val="center"/>
              <w:rPr>
                <w:rFonts w:ascii="Times New Roman" w:hAnsi="Times New Roman"/>
                <w:bCs/>
                <w:sz w:val="20"/>
                <w:szCs w:val="20"/>
              </w:rPr>
            </w:pPr>
            <w:r w:rsidRPr="00566EC8">
              <w:rPr>
                <w:rFonts w:ascii="Times New Roman" w:hAnsi="Times New Roman"/>
                <w:bCs/>
                <w:sz w:val="20"/>
                <w:szCs w:val="20"/>
              </w:rPr>
              <w:t xml:space="preserve">Код основного ВРИ ЗУ по </w:t>
            </w:r>
            <w:proofErr w:type="gramStart"/>
            <w:r w:rsidRPr="00566EC8">
              <w:rPr>
                <w:rFonts w:ascii="Times New Roman" w:hAnsi="Times New Roman"/>
                <w:bCs/>
                <w:sz w:val="20"/>
                <w:szCs w:val="20"/>
              </w:rPr>
              <w:t>отношению</w:t>
            </w:r>
            <w:proofErr w:type="gramEnd"/>
            <w:r w:rsidRPr="00566EC8">
              <w:rPr>
                <w:rFonts w:ascii="Times New Roman" w:hAnsi="Times New Roman"/>
                <w:bCs/>
                <w:sz w:val="20"/>
                <w:szCs w:val="20"/>
              </w:rPr>
              <w:t xml:space="preserve"> к которому данный вид будет вспомогательным</w:t>
            </w:r>
          </w:p>
        </w:tc>
        <w:tc>
          <w:tcPr>
            <w:tcW w:w="6096" w:type="dxa"/>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Деятельность, соответствующая</w:t>
            </w:r>
          </w:p>
          <w:p w:rsidR="004B72BB" w:rsidRPr="00566EC8" w:rsidRDefault="004B72BB" w:rsidP="00A423AA">
            <w:pPr>
              <w:autoSpaceDE w:val="0"/>
              <w:autoSpaceDN w:val="0"/>
              <w:adjustRightInd w:val="0"/>
              <w:spacing w:after="0" w:line="240" w:lineRule="auto"/>
              <w:ind w:firstLine="176"/>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rPr>
          <w:trHeight w:val="417"/>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подъездных путей и коммуникаций</w:t>
            </w:r>
          </w:p>
        </w:tc>
        <w:tc>
          <w:tcPr>
            <w:tcW w:w="1275" w:type="dxa"/>
          </w:tcPr>
          <w:p w:rsidR="004B72BB" w:rsidRPr="00566EC8" w:rsidRDefault="004B72BB" w:rsidP="00A423AA">
            <w:pPr>
              <w:spacing w:after="0" w:line="240" w:lineRule="auto"/>
              <w:jc w:val="center"/>
              <w:rPr>
                <w:rFonts w:ascii="Times New Roman" w:hAnsi="Times New Roman"/>
                <w:bCs/>
                <w:sz w:val="20"/>
                <w:szCs w:val="20"/>
              </w:rPr>
            </w:pPr>
            <w:r w:rsidRPr="00566EC8">
              <w:rPr>
                <w:rFonts w:ascii="Times New Roman" w:hAnsi="Times New Roman"/>
                <w:bCs/>
                <w:sz w:val="20"/>
                <w:szCs w:val="20"/>
              </w:rPr>
              <w:t>3.7</w:t>
            </w:r>
          </w:p>
        </w:tc>
        <w:tc>
          <w:tcPr>
            <w:tcW w:w="6096" w:type="dxa"/>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подъездных путей  и коммуникаций к объектам, расположенным в зоне ОХ</w:t>
            </w:r>
            <w:proofErr w:type="gramStart"/>
            <w:r w:rsidRPr="00566EC8">
              <w:rPr>
                <w:rFonts w:ascii="Times New Roman" w:hAnsi="Times New Roman"/>
                <w:bCs/>
                <w:sz w:val="20"/>
                <w:szCs w:val="20"/>
              </w:rPr>
              <w:t>2</w:t>
            </w:r>
            <w:proofErr w:type="gramEnd"/>
          </w:p>
        </w:tc>
      </w:tr>
      <w:tr w:rsidR="004B72BB" w:rsidRPr="00566EC8" w:rsidTr="00A423AA">
        <w:trPr>
          <w:trHeight w:val="230"/>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Для парковок автомобильного транспорта</w:t>
            </w:r>
          </w:p>
        </w:tc>
        <w:tc>
          <w:tcPr>
            <w:tcW w:w="1275" w:type="dxa"/>
          </w:tcPr>
          <w:p w:rsidR="004B72BB" w:rsidRPr="00566EC8" w:rsidRDefault="004B72BB" w:rsidP="00A423AA">
            <w:pPr>
              <w:spacing w:after="0" w:line="240" w:lineRule="auto"/>
              <w:jc w:val="center"/>
              <w:rPr>
                <w:rFonts w:ascii="Times New Roman" w:hAnsi="Times New Roman"/>
                <w:bCs/>
                <w:sz w:val="20"/>
                <w:szCs w:val="20"/>
              </w:rPr>
            </w:pPr>
            <w:r w:rsidRPr="00566EC8">
              <w:rPr>
                <w:rFonts w:ascii="Times New Roman" w:hAnsi="Times New Roman"/>
                <w:bCs/>
                <w:sz w:val="20"/>
                <w:szCs w:val="20"/>
              </w:rPr>
              <w:t>3.7</w:t>
            </w:r>
          </w:p>
        </w:tc>
        <w:tc>
          <w:tcPr>
            <w:tcW w:w="6096" w:type="dxa"/>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4B72BB" w:rsidRPr="00566EC8" w:rsidTr="00A423AA">
        <w:trPr>
          <w:trHeight w:val="529"/>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Озеленение</w:t>
            </w:r>
          </w:p>
        </w:tc>
        <w:tc>
          <w:tcPr>
            <w:tcW w:w="1275" w:type="dxa"/>
          </w:tcPr>
          <w:p w:rsidR="004B72BB" w:rsidRPr="00566EC8" w:rsidRDefault="004B72BB" w:rsidP="00A423AA">
            <w:pPr>
              <w:spacing w:after="0" w:line="240" w:lineRule="auto"/>
              <w:jc w:val="center"/>
              <w:rPr>
                <w:rFonts w:ascii="Times New Roman" w:hAnsi="Times New Roman"/>
                <w:bCs/>
                <w:sz w:val="20"/>
                <w:szCs w:val="20"/>
              </w:rPr>
            </w:pPr>
            <w:r w:rsidRPr="00566EC8">
              <w:rPr>
                <w:rFonts w:ascii="Times New Roman" w:hAnsi="Times New Roman"/>
                <w:bCs/>
                <w:sz w:val="20"/>
                <w:szCs w:val="20"/>
              </w:rPr>
              <w:t>3.7</w:t>
            </w:r>
          </w:p>
        </w:tc>
        <w:tc>
          <w:tcPr>
            <w:tcW w:w="6096" w:type="dxa"/>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аллей, скверов, газонов и других озелененных территорий</w:t>
            </w:r>
          </w:p>
        </w:tc>
      </w:tr>
      <w:tr w:rsidR="004B72BB" w:rsidRPr="00566EC8" w:rsidTr="00A423AA">
        <w:trPr>
          <w:trHeight w:val="62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пожарной безопасности</w:t>
            </w:r>
          </w:p>
        </w:tc>
        <w:tc>
          <w:tcPr>
            <w:tcW w:w="1275" w:type="dxa"/>
          </w:tcPr>
          <w:p w:rsidR="004B72BB" w:rsidRPr="00566EC8" w:rsidRDefault="004B72BB" w:rsidP="00A423AA">
            <w:pPr>
              <w:spacing w:after="0" w:line="240" w:lineRule="auto"/>
              <w:jc w:val="center"/>
              <w:rPr>
                <w:rFonts w:ascii="Times New Roman" w:hAnsi="Times New Roman"/>
                <w:bCs/>
                <w:sz w:val="20"/>
                <w:szCs w:val="20"/>
              </w:rPr>
            </w:pPr>
            <w:r w:rsidRPr="00566EC8">
              <w:rPr>
                <w:rFonts w:ascii="Times New Roman" w:hAnsi="Times New Roman"/>
                <w:bCs/>
                <w:sz w:val="20"/>
                <w:szCs w:val="20"/>
              </w:rPr>
              <w:t>3.7</w:t>
            </w:r>
          </w:p>
        </w:tc>
        <w:tc>
          <w:tcPr>
            <w:tcW w:w="6096" w:type="dxa"/>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B72BB" w:rsidRPr="00566EC8" w:rsidTr="00A423AA">
        <w:trPr>
          <w:trHeight w:val="274"/>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зеленых насаждений специального назначения</w:t>
            </w:r>
          </w:p>
          <w:p w:rsidR="004B72BB" w:rsidRPr="00566EC8" w:rsidRDefault="004B72BB" w:rsidP="00A423AA">
            <w:pPr>
              <w:tabs>
                <w:tab w:val="left" w:pos="993"/>
              </w:tabs>
              <w:spacing w:after="0" w:line="240" w:lineRule="auto"/>
              <w:rPr>
                <w:rFonts w:ascii="Times New Roman" w:hAnsi="Times New Roman"/>
                <w:bCs/>
                <w:sz w:val="20"/>
                <w:szCs w:val="20"/>
              </w:rPr>
            </w:pPr>
          </w:p>
        </w:tc>
        <w:tc>
          <w:tcPr>
            <w:tcW w:w="1275" w:type="dxa"/>
          </w:tcPr>
          <w:p w:rsidR="004B72BB" w:rsidRPr="00566EC8" w:rsidRDefault="004B72BB" w:rsidP="00A423AA">
            <w:pPr>
              <w:spacing w:after="0" w:line="240" w:lineRule="auto"/>
              <w:jc w:val="center"/>
              <w:rPr>
                <w:rFonts w:ascii="Times New Roman" w:hAnsi="Times New Roman"/>
                <w:bCs/>
                <w:sz w:val="20"/>
                <w:szCs w:val="20"/>
              </w:rPr>
            </w:pPr>
            <w:r w:rsidRPr="00566EC8">
              <w:rPr>
                <w:rFonts w:ascii="Times New Roman" w:hAnsi="Times New Roman"/>
                <w:bCs/>
                <w:sz w:val="20"/>
                <w:szCs w:val="20"/>
              </w:rPr>
              <w:t>3.7</w:t>
            </w:r>
          </w:p>
        </w:tc>
        <w:tc>
          <w:tcPr>
            <w:tcW w:w="6096" w:type="dxa"/>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B72BB" w:rsidRPr="00566EC8" w:rsidTr="00A423AA">
        <w:trPr>
          <w:trHeight w:val="109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благоустройства</w:t>
            </w:r>
          </w:p>
          <w:p w:rsidR="004B72BB" w:rsidRPr="00566EC8" w:rsidRDefault="004B72BB" w:rsidP="00A423AA">
            <w:pPr>
              <w:autoSpaceDE w:val="0"/>
              <w:autoSpaceDN w:val="0"/>
              <w:adjustRightInd w:val="0"/>
              <w:spacing w:after="0" w:line="240" w:lineRule="auto"/>
              <w:rPr>
                <w:rFonts w:ascii="Times New Roman" w:hAnsi="Times New Roman"/>
                <w:bCs/>
                <w:sz w:val="20"/>
                <w:szCs w:val="20"/>
              </w:rPr>
            </w:pPr>
          </w:p>
        </w:tc>
        <w:tc>
          <w:tcPr>
            <w:tcW w:w="1275" w:type="dxa"/>
          </w:tcPr>
          <w:p w:rsidR="004B72BB" w:rsidRPr="00566EC8" w:rsidRDefault="004B72BB" w:rsidP="00A423AA">
            <w:pPr>
              <w:spacing w:after="0" w:line="240" w:lineRule="auto"/>
              <w:jc w:val="center"/>
              <w:rPr>
                <w:rFonts w:ascii="Times New Roman" w:hAnsi="Times New Roman"/>
                <w:bCs/>
                <w:sz w:val="20"/>
                <w:szCs w:val="20"/>
              </w:rPr>
            </w:pPr>
            <w:r w:rsidRPr="00566EC8">
              <w:rPr>
                <w:rFonts w:ascii="Times New Roman" w:hAnsi="Times New Roman"/>
                <w:bCs/>
                <w:sz w:val="20"/>
                <w:szCs w:val="20"/>
              </w:rPr>
              <w:t>3.7</w:t>
            </w:r>
          </w:p>
        </w:tc>
        <w:tc>
          <w:tcPr>
            <w:tcW w:w="6096" w:type="dxa"/>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информационных стендов, скамей, навесов от дождя, указателей направления движения  </w:t>
            </w:r>
          </w:p>
        </w:tc>
      </w:tr>
    </w:tbl>
    <w:p w:rsidR="004B72BB" w:rsidRPr="00566EC8" w:rsidRDefault="004B72BB" w:rsidP="004B72BB">
      <w:pPr>
        <w:pStyle w:val="ab"/>
        <w:widowControl w:val="0"/>
        <w:numPr>
          <w:ilvl w:val="0"/>
          <w:numId w:val="9"/>
        </w:numPr>
        <w:autoSpaceDE w:val="0"/>
        <w:autoSpaceDN w:val="0"/>
        <w:adjustRightInd w:val="0"/>
        <w:spacing w:before="360" w:after="240"/>
        <w:ind w:left="0" w:firstLine="360"/>
        <w:contextualSpacing/>
        <w:jc w:val="both"/>
        <w:outlineLvl w:val="2"/>
        <w:rPr>
          <w:b/>
        </w:rPr>
      </w:pPr>
      <w:r w:rsidRPr="00566EC8">
        <w:rPr>
          <w:b/>
        </w:rPr>
        <w:t>Перечень видов разрешенного использования земельных участков и объектов капитального строительства в зоне специального назначения СН</w:t>
      </w:r>
      <w:proofErr w:type="gramStart"/>
      <w:r w:rsidRPr="00566EC8">
        <w:rPr>
          <w:b/>
        </w:rPr>
        <w:t>1</w:t>
      </w:r>
      <w:proofErr w:type="gramEnd"/>
    </w:p>
    <w:p w:rsidR="004B72BB" w:rsidRPr="00566EC8" w:rsidRDefault="004B72BB" w:rsidP="004B72BB">
      <w:pPr>
        <w:spacing w:after="240"/>
        <w:outlineLvl w:val="3"/>
        <w:rPr>
          <w:rFonts w:ascii="Times New Roman" w:hAnsi="Times New Roman"/>
          <w:b/>
        </w:rPr>
      </w:pPr>
      <w:r w:rsidRPr="00566EC8">
        <w:rPr>
          <w:rFonts w:ascii="Times New Roman" w:hAnsi="Times New Roman"/>
          <w:b/>
        </w:rPr>
        <w:t>СН</w:t>
      </w:r>
      <w:proofErr w:type="gramStart"/>
      <w:r w:rsidRPr="00566EC8">
        <w:rPr>
          <w:rFonts w:ascii="Times New Roman" w:hAnsi="Times New Roman"/>
          <w:b/>
        </w:rPr>
        <w:t>1</w:t>
      </w:r>
      <w:proofErr w:type="gramEnd"/>
      <w:r w:rsidRPr="00566EC8">
        <w:rPr>
          <w:rFonts w:ascii="Times New Roman" w:hAnsi="Times New Roman"/>
          <w:b/>
        </w:rPr>
        <w:t xml:space="preserve"> - Зона размещения  кладбищ, скотомогильников, крематориев</w:t>
      </w:r>
    </w:p>
    <w:p w:rsidR="004B72BB" w:rsidRPr="00566EC8" w:rsidRDefault="004B72BB" w:rsidP="004B72BB">
      <w:pPr>
        <w:tabs>
          <w:tab w:val="left" w:pos="0"/>
        </w:tabs>
        <w:spacing w:after="0" w:line="240" w:lineRule="auto"/>
        <w:ind w:firstLine="709"/>
        <w:jc w:val="both"/>
        <w:rPr>
          <w:rFonts w:ascii="Times New Roman" w:hAnsi="Times New Roman"/>
          <w:sz w:val="20"/>
          <w:szCs w:val="20"/>
        </w:rPr>
      </w:pPr>
      <w:r w:rsidRPr="00566EC8">
        <w:rPr>
          <w:rFonts w:ascii="Times New Roman" w:hAnsi="Times New Roman"/>
          <w:sz w:val="20"/>
          <w:szCs w:val="20"/>
        </w:rPr>
        <w:t>Зона СН</w:t>
      </w:r>
      <w:proofErr w:type="gramStart"/>
      <w:r w:rsidRPr="00566EC8">
        <w:rPr>
          <w:rFonts w:ascii="Times New Roman" w:hAnsi="Times New Roman"/>
          <w:sz w:val="20"/>
          <w:szCs w:val="20"/>
        </w:rPr>
        <w:t>1</w:t>
      </w:r>
      <w:proofErr w:type="gramEnd"/>
      <w:r w:rsidRPr="00566EC8">
        <w:rPr>
          <w:rFonts w:ascii="Times New Roman" w:hAnsi="Times New Roman"/>
          <w:sz w:val="20"/>
          <w:szCs w:val="20"/>
        </w:rPr>
        <w:t xml:space="preserve"> предназначена для обеспечения правовых условий размещения кладбищ и необходимых объектов инженерной инфраструктуры.</w:t>
      </w:r>
    </w:p>
    <w:p w:rsidR="004B72BB" w:rsidRPr="00566EC8" w:rsidRDefault="004B72BB" w:rsidP="004B72BB">
      <w:pPr>
        <w:tabs>
          <w:tab w:val="left" w:pos="0"/>
        </w:tabs>
        <w:spacing w:after="0" w:line="240" w:lineRule="auto"/>
        <w:ind w:firstLine="709"/>
        <w:jc w:val="both"/>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275"/>
        <w:gridCol w:w="6096"/>
      </w:tblGrid>
      <w:tr w:rsidR="004B72BB" w:rsidRPr="00566EC8" w:rsidTr="00A423AA">
        <w:tc>
          <w:tcPr>
            <w:tcW w:w="2235" w:type="dxa"/>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 xml:space="preserve">Наименование  </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ВРИ ЗУ</w:t>
            </w:r>
          </w:p>
        </w:tc>
        <w:tc>
          <w:tcPr>
            <w:tcW w:w="1275"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Код</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w:t>
            </w:r>
            <w:proofErr w:type="spellStart"/>
            <w:proofErr w:type="gramStart"/>
            <w:r w:rsidRPr="00566EC8">
              <w:rPr>
                <w:rFonts w:ascii="Times New Roman" w:hAnsi="Times New Roman"/>
                <w:bCs/>
                <w:sz w:val="20"/>
                <w:szCs w:val="20"/>
              </w:rPr>
              <w:t>число-вое</w:t>
            </w:r>
            <w:proofErr w:type="spellEnd"/>
            <w:proofErr w:type="gramEnd"/>
            <w:r w:rsidRPr="00566EC8">
              <w:rPr>
                <w:rFonts w:ascii="Times New Roman" w:hAnsi="Times New Roman"/>
                <w:bCs/>
                <w:sz w:val="20"/>
                <w:szCs w:val="20"/>
              </w:rPr>
              <w:t xml:space="preserve"> </w:t>
            </w:r>
            <w:proofErr w:type="spellStart"/>
            <w:r w:rsidRPr="00566EC8">
              <w:rPr>
                <w:rFonts w:ascii="Times New Roman" w:hAnsi="Times New Roman"/>
                <w:bCs/>
                <w:sz w:val="20"/>
                <w:szCs w:val="20"/>
              </w:rPr>
              <w:t>обозна-чение</w:t>
            </w:r>
            <w:proofErr w:type="spellEnd"/>
            <w:r w:rsidRPr="00566EC8">
              <w:rPr>
                <w:rFonts w:ascii="Times New Roman" w:hAnsi="Times New Roman"/>
                <w:bCs/>
                <w:sz w:val="20"/>
                <w:szCs w:val="20"/>
              </w:rPr>
              <w:t>) ВРИ ЗУ</w:t>
            </w:r>
          </w:p>
        </w:tc>
        <w:tc>
          <w:tcPr>
            <w:tcW w:w="6096" w:type="dxa"/>
            <w:shd w:val="clear" w:color="auto" w:fill="auto"/>
            <w:vAlign w:val="center"/>
          </w:tcPr>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 xml:space="preserve">Деятельность, соответствующая </w:t>
            </w:r>
          </w:p>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c>
          <w:tcPr>
            <w:tcW w:w="9606" w:type="dxa"/>
            <w:gridSpan w:val="3"/>
            <w:shd w:val="clear" w:color="auto" w:fill="auto"/>
          </w:tcPr>
          <w:p w:rsidR="004B72BB" w:rsidRPr="00566EC8" w:rsidRDefault="004B72BB" w:rsidP="00A423AA">
            <w:pPr>
              <w:autoSpaceDE w:val="0"/>
              <w:autoSpaceDN w:val="0"/>
              <w:adjustRightInd w:val="0"/>
              <w:spacing w:after="0" w:line="240" w:lineRule="auto"/>
              <w:ind w:firstLine="680"/>
              <w:jc w:val="center"/>
              <w:rPr>
                <w:rFonts w:ascii="Times New Roman" w:hAnsi="Times New Roman"/>
                <w:b/>
                <w:bCs/>
                <w:sz w:val="6"/>
                <w:szCs w:val="6"/>
              </w:rPr>
            </w:pPr>
          </w:p>
          <w:p w:rsidR="004B72BB" w:rsidRPr="00566EC8" w:rsidRDefault="004B72BB" w:rsidP="00A423AA">
            <w:pPr>
              <w:autoSpaceDE w:val="0"/>
              <w:autoSpaceDN w:val="0"/>
              <w:adjustRightInd w:val="0"/>
              <w:spacing w:after="0" w:line="240" w:lineRule="auto"/>
              <w:ind w:firstLine="680"/>
              <w:jc w:val="center"/>
              <w:rPr>
                <w:rFonts w:ascii="Times New Roman" w:hAnsi="Times New Roman"/>
                <w:b/>
                <w:bCs/>
                <w:sz w:val="20"/>
                <w:szCs w:val="20"/>
              </w:rPr>
            </w:pPr>
            <w:r w:rsidRPr="00566EC8">
              <w:rPr>
                <w:rFonts w:ascii="Times New Roman" w:hAnsi="Times New Roman"/>
                <w:b/>
                <w:bCs/>
                <w:sz w:val="20"/>
                <w:szCs w:val="20"/>
              </w:rPr>
              <w:t xml:space="preserve"> Основные виды разрешенного использования земельных участков</w:t>
            </w:r>
          </w:p>
          <w:p w:rsidR="004B72BB" w:rsidRPr="00566EC8" w:rsidRDefault="004B72BB" w:rsidP="00A423AA">
            <w:pPr>
              <w:spacing w:after="0" w:line="240" w:lineRule="auto"/>
              <w:jc w:val="center"/>
              <w:rPr>
                <w:rFonts w:ascii="Times New Roman" w:hAnsi="Times New Roman"/>
                <w:b/>
                <w:bCs/>
                <w:sz w:val="20"/>
                <w:szCs w:val="20"/>
              </w:rPr>
            </w:pPr>
            <w:r w:rsidRPr="00566EC8">
              <w:rPr>
                <w:rFonts w:ascii="Times New Roman" w:hAnsi="Times New Roman"/>
                <w:b/>
                <w:bCs/>
                <w:sz w:val="20"/>
                <w:szCs w:val="20"/>
              </w:rPr>
              <w:lastRenderedPageBreak/>
              <w:t>и объектов капитального строительства</w:t>
            </w:r>
          </w:p>
          <w:p w:rsidR="004B72BB" w:rsidRPr="00566EC8" w:rsidRDefault="004B72BB" w:rsidP="00A423AA">
            <w:pPr>
              <w:spacing w:after="0" w:line="240" w:lineRule="auto"/>
              <w:jc w:val="center"/>
              <w:rPr>
                <w:rFonts w:ascii="Times New Roman" w:hAnsi="Times New Roman"/>
                <w:bCs/>
                <w:sz w:val="6"/>
                <w:szCs w:val="6"/>
              </w:rPr>
            </w:pP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lastRenderedPageBreak/>
              <w:t>Ритуальная деятельность</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12.1</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кладбищ, крематориев и мест захоронения;</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соответствующих культовых сооружений</w:t>
            </w:r>
          </w:p>
        </w:tc>
      </w:tr>
      <w:tr w:rsidR="004B72BB" w:rsidRPr="00566EC8" w:rsidTr="00A423AA">
        <w:trPr>
          <w:trHeight w:val="724"/>
        </w:trPr>
        <w:tc>
          <w:tcPr>
            <w:tcW w:w="9606" w:type="dxa"/>
            <w:gridSpan w:val="3"/>
            <w:shd w:val="clear" w:color="auto" w:fill="auto"/>
          </w:tcPr>
          <w:p w:rsidR="004B72BB" w:rsidRPr="00566EC8" w:rsidRDefault="004B72BB" w:rsidP="00A423AA">
            <w:pPr>
              <w:autoSpaceDE w:val="0"/>
              <w:autoSpaceDN w:val="0"/>
              <w:adjustRightInd w:val="0"/>
              <w:spacing w:after="0" w:line="240" w:lineRule="auto"/>
              <w:rPr>
                <w:rFonts w:ascii="Times New Roman" w:hAnsi="Times New Roman"/>
                <w:b/>
                <w:bCs/>
              </w:rPr>
            </w:pPr>
          </w:p>
          <w:p w:rsidR="004B72BB" w:rsidRPr="00566EC8" w:rsidRDefault="004B72BB" w:rsidP="00A423AA">
            <w:pPr>
              <w:autoSpaceDE w:val="0"/>
              <w:autoSpaceDN w:val="0"/>
              <w:adjustRightInd w:val="0"/>
              <w:spacing w:after="0" w:line="240" w:lineRule="auto"/>
              <w:jc w:val="center"/>
              <w:rPr>
                <w:rFonts w:ascii="Times New Roman" w:hAnsi="Times New Roman"/>
                <w:b/>
                <w:bCs/>
              </w:rPr>
            </w:pPr>
            <w:r w:rsidRPr="00566EC8">
              <w:rPr>
                <w:rFonts w:ascii="Times New Roman" w:hAnsi="Times New Roman"/>
                <w:b/>
                <w:bCs/>
              </w:rPr>
              <w:t>Условно разрешенные виды использования земельных участков</w:t>
            </w: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ind w:firstLine="142"/>
              <w:jc w:val="both"/>
              <w:rPr>
                <w:rFonts w:ascii="Times New Roman" w:hAnsi="Times New Roman"/>
                <w:bCs/>
                <w:sz w:val="6"/>
                <w:szCs w:val="6"/>
              </w:rPr>
            </w:pP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Религиозное использование</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3.7</w:t>
            </w:r>
          </w:p>
        </w:tc>
        <w:tc>
          <w:tcPr>
            <w:tcW w:w="6096" w:type="dxa"/>
            <w:shd w:val="clear" w:color="auto" w:fill="auto"/>
          </w:tcPr>
          <w:p w:rsidR="004B72BB" w:rsidRPr="00566EC8" w:rsidRDefault="004B72BB" w:rsidP="00A423AA">
            <w:pPr>
              <w:pStyle w:val="ConsPlusNormal"/>
              <w:ind w:firstLine="176"/>
              <w:jc w:val="both"/>
              <w:rPr>
                <w:rFonts w:ascii="Times New Roman" w:hAnsi="Times New Roman" w:cs="Times New Roman"/>
              </w:rPr>
            </w:pPr>
            <w:proofErr w:type="gramStart"/>
            <w:r w:rsidRPr="00566EC8">
              <w:rPr>
                <w:rFonts w:ascii="Times New Roman" w:hAnsi="Times New Roman" w:cs="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B72BB" w:rsidRPr="00566EC8" w:rsidTr="00A423AA">
        <w:trPr>
          <w:trHeight w:val="724"/>
        </w:trPr>
        <w:tc>
          <w:tcPr>
            <w:tcW w:w="9606" w:type="dxa"/>
            <w:gridSpan w:val="3"/>
            <w:shd w:val="clear" w:color="auto" w:fill="auto"/>
          </w:tcPr>
          <w:p w:rsidR="004B72BB" w:rsidRPr="00566EC8" w:rsidRDefault="004B72BB" w:rsidP="00A423AA">
            <w:pPr>
              <w:autoSpaceDE w:val="0"/>
              <w:autoSpaceDN w:val="0"/>
              <w:adjustRightInd w:val="0"/>
              <w:spacing w:after="0" w:line="240" w:lineRule="auto"/>
              <w:ind w:firstLine="142"/>
              <w:jc w:val="center"/>
              <w:rPr>
                <w:rFonts w:ascii="Times New Roman" w:hAnsi="Times New Roman"/>
                <w:b/>
                <w:bCs/>
                <w:sz w:val="10"/>
                <w:szCs w:val="10"/>
              </w:rPr>
            </w:pP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Вспомогательные виды разрешенного использования земельных участков</w:t>
            </w: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ind w:firstLine="142"/>
              <w:jc w:val="both"/>
              <w:rPr>
                <w:rFonts w:ascii="Times New Roman" w:hAnsi="Times New Roman"/>
                <w:bCs/>
                <w:sz w:val="10"/>
                <w:szCs w:val="10"/>
              </w:rPr>
            </w:pPr>
          </w:p>
        </w:tc>
      </w:tr>
      <w:tr w:rsidR="004B72BB" w:rsidRPr="00566EC8" w:rsidTr="00A423AA">
        <w:trPr>
          <w:trHeight w:val="551"/>
        </w:trPr>
        <w:tc>
          <w:tcPr>
            <w:tcW w:w="2235" w:type="dxa"/>
            <w:shd w:val="clear" w:color="auto" w:fill="auto"/>
            <w:vAlign w:val="center"/>
          </w:tcPr>
          <w:p w:rsidR="004B72BB" w:rsidRPr="00566EC8" w:rsidRDefault="004B72BB" w:rsidP="00A423AA">
            <w:pPr>
              <w:autoSpaceDE w:val="0"/>
              <w:autoSpaceDN w:val="0"/>
              <w:adjustRightInd w:val="0"/>
              <w:spacing w:after="0" w:line="240" w:lineRule="auto"/>
              <w:ind w:firstLine="142"/>
              <w:jc w:val="center"/>
              <w:rPr>
                <w:rFonts w:ascii="Times New Roman" w:hAnsi="Times New Roman"/>
                <w:bCs/>
                <w:sz w:val="20"/>
                <w:szCs w:val="20"/>
              </w:rPr>
            </w:pPr>
            <w:r w:rsidRPr="00566EC8">
              <w:rPr>
                <w:rFonts w:ascii="Times New Roman" w:hAnsi="Times New Roman"/>
                <w:bCs/>
                <w:sz w:val="20"/>
                <w:szCs w:val="20"/>
              </w:rPr>
              <w:t>ВРИ ЗУ</w:t>
            </w:r>
          </w:p>
        </w:tc>
        <w:tc>
          <w:tcPr>
            <w:tcW w:w="7371" w:type="dxa"/>
            <w:gridSpan w:val="2"/>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Деятельность, соответствующая</w:t>
            </w:r>
          </w:p>
          <w:p w:rsidR="004B72BB" w:rsidRPr="00566EC8" w:rsidRDefault="004B72BB" w:rsidP="00A423AA">
            <w:pPr>
              <w:autoSpaceDE w:val="0"/>
              <w:autoSpaceDN w:val="0"/>
              <w:adjustRightInd w:val="0"/>
              <w:spacing w:after="0" w:line="240" w:lineRule="auto"/>
              <w:ind w:firstLine="176"/>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rPr>
          <w:trHeight w:val="417"/>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ритуального обслуживания</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bCs/>
                <w:sz w:val="20"/>
                <w:szCs w:val="20"/>
              </w:rPr>
              <w:t>Строительство, реконструкция, эксплуатация объектов ритуального обслуживания, колумбариев, мастерских по изготовлению и ремонту надгробий, памятников, оград, ритуальных принадлежностей</w:t>
            </w:r>
          </w:p>
        </w:tc>
      </w:tr>
      <w:tr w:rsidR="004B72BB" w:rsidRPr="00566EC8" w:rsidTr="00A423AA">
        <w:trPr>
          <w:trHeight w:val="417"/>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культовых зданий</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proofErr w:type="gramStart"/>
            <w:r w:rsidRPr="00566EC8">
              <w:rPr>
                <w:rFonts w:ascii="Times New Roman" w:hAnsi="Times New Roman"/>
                <w:bCs/>
                <w:sz w:val="20"/>
                <w:szCs w:val="20"/>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4B72BB" w:rsidRPr="00566EC8" w:rsidTr="00A423AA">
        <w:trPr>
          <w:trHeight w:val="417"/>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административных и бытовых зданий и помещений кладбищ</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административных и бытовых зданий и помещений, хозяйственных построек кладбищ (пункты охраны, склады)</w:t>
            </w:r>
          </w:p>
        </w:tc>
      </w:tr>
      <w:tr w:rsidR="004B72BB" w:rsidRPr="00566EC8" w:rsidTr="00A423AA">
        <w:trPr>
          <w:trHeight w:val="417"/>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общественных туалетов</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общественных туалетов</w:t>
            </w:r>
          </w:p>
        </w:tc>
      </w:tr>
      <w:tr w:rsidR="004B72BB" w:rsidRPr="00566EC8" w:rsidTr="00A423AA">
        <w:trPr>
          <w:trHeight w:val="417"/>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зеленых насаждений специального назначения</w:t>
            </w:r>
          </w:p>
          <w:p w:rsidR="004B72BB" w:rsidRPr="00566EC8" w:rsidRDefault="004B72BB" w:rsidP="00A423AA">
            <w:pPr>
              <w:autoSpaceDE w:val="0"/>
              <w:autoSpaceDN w:val="0"/>
              <w:adjustRightInd w:val="0"/>
              <w:spacing w:after="0" w:line="240" w:lineRule="auto"/>
              <w:outlineLvl w:val="2"/>
              <w:rPr>
                <w:rFonts w:ascii="Times New Roman" w:hAnsi="Times New Roman"/>
                <w:bCs/>
                <w:sz w:val="20"/>
                <w:szCs w:val="20"/>
              </w:rPr>
            </w:pPr>
          </w:p>
        </w:tc>
        <w:tc>
          <w:tcPr>
            <w:tcW w:w="7371" w:type="dxa"/>
            <w:gridSpan w:val="2"/>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B72BB" w:rsidRPr="00566EC8" w:rsidTr="00A423AA">
        <w:trPr>
          <w:trHeight w:val="417"/>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благоустройства</w:t>
            </w:r>
          </w:p>
          <w:p w:rsidR="004B72BB" w:rsidRPr="00566EC8" w:rsidRDefault="004B72BB" w:rsidP="00A423AA">
            <w:pPr>
              <w:autoSpaceDE w:val="0"/>
              <w:autoSpaceDN w:val="0"/>
              <w:adjustRightInd w:val="0"/>
              <w:spacing w:after="0" w:line="240" w:lineRule="auto"/>
              <w:rPr>
                <w:rFonts w:ascii="Times New Roman" w:hAnsi="Times New Roman"/>
                <w:bCs/>
                <w:sz w:val="20"/>
                <w:szCs w:val="20"/>
              </w:rPr>
            </w:pPr>
          </w:p>
        </w:tc>
        <w:tc>
          <w:tcPr>
            <w:tcW w:w="7371" w:type="dxa"/>
            <w:gridSpan w:val="2"/>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proofErr w:type="gramStart"/>
            <w:r w:rsidRPr="00566EC8">
              <w:rPr>
                <w:rFonts w:ascii="Times New Roman" w:hAnsi="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хозяйственных помещений, пешеходных дорожек, </w:t>
            </w:r>
            <w:proofErr w:type="spellStart"/>
            <w:r w:rsidRPr="00566EC8">
              <w:rPr>
                <w:rFonts w:ascii="Times New Roman" w:hAnsi="Times New Roman"/>
                <w:bCs/>
                <w:sz w:val="20"/>
                <w:szCs w:val="20"/>
              </w:rPr>
              <w:t>дорожно-тропиночной</w:t>
            </w:r>
            <w:proofErr w:type="spellEnd"/>
            <w:r w:rsidRPr="00566EC8">
              <w:rPr>
                <w:rFonts w:ascii="Times New Roman" w:hAnsi="Times New Roman"/>
                <w:bCs/>
                <w:sz w:val="20"/>
                <w:szCs w:val="20"/>
              </w:rPr>
              <w:t xml:space="preserve"> сети, информационных стендов, скамей, навесов от дождя, указателей направления движения  </w:t>
            </w:r>
            <w:proofErr w:type="gramEnd"/>
          </w:p>
        </w:tc>
      </w:tr>
      <w:tr w:rsidR="004B72BB" w:rsidRPr="00566EC8" w:rsidTr="00A423AA">
        <w:trPr>
          <w:trHeight w:val="417"/>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 xml:space="preserve">Размещение отходов потребления </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bCs/>
                <w:sz w:val="20"/>
                <w:szCs w:val="20"/>
              </w:rPr>
              <w:t>Размещение контейнеров для сбора мусора и бытовых отходов, обустройство площадок для их размещения</w:t>
            </w:r>
          </w:p>
        </w:tc>
      </w:tr>
      <w:tr w:rsidR="004B72BB" w:rsidRPr="00566EC8" w:rsidTr="00A423AA">
        <w:trPr>
          <w:trHeight w:val="417"/>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пожарной безопасности</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B72BB" w:rsidRPr="00566EC8" w:rsidTr="00A423AA">
        <w:trPr>
          <w:trHeight w:val="417"/>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подъездных путей и коммуникаций</w:t>
            </w:r>
          </w:p>
        </w:tc>
        <w:tc>
          <w:tcPr>
            <w:tcW w:w="7371" w:type="dxa"/>
            <w:gridSpan w:val="2"/>
            <w:shd w:val="clear" w:color="auto" w:fill="auto"/>
          </w:tcPr>
          <w:p w:rsidR="004B72BB" w:rsidRPr="00566EC8" w:rsidRDefault="004B72BB" w:rsidP="00A423AA">
            <w:pPr>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 xml:space="preserve">Строительство, реконструкция и эксплуатация подъездных путей  и коммуникаций к объектам, расположенным в зоне </w:t>
            </w:r>
          </w:p>
        </w:tc>
      </w:tr>
      <w:tr w:rsidR="004B72BB" w:rsidRPr="00566EC8" w:rsidTr="00A423AA">
        <w:trPr>
          <w:trHeight w:val="230"/>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Для парковок автомобильного транспорта</w:t>
            </w:r>
          </w:p>
        </w:tc>
        <w:tc>
          <w:tcPr>
            <w:tcW w:w="7371" w:type="dxa"/>
            <w:gridSpan w:val="2"/>
            <w:shd w:val="clear" w:color="auto" w:fill="auto"/>
          </w:tcPr>
          <w:p w:rsidR="004B72BB" w:rsidRPr="00566EC8" w:rsidRDefault="004B72BB" w:rsidP="00A423AA">
            <w:pPr>
              <w:autoSpaceDE w:val="0"/>
              <w:autoSpaceDN w:val="0"/>
              <w:adjustRightInd w:val="0"/>
              <w:spacing w:after="0" w:line="240" w:lineRule="auto"/>
              <w:ind w:firstLine="176"/>
              <w:jc w:val="both"/>
              <w:rPr>
                <w:rFonts w:ascii="Times New Roman" w:hAnsi="Times New Roman"/>
                <w:bCs/>
                <w:sz w:val="20"/>
                <w:szCs w:val="20"/>
              </w:rPr>
            </w:pPr>
            <w:r w:rsidRPr="00566EC8">
              <w:rPr>
                <w:rFonts w:ascii="Times New Roman" w:hAnsi="Times New Roman"/>
                <w:bCs/>
                <w:sz w:val="20"/>
                <w:szCs w:val="20"/>
              </w:rPr>
              <w:t>Размещение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bl>
    <w:p w:rsidR="004B72BB" w:rsidRPr="00566EC8" w:rsidRDefault="004B72BB" w:rsidP="004B72BB">
      <w:pPr>
        <w:pStyle w:val="ab"/>
        <w:widowControl w:val="0"/>
        <w:numPr>
          <w:ilvl w:val="0"/>
          <w:numId w:val="9"/>
        </w:numPr>
        <w:autoSpaceDE w:val="0"/>
        <w:autoSpaceDN w:val="0"/>
        <w:adjustRightInd w:val="0"/>
        <w:spacing w:before="360" w:after="240"/>
        <w:ind w:left="0" w:firstLine="360"/>
        <w:contextualSpacing/>
        <w:jc w:val="both"/>
        <w:outlineLvl w:val="2"/>
        <w:rPr>
          <w:b/>
        </w:rPr>
      </w:pPr>
      <w:r w:rsidRPr="00566EC8">
        <w:rPr>
          <w:b/>
        </w:rPr>
        <w:t xml:space="preserve">Перечень видов разрешенного использования земельных участков и объектов капитального строительства в зоне инженерно-транспортной инфраструктуры </w:t>
      </w:r>
      <w:proofErr w:type="gramStart"/>
      <w:r w:rsidRPr="00566EC8">
        <w:rPr>
          <w:b/>
        </w:rPr>
        <w:t>ИТ</w:t>
      </w:r>
      <w:proofErr w:type="gramEnd"/>
    </w:p>
    <w:p w:rsidR="004B72BB" w:rsidRPr="00566EC8" w:rsidRDefault="004B72BB" w:rsidP="004B72BB">
      <w:pPr>
        <w:spacing w:after="240"/>
        <w:outlineLvl w:val="3"/>
        <w:rPr>
          <w:rFonts w:ascii="Times New Roman" w:hAnsi="Times New Roman"/>
          <w:b/>
        </w:rPr>
      </w:pPr>
      <w:proofErr w:type="gramStart"/>
      <w:r w:rsidRPr="00566EC8">
        <w:rPr>
          <w:rFonts w:ascii="Times New Roman" w:hAnsi="Times New Roman"/>
          <w:b/>
        </w:rPr>
        <w:lastRenderedPageBreak/>
        <w:t>ИТ</w:t>
      </w:r>
      <w:proofErr w:type="gramEnd"/>
      <w:r w:rsidRPr="00566EC8">
        <w:rPr>
          <w:rFonts w:ascii="Times New Roman" w:hAnsi="Times New Roman"/>
          <w:b/>
        </w:rPr>
        <w:t xml:space="preserve"> - Зона инженерно-транспортной инфраструктуры</w:t>
      </w:r>
    </w:p>
    <w:p w:rsidR="004B72BB" w:rsidRPr="00566EC8" w:rsidRDefault="004B72BB" w:rsidP="004B72BB">
      <w:pPr>
        <w:tabs>
          <w:tab w:val="left" w:pos="0"/>
        </w:tabs>
        <w:spacing w:after="0" w:line="240" w:lineRule="auto"/>
        <w:ind w:firstLine="567"/>
        <w:jc w:val="both"/>
        <w:rPr>
          <w:rFonts w:ascii="Times New Roman" w:hAnsi="Times New Roman"/>
          <w:sz w:val="20"/>
          <w:szCs w:val="20"/>
        </w:rPr>
      </w:pPr>
      <w:r w:rsidRPr="00566EC8">
        <w:rPr>
          <w:rFonts w:ascii="Times New Roman" w:hAnsi="Times New Roman"/>
          <w:sz w:val="20"/>
          <w:szCs w:val="20"/>
        </w:rPr>
        <w:t xml:space="preserve">Зона </w:t>
      </w:r>
      <w:proofErr w:type="gramStart"/>
      <w:r w:rsidRPr="00566EC8">
        <w:rPr>
          <w:rFonts w:ascii="Times New Roman" w:hAnsi="Times New Roman"/>
          <w:sz w:val="20"/>
          <w:szCs w:val="20"/>
        </w:rPr>
        <w:t>ИТ</w:t>
      </w:r>
      <w:proofErr w:type="gramEnd"/>
      <w:r w:rsidRPr="00566EC8">
        <w:rPr>
          <w:rFonts w:ascii="Times New Roman" w:hAnsi="Times New Roman"/>
          <w:sz w:val="20"/>
          <w:szCs w:val="20"/>
        </w:rPr>
        <w:t xml:space="preserve"> предназначена для обеспечения правовых условий размещения инженерно-технических объектов, сооружений, коммуникаций, а также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4B72BB" w:rsidRPr="00566EC8" w:rsidRDefault="004B72BB" w:rsidP="004B72BB">
      <w:pPr>
        <w:tabs>
          <w:tab w:val="left" w:pos="0"/>
        </w:tabs>
        <w:spacing w:after="0" w:line="240" w:lineRule="auto"/>
        <w:ind w:firstLine="567"/>
        <w:jc w:val="both"/>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275"/>
        <w:gridCol w:w="6061"/>
        <w:gridCol w:w="35"/>
      </w:tblGrid>
      <w:tr w:rsidR="004B72BB" w:rsidRPr="00566EC8" w:rsidTr="00A423AA">
        <w:tc>
          <w:tcPr>
            <w:tcW w:w="2235" w:type="dxa"/>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 xml:space="preserve">Наименование  </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ВРИ ЗУ</w:t>
            </w:r>
          </w:p>
        </w:tc>
        <w:tc>
          <w:tcPr>
            <w:tcW w:w="1275" w:type="dxa"/>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Код</w:t>
            </w:r>
          </w:p>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w:t>
            </w:r>
            <w:proofErr w:type="spellStart"/>
            <w:proofErr w:type="gramStart"/>
            <w:r w:rsidRPr="00566EC8">
              <w:rPr>
                <w:rFonts w:ascii="Times New Roman" w:hAnsi="Times New Roman"/>
                <w:bCs/>
                <w:sz w:val="20"/>
                <w:szCs w:val="20"/>
              </w:rPr>
              <w:t>число-вое</w:t>
            </w:r>
            <w:proofErr w:type="spellEnd"/>
            <w:proofErr w:type="gramEnd"/>
            <w:r w:rsidRPr="00566EC8">
              <w:rPr>
                <w:rFonts w:ascii="Times New Roman" w:hAnsi="Times New Roman"/>
                <w:bCs/>
                <w:sz w:val="20"/>
                <w:szCs w:val="20"/>
              </w:rPr>
              <w:t xml:space="preserve"> </w:t>
            </w:r>
            <w:proofErr w:type="spellStart"/>
            <w:r w:rsidRPr="00566EC8">
              <w:rPr>
                <w:rFonts w:ascii="Times New Roman" w:hAnsi="Times New Roman"/>
                <w:bCs/>
                <w:sz w:val="20"/>
                <w:szCs w:val="20"/>
              </w:rPr>
              <w:t>обозна-чение</w:t>
            </w:r>
            <w:proofErr w:type="spellEnd"/>
            <w:r w:rsidRPr="00566EC8">
              <w:rPr>
                <w:rFonts w:ascii="Times New Roman" w:hAnsi="Times New Roman"/>
                <w:bCs/>
                <w:sz w:val="20"/>
                <w:szCs w:val="20"/>
              </w:rPr>
              <w:t>) ВРИ ЗУ</w:t>
            </w:r>
          </w:p>
        </w:tc>
        <w:tc>
          <w:tcPr>
            <w:tcW w:w="6096" w:type="dxa"/>
            <w:gridSpan w:val="2"/>
            <w:shd w:val="clear" w:color="auto" w:fill="auto"/>
            <w:vAlign w:val="center"/>
          </w:tcPr>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 xml:space="preserve">Деятельность, соответствующая </w:t>
            </w:r>
          </w:p>
          <w:p w:rsidR="004B72BB" w:rsidRPr="00566EC8" w:rsidRDefault="004B72BB" w:rsidP="00A423AA">
            <w:pPr>
              <w:autoSpaceDE w:val="0"/>
              <w:autoSpaceDN w:val="0"/>
              <w:adjustRightInd w:val="0"/>
              <w:spacing w:after="0" w:line="240" w:lineRule="auto"/>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c>
          <w:tcPr>
            <w:tcW w:w="9606" w:type="dxa"/>
            <w:gridSpan w:val="4"/>
            <w:shd w:val="clear" w:color="auto" w:fill="auto"/>
          </w:tcPr>
          <w:p w:rsidR="004B72BB" w:rsidRPr="00566EC8" w:rsidRDefault="004B72BB" w:rsidP="00A423AA">
            <w:pPr>
              <w:autoSpaceDE w:val="0"/>
              <w:autoSpaceDN w:val="0"/>
              <w:adjustRightInd w:val="0"/>
              <w:spacing w:after="0" w:line="240" w:lineRule="auto"/>
              <w:ind w:firstLine="680"/>
              <w:jc w:val="center"/>
              <w:rPr>
                <w:rFonts w:ascii="Times New Roman" w:hAnsi="Times New Roman"/>
                <w:b/>
                <w:bCs/>
                <w:sz w:val="6"/>
                <w:szCs w:val="6"/>
              </w:rPr>
            </w:pPr>
          </w:p>
          <w:p w:rsidR="004B72BB" w:rsidRPr="00566EC8" w:rsidRDefault="004B72BB" w:rsidP="00A423AA">
            <w:pPr>
              <w:autoSpaceDE w:val="0"/>
              <w:autoSpaceDN w:val="0"/>
              <w:adjustRightInd w:val="0"/>
              <w:spacing w:after="0" w:line="240" w:lineRule="auto"/>
              <w:ind w:firstLine="680"/>
              <w:jc w:val="center"/>
              <w:rPr>
                <w:rFonts w:ascii="Times New Roman" w:hAnsi="Times New Roman"/>
                <w:b/>
                <w:bCs/>
                <w:sz w:val="20"/>
                <w:szCs w:val="20"/>
              </w:rPr>
            </w:pPr>
            <w:r w:rsidRPr="00566EC8">
              <w:rPr>
                <w:rFonts w:ascii="Times New Roman" w:hAnsi="Times New Roman"/>
                <w:b/>
                <w:bCs/>
                <w:sz w:val="20"/>
                <w:szCs w:val="20"/>
              </w:rPr>
              <w:t>Основные виды разрешенного использования земельных участков</w:t>
            </w:r>
          </w:p>
          <w:p w:rsidR="004B72BB" w:rsidRPr="00566EC8" w:rsidRDefault="004B72BB" w:rsidP="00A423AA">
            <w:pPr>
              <w:spacing w:after="0" w:line="240" w:lineRule="auto"/>
              <w:jc w:val="center"/>
              <w:rPr>
                <w:rFonts w:ascii="Times New Roman" w:hAnsi="Times New Roman"/>
                <w:b/>
                <w:bCs/>
                <w:sz w:val="20"/>
                <w:szCs w:val="20"/>
              </w:rPr>
            </w:pPr>
            <w:r w:rsidRPr="00566EC8">
              <w:rPr>
                <w:rFonts w:ascii="Times New Roman" w:hAnsi="Times New Roman"/>
                <w:b/>
                <w:bCs/>
                <w:sz w:val="20"/>
                <w:szCs w:val="20"/>
              </w:rPr>
              <w:t>и объектов капитального строительства</w:t>
            </w:r>
          </w:p>
          <w:p w:rsidR="004B72BB" w:rsidRPr="00566EC8" w:rsidRDefault="004B72BB" w:rsidP="00A423AA">
            <w:pPr>
              <w:spacing w:after="0" w:line="240" w:lineRule="auto"/>
              <w:jc w:val="center"/>
              <w:rPr>
                <w:rFonts w:ascii="Times New Roman" w:hAnsi="Times New Roman"/>
                <w:bCs/>
                <w:sz w:val="6"/>
                <w:szCs w:val="6"/>
              </w:rPr>
            </w:pPr>
          </w:p>
        </w:tc>
      </w:tr>
      <w:tr w:rsidR="004B72BB" w:rsidRPr="00566EC8" w:rsidTr="00A423AA">
        <w:tc>
          <w:tcPr>
            <w:tcW w:w="2235" w:type="dxa"/>
            <w:shd w:val="clear" w:color="auto" w:fill="auto"/>
          </w:tcPr>
          <w:p w:rsidR="004B72BB" w:rsidRPr="00566EC8" w:rsidRDefault="004B72BB" w:rsidP="00A423AA">
            <w:pPr>
              <w:pStyle w:val="ConsPlusNormal"/>
              <w:ind w:firstLine="0"/>
              <w:jc w:val="both"/>
              <w:rPr>
                <w:rFonts w:ascii="Times New Roman" w:hAnsi="Times New Roman" w:cs="Times New Roman"/>
              </w:rPr>
            </w:pPr>
            <w:r w:rsidRPr="00566EC8">
              <w:rPr>
                <w:rFonts w:ascii="Times New Roman" w:hAnsi="Times New Roman" w:cs="Times New Roman"/>
              </w:rPr>
              <w:t>Транспорт</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7.0</w:t>
            </w:r>
          </w:p>
        </w:tc>
        <w:tc>
          <w:tcPr>
            <w:tcW w:w="6096" w:type="dxa"/>
            <w:gridSpan w:val="2"/>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различного рода путей сообщения и сооружений, используемых для перевозки людей или грузов либо передачи веществ.</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кодами </w:t>
            </w:r>
            <w:hyperlink w:anchor="Par375" w:history="1">
              <w:r w:rsidRPr="00566EC8">
                <w:rPr>
                  <w:rFonts w:ascii="Times New Roman" w:hAnsi="Times New Roman" w:cs="Times New Roman"/>
                </w:rPr>
                <w:t>7.2,</w:t>
              </w:r>
            </w:hyperlink>
            <w:r w:rsidRPr="00566EC8">
              <w:rPr>
                <w:rFonts w:ascii="Times New Roman" w:hAnsi="Times New Roman" w:cs="Times New Roman"/>
              </w:rPr>
              <w:t xml:space="preserve">  </w:t>
            </w:r>
            <w:hyperlink w:anchor="Par400" w:history="1">
              <w:r w:rsidRPr="00566EC8">
                <w:rPr>
                  <w:rFonts w:ascii="Times New Roman" w:hAnsi="Times New Roman" w:cs="Times New Roman"/>
                </w:rPr>
                <w:t>7.5</w:t>
              </w:r>
            </w:hyperlink>
          </w:p>
        </w:tc>
      </w:tr>
      <w:tr w:rsidR="004B72BB" w:rsidRPr="00566EC8" w:rsidTr="00A423AA">
        <w:tc>
          <w:tcPr>
            <w:tcW w:w="2235" w:type="dxa"/>
            <w:shd w:val="clear" w:color="auto" w:fill="auto"/>
          </w:tcPr>
          <w:p w:rsidR="004B72BB" w:rsidRPr="00566EC8" w:rsidRDefault="004B72BB" w:rsidP="00A423AA">
            <w:pPr>
              <w:pStyle w:val="ConsPlusNormal"/>
              <w:ind w:firstLine="0"/>
              <w:rPr>
                <w:rFonts w:ascii="Times New Roman" w:hAnsi="Times New Roman" w:cs="Times New Roman"/>
              </w:rPr>
            </w:pPr>
            <w:r w:rsidRPr="00566EC8">
              <w:rPr>
                <w:rFonts w:ascii="Times New Roman" w:hAnsi="Times New Roman" w:cs="Times New Roman"/>
              </w:rPr>
              <w:t>Автомобильный транспорт</w:t>
            </w:r>
          </w:p>
        </w:tc>
        <w:tc>
          <w:tcPr>
            <w:tcW w:w="1275" w:type="dxa"/>
          </w:tcPr>
          <w:p w:rsidR="004B72BB" w:rsidRPr="00566EC8" w:rsidRDefault="004B72BB" w:rsidP="00A423AA">
            <w:pPr>
              <w:pStyle w:val="ConsPlusNormal"/>
              <w:ind w:firstLine="33"/>
              <w:jc w:val="center"/>
              <w:rPr>
                <w:rFonts w:ascii="Times New Roman" w:hAnsi="Times New Roman" w:cs="Times New Roman"/>
              </w:rPr>
            </w:pPr>
            <w:r w:rsidRPr="00566EC8">
              <w:rPr>
                <w:rFonts w:ascii="Times New Roman" w:hAnsi="Times New Roman" w:cs="Times New Roman"/>
              </w:rPr>
              <w:t>7.2</w:t>
            </w:r>
          </w:p>
        </w:tc>
        <w:tc>
          <w:tcPr>
            <w:tcW w:w="6096" w:type="dxa"/>
            <w:gridSpan w:val="2"/>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автомобильных дорог и технически связанных с ними сооружений;</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B72BB" w:rsidRPr="00566EC8" w:rsidTr="00A423AA">
        <w:tc>
          <w:tcPr>
            <w:tcW w:w="2235" w:type="dxa"/>
            <w:shd w:val="clear" w:color="auto" w:fill="auto"/>
          </w:tcPr>
          <w:p w:rsidR="004B72BB" w:rsidRPr="00566EC8" w:rsidRDefault="004B72BB" w:rsidP="00A423AA">
            <w:pPr>
              <w:pStyle w:val="ConsPlusNormal"/>
              <w:ind w:firstLine="0"/>
              <w:jc w:val="both"/>
              <w:rPr>
                <w:rFonts w:ascii="Times New Roman" w:hAnsi="Times New Roman" w:cs="Times New Roman"/>
              </w:rPr>
            </w:pPr>
            <w:r w:rsidRPr="00566EC8">
              <w:rPr>
                <w:rFonts w:ascii="Times New Roman" w:hAnsi="Times New Roman" w:cs="Times New Roman"/>
              </w:rPr>
              <w:t>Трубопроводный транспорт</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7.5</w:t>
            </w:r>
          </w:p>
        </w:tc>
        <w:tc>
          <w:tcPr>
            <w:tcW w:w="6096" w:type="dxa"/>
            <w:gridSpan w:val="2"/>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B72BB" w:rsidRPr="00566EC8" w:rsidTr="00A423AA">
        <w:tc>
          <w:tcPr>
            <w:tcW w:w="2235" w:type="dxa"/>
            <w:shd w:val="clear" w:color="auto" w:fill="auto"/>
          </w:tcPr>
          <w:p w:rsidR="004B72BB" w:rsidRPr="00566EC8" w:rsidRDefault="004B72BB" w:rsidP="00A423AA">
            <w:pPr>
              <w:pStyle w:val="ConsPlusNormal"/>
              <w:ind w:firstLine="0"/>
              <w:jc w:val="both"/>
              <w:rPr>
                <w:rFonts w:ascii="Times New Roman" w:hAnsi="Times New Roman" w:cs="Times New Roman"/>
              </w:rPr>
            </w:pPr>
            <w:r w:rsidRPr="00566EC8">
              <w:rPr>
                <w:rFonts w:ascii="Times New Roman" w:hAnsi="Times New Roman" w:cs="Times New Roman"/>
              </w:rPr>
              <w:t>Коммунальное обслуживание</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3.1</w:t>
            </w:r>
          </w:p>
        </w:tc>
        <w:tc>
          <w:tcPr>
            <w:tcW w:w="6096" w:type="dxa"/>
            <w:gridSpan w:val="2"/>
            <w:shd w:val="clear" w:color="auto" w:fill="auto"/>
          </w:tcPr>
          <w:p w:rsidR="004B72BB" w:rsidRPr="00566EC8" w:rsidRDefault="004B72BB" w:rsidP="00A423AA">
            <w:pPr>
              <w:pStyle w:val="ConsPlusNormal"/>
              <w:ind w:firstLine="176"/>
              <w:jc w:val="both"/>
              <w:rPr>
                <w:rFonts w:ascii="Times New Roman" w:hAnsi="Times New Roman" w:cs="Times New Roman"/>
              </w:rPr>
            </w:pPr>
            <w:proofErr w:type="gramStart"/>
            <w:r w:rsidRPr="00566EC8">
              <w:rPr>
                <w:rFonts w:ascii="Times New Roman" w:hAnsi="Times New Roman" w:cs="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566EC8">
              <w:rPr>
                <w:rFonts w:ascii="Times New Roman" w:hAnsi="Times New Roman" w:cs="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Обслуживание автотранспорта</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4.9</w:t>
            </w:r>
          </w:p>
        </w:tc>
        <w:tc>
          <w:tcPr>
            <w:tcW w:w="6096" w:type="dxa"/>
            <w:gridSpan w:val="2"/>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ar146" w:history="1">
              <w:r w:rsidRPr="00566EC8">
                <w:rPr>
                  <w:rFonts w:ascii="Times New Roman" w:hAnsi="Times New Roman" w:cs="Times New Roman"/>
                </w:rPr>
                <w:t>коде 2.7.1</w:t>
              </w:r>
            </w:hyperlink>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Связь</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6.8</w:t>
            </w:r>
          </w:p>
        </w:tc>
        <w:tc>
          <w:tcPr>
            <w:tcW w:w="6096" w:type="dxa"/>
            <w:gridSpan w:val="2"/>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54" w:history="1">
              <w:r w:rsidRPr="00566EC8">
                <w:rPr>
                  <w:rFonts w:ascii="Times New Roman" w:hAnsi="Times New Roman" w:cs="Times New Roman"/>
                </w:rPr>
                <w:t>кодом 3.1</w:t>
              </w:r>
            </w:hyperlink>
          </w:p>
        </w:tc>
      </w:tr>
      <w:tr w:rsidR="004B72BB" w:rsidRPr="00566EC8" w:rsidTr="00A423AA">
        <w:tc>
          <w:tcPr>
            <w:tcW w:w="9606" w:type="dxa"/>
            <w:gridSpan w:val="4"/>
            <w:shd w:val="clear" w:color="auto" w:fill="auto"/>
          </w:tcPr>
          <w:p w:rsidR="004B72BB" w:rsidRPr="00566EC8" w:rsidRDefault="004B72BB" w:rsidP="00A423AA">
            <w:pPr>
              <w:autoSpaceDE w:val="0"/>
              <w:autoSpaceDN w:val="0"/>
              <w:adjustRightInd w:val="0"/>
              <w:spacing w:after="0" w:line="240" w:lineRule="auto"/>
              <w:rPr>
                <w:rFonts w:ascii="Times New Roman" w:hAnsi="Times New Roman"/>
                <w:b/>
                <w:bCs/>
              </w:rPr>
            </w:pPr>
          </w:p>
          <w:p w:rsidR="004B72BB" w:rsidRPr="00566EC8" w:rsidRDefault="004B72BB" w:rsidP="00A423AA">
            <w:pPr>
              <w:autoSpaceDE w:val="0"/>
              <w:autoSpaceDN w:val="0"/>
              <w:adjustRightInd w:val="0"/>
              <w:spacing w:after="0" w:line="240" w:lineRule="auto"/>
              <w:jc w:val="center"/>
              <w:rPr>
                <w:rFonts w:ascii="Times New Roman" w:hAnsi="Times New Roman"/>
                <w:b/>
                <w:bCs/>
              </w:rPr>
            </w:pPr>
            <w:r w:rsidRPr="00566EC8">
              <w:rPr>
                <w:rFonts w:ascii="Times New Roman" w:hAnsi="Times New Roman"/>
                <w:b/>
                <w:bCs/>
              </w:rPr>
              <w:t>Условно разрешенные виды использования земельных участков</w:t>
            </w: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ind w:firstLine="142"/>
              <w:jc w:val="both"/>
              <w:rPr>
                <w:rFonts w:ascii="Times New Roman" w:hAnsi="Times New Roman"/>
                <w:bCs/>
                <w:sz w:val="6"/>
                <w:szCs w:val="6"/>
              </w:rPr>
            </w:pP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lastRenderedPageBreak/>
              <w:t>Объекты придорожного сервиса</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4.9.1</w:t>
            </w:r>
          </w:p>
        </w:tc>
        <w:tc>
          <w:tcPr>
            <w:tcW w:w="6096" w:type="dxa"/>
            <w:gridSpan w:val="2"/>
            <w:shd w:val="clear" w:color="auto" w:fill="auto"/>
          </w:tcPr>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автозаправочных станций (бензиновых, газовых);</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предоставление гостиничных услуг в качестве придорожного сервиса;</w:t>
            </w:r>
          </w:p>
          <w:p w:rsidR="004B72BB" w:rsidRPr="00566EC8" w:rsidRDefault="004B72BB" w:rsidP="00A423AA">
            <w:pPr>
              <w:pStyle w:val="ConsPlusNormal"/>
              <w:ind w:firstLine="176"/>
              <w:jc w:val="both"/>
              <w:rPr>
                <w:rFonts w:ascii="Times New Roman" w:hAnsi="Times New Roman" w:cs="Times New Roman"/>
              </w:rPr>
            </w:pPr>
            <w:r w:rsidRPr="00566EC8">
              <w:rPr>
                <w:rFonts w:ascii="Times New Roman" w:hAnsi="Times New Roman" w:cs="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B72BB" w:rsidRPr="00566EC8" w:rsidTr="00A423AA">
        <w:tc>
          <w:tcPr>
            <w:tcW w:w="2235" w:type="dxa"/>
            <w:shd w:val="clear" w:color="auto" w:fill="auto"/>
          </w:tcPr>
          <w:p w:rsidR="004B72BB" w:rsidRPr="00566EC8" w:rsidRDefault="004B72BB" w:rsidP="00A423AA">
            <w:pPr>
              <w:pStyle w:val="ConsPlusNormal"/>
              <w:ind w:firstLine="142"/>
              <w:jc w:val="both"/>
              <w:rPr>
                <w:rFonts w:ascii="Times New Roman" w:hAnsi="Times New Roman" w:cs="Times New Roman"/>
              </w:rPr>
            </w:pPr>
            <w:r w:rsidRPr="00566EC8">
              <w:rPr>
                <w:rFonts w:ascii="Times New Roman" w:hAnsi="Times New Roman" w:cs="Times New Roman"/>
              </w:rPr>
              <w:t>Склады</w:t>
            </w:r>
          </w:p>
        </w:tc>
        <w:tc>
          <w:tcPr>
            <w:tcW w:w="1275" w:type="dxa"/>
          </w:tcPr>
          <w:p w:rsidR="004B72BB" w:rsidRPr="00566EC8" w:rsidRDefault="004B72BB" w:rsidP="00A423AA">
            <w:pPr>
              <w:spacing w:after="60"/>
              <w:jc w:val="center"/>
              <w:rPr>
                <w:rFonts w:ascii="Times New Roman" w:hAnsi="Times New Roman"/>
                <w:bCs/>
                <w:sz w:val="20"/>
                <w:szCs w:val="20"/>
              </w:rPr>
            </w:pPr>
            <w:r w:rsidRPr="00566EC8">
              <w:rPr>
                <w:rFonts w:ascii="Times New Roman" w:hAnsi="Times New Roman"/>
                <w:bCs/>
                <w:sz w:val="20"/>
                <w:szCs w:val="20"/>
              </w:rPr>
              <w:t>6.9</w:t>
            </w:r>
          </w:p>
        </w:tc>
        <w:tc>
          <w:tcPr>
            <w:tcW w:w="6096" w:type="dxa"/>
            <w:gridSpan w:val="2"/>
            <w:shd w:val="clear" w:color="auto" w:fill="auto"/>
          </w:tcPr>
          <w:p w:rsidR="004B72BB" w:rsidRPr="00566EC8" w:rsidRDefault="004B72BB" w:rsidP="00A423AA">
            <w:pPr>
              <w:pStyle w:val="ConsPlusNormal"/>
              <w:ind w:firstLine="176"/>
              <w:jc w:val="both"/>
              <w:rPr>
                <w:rFonts w:ascii="Times New Roman" w:hAnsi="Times New Roman" w:cs="Times New Roman"/>
              </w:rPr>
            </w:pPr>
            <w:proofErr w:type="gramStart"/>
            <w:r w:rsidRPr="00566EC8">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B72BB" w:rsidRPr="00566EC8" w:rsidTr="00A423AA">
        <w:trPr>
          <w:trHeight w:val="724"/>
        </w:trPr>
        <w:tc>
          <w:tcPr>
            <w:tcW w:w="9606" w:type="dxa"/>
            <w:gridSpan w:val="4"/>
            <w:shd w:val="clear" w:color="auto" w:fill="auto"/>
          </w:tcPr>
          <w:p w:rsidR="004B72BB" w:rsidRPr="00566EC8" w:rsidRDefault="004B72BB" w:rsidP="00A423AA">
            <w:pPr>
              <w:autoSpaceDE w:val="0"/>
              <w:autoSpaceDN w:val="0"/>
              <w:adjustRightInd w:val="0"/>
              <w:spacing w:after="0" w:line="240" w:lineRule="auto"/>
              <w:ind w:firstLine="142"/>
              <w:jc w:val="center"/>
              <w:rPr>
                <w:rFonts w:ascii="Times New Roman" w:hAnsi="Times New Roman"/>
                <w:b/>
                <w:bCs/>
                <w:sz w:val="10"/>
                <w:szCs w:val="10"/>
              </w:rPr>
            </w:pP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Вспомогательные виды разрешенного использования земельных участков</w:t>
            </w:r>
          </w:p>
          <w:p w:rsidR="004B72BB" w:rsidRPr="00566EC8" w:rsidRDefault="004B72BB" w:rsidP="00A423AA">
            <w:pPr>
              <w:autoSpaceDE w:val="0"/>
              <w:autoSpaceDN w:val="0"/>
              <w:adjustRightInd w:val="0"/>
              <w:spacing w:after="0" w:line="240" w:lineRule="auto"/>
              <w:ind w:firstLine="142"/>
              <w:jc w:val="center"/>
              <w:rPr>
                <w:rFonts w:ascii="Times New Roman" w:hAnsi="Times New Roman"/>
                <w:b/>
                <w:bCs/>
              </w:rPr>
            </w:pPr>
            <w:r w:rsidRPr="00566EC8">
              <w:rPr>
                <w:rFonts w:ascii="Times New Roman" w:hAnsi="Times New Roman"/>
                <w:b/>
                <w:bCs/>
              </w:rPr>
              <w:t>и объектов капитального строительства</w:t>
            </w:r>
          </w:p>
          <w:p w:rsidR="004B72BB" w:rsidRPr="00566EC8" w:rsidRDefault="004B72BB" w:rsidP="00A423AA">
            <w:pPr>
              <w:spacing w:after="0" w:line="240" w:lineRule="auto"/>
              <w:ind w:firstLine="142"/>
              <w:jc w:val="both"/>
              <w:rPr>
                <w:rFonts w:ascii="Times New Roman" w:hAnsi="Times New Roman"/>
                <w:bCs/>
                <w:sz w:val="10"/>
                <w:szCs w:val="10"/>
              </w:rPr>
            </w:pPr>
          </w:p>
        </w:tc>
      </w:tr>
      <w:tr w:rsidR="004B72BB" w:rsidRPr="00566EC8" w:rsidTr="00A423AA">
        <w:trPr>
          <w:trHeight w:val="551"/>
        </w:trPr>
        <w:tc>
          <w:tcPr>
            <w:tcW w:w="2235" w:type="dxa"/>
            <w:shd w:val="clear" w:color="auto" w:fill="auto"/>
            <w:vAlign w:val="center"/>
          </w:tcPr>
          <w:p w:rsidR="004B72BB" w:rsidRPr="00566EC8" w:rsidRDefault="004B72BB" w:rsidP="00A423AA">
            <w:pPr>
              <w:autoSpaceDE w:val="0"/>
              <w:autoSpaceDN w:val="0"/>
              <w:adjustRightInd w:val="0"/>
              <w:spacing w:after="0" w:line="240" w:lineRule="auto"/>
              <w:ind w:firstLine="142"/>
              <w:jc w:val="center"/>
              <w:rPr>
                <w:rFonts w:ascii="Times New Roman" w:hAnsi="Times New Roman"/>
                <w:bCs/>
                <w:sz w:val="20"/>
                <w:szCs w:val="20"/>
              </w:rPr>
            </w:pPr>
            <w:r w:rsidRPr="00566EC8">
              <w:rPr>
                <w:rFonts w:ascii="Times New Roman" w:hAnsi="Times New Roman"/>
                <w:bCs/>
                <w:sz w:val="20"/>
                <w:szCs w:val="20"/>
              </w:rPr>
              <w:t>ВРИ ЗУ</w:t>
            </w:r>
          </w:p>
        </w:tc>
        <w:tc>
          <w:tcPr>
            <w:tcW w:w="7371" w:type="dxa"/>
            <w:gridSpan w:val="3"/>
            <w:shd w:val="clear" w:color="auto" w:fill="auto"/>
            <w:vAlign w:val="center"/>
          </w:tcPr>
          <w:p w:rsidR="004B72BB" w:rsidRPr="00566EC8" w:rsidRDefault="004B72BB" w:rsidP="00A423AA">
            <w:pPr>
              <w:autoSpaceDE w:val="0"/>
              <w:autoSpaceDN w:val="0"/>
              <w:adjustRightInd w:val="0"/>
              <w:spacing w:after="60"/>
              <w:jc w:val="center"/>
              <w:rPr>
                <w:rFonts w:ascii="Times New Roman" w:hAnsi="Times New Roman"/>
                <w:bCs/>
                <w:sz w:val="20"/>
                <w:szCs w:val="20"/>
              </w:rPr>
            </w:pPr>
            <w:r w:rsidRPr="00566EC8">
              <w:rPr>
                <w:rFonts w:ascii="Times New Roman" w:hAnsi="Times New Roman"/>
                <w:bCs/>
                <w:sz w:val="20"/>
                <w:szCs w:val="20"/>
              </w:rPr>
              <w:t>Деятельность, соответствующая</w:t>
            </w:r>
          </w:p>
          <w:p w:rsidR="004B72BB" w:rsidRPr="00566EC8" w:rsidRDefault="004B72BB" w:rsidP="00A423AA">
            <w:pPr>
              <w:autoSpaceDE w:val="0"/>
              <w:autoSpaceDN w:val="0"/>
              <w:adjustRightInd w:val="0"/>
              <w:spacing w:after="0" w:line="240" w:lineRule="auto"/>
              <w:ind w:firstLine="176"/>
              <w:jc w:val="center"/>
              <w:rPr>
                <w:rFonts w:ascii="Times New Roman" w:hAnsi="Times New Roman"/>
                <w:bCs/>
                <w:sz w:val="20"/>
                <w:szCs w:val="20"/>
              </w:rPr>
            </w:pPr>
            <w:r w:rsidRPr="00566EC8">
              <w:rPr>
                <w:rFonts w:ascii="Times New Roman" w:hAnsi="Times New Roman"/>
                <w:bCs/>
                <w:sz w:val="20"/>
                <w:szCs w:val="20"/>
              </w:rPr>
              <w:t>ВРИ ЗУ</w:t>
            </w:r>
          </w:p>
        </w:tc>
      </w:tr>
      <w:tr w:rsidR="004B72BB" w:rsidRPr="00566EC8" w:rsidTr="00A423AA">
        <w:trPr>
          <w:trHeight w:val="1092"/>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зеленых насаждений специального назначения</w:t>
            </w:r>
          </w:p>
          <w:p w:rsidR="004B72BB" w:rsidRPr="00566EC8" w:rsidRDefault="004B72BB" w:rsidP="00A423AA">
            <w:pPr>
              <w:tabs>
                <w:tab w:val="left" w:pos="993"/>
              </w:tabs>
              <w:spacing w:after="0" w:line="240" w:lineRule="auto"/>
              <w:rPr>
                <w:rFonts w:ascii="Times New Roman" w:hAnsi="Times New Roman"/>
                <w:bCs/>
                <w:sz w:val="20"/>
                <w:szCs w:val="20"/>
              </w:rPr>
            </w:pPr>
          </w:p>
        </w:tc>
        <w:tc>
          <w:tcPr>
            <w:tcW w:w="7371" w:type="dxa"/>
            <w:gridSpan w:val="3"/>
            <w:shd w:val="clear" w:color="auto" w:fill="auto"/>
          </w:tcPr>
          <w:p w:rsidR="004B72BB" w:rsidRPr="00566EC8" w:rsidRDefault="004B72BB" w:rsidP="00A423AA">
            <w:pPr>
              <w:spacing w:after="0" w:line="240" w:lineRule="auto"/>
              <w:ind w:firstLine="33"/>
              <w:jc w:val="both"/>
              <w:rPr>
                <w:rFonts w:ascii="Times New Roman" w:hAnsi="Times New Roman"/>
                <w:bCs/>
                <w:sz w:val="20"/>
                <w:szCs w:val="20"/>
              </w:rPr>
            </w:pPr>
            <w:r w:rsidRPr="00566EC8">
              <w:rPr>
                <w:rFonts w:ascii="Times New Roman" w:hAnsi="Times New Roman"/>
                <w:bCs/>
                <w:sz w:val="20"/>
                <w:szCs w:val="2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B72BB" w:rsidRPr="00566EC8" w:rsidTr="00A423AA">
        <w:trPr>
          <w:gridAfter w:val="1"/>
          <w:wAfter w:w="35" w:type="dxa"/>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Озеленение</w:t>
            </w:r>
          </w:p>
        </w:tc>
        <w:tc>
          <w:tcPr>
            <w:tcW w:w="7336" w:type="dxa"/>
            <w:gridSpan w:val="2"/>
            <w:shd w:val="clear" w:color="auto" w:fill="auto"/>
          </w:tcPr>
          <w:p w:rsidR="004B72BB" w:rsidRPr="00566EC8" w:rsidRDefault="004B72BB" w:rsidP="00A423AA">
            <w:pPr>
              <w:autoSpaceDE w:val="0"/>
              <w:autoSpaceDN w:val="0"/>
              <w:adjustRightInd w:val="0"/>
              <w:spacing w:after="0" w:line="240" w:lineRule="auto"/>
              <w:ind w:firstLine="33"/>
              <w:jc w:val="both"/>
              <w:rPr>
                <w:rFonts w:ascii="Times New Roman" w:hAnsi="Times New Roman"/>
                <w:bCs/>
                <w:sz w:val="20"/>
                <w:szCs w:val="20"/>
              </w:rPr>
            </w:pPr>
            <w:r w:rsidRPr="00566EC8">
              <w:rPr>
                <w:rFonts w:ascii="Times New Roman" w:hAnsi="Times New Roman"/>
                <w:bCs/>
                <w:sz w:val="20"/>
                <w:szCs w:val="20"/>
              </w:rPr>
              <w:t>Размещение бульваров, аллей, скверов, газонов и других озелененных территорий</w:t>
            </w:r>
          </w:p>
        </w:tc>
      </w:tr>
      <w:tr w:rsidR="004B72BB" w:rsidRPr="00566EC8" w:rsidTr="00A423AA">
        <w:trPr>
          <w:gridAfter w:val="1"/>
          <w:wAfter w:w="35" w:type="dxa"/>
        </w:trPr>
        <w:tc>
          <w:tcPr>
            <w:tcW w:w="2235" w:type="dxa"/>
            <w:shd w:val="clear" w:color="auto" w:fill="auto"/>
          </w:tcPr>
          <w:p w:rsidR="004B72BB" w:rsidRPr="00566EC8" w:rsidRDefault="004B72BB" w:rsidP="00A423AA">
            <w:pPr>
              <w:spacing w:after="0" w:line="240" w:lineRule="auto"/>
              <w:rPr>
                <w:rFonts w:ascii="Times New Roman" w:hAnsi="Times New Roman"/>
                <w:bCs/>
                <w:sz w:val="20"/>
                <w:szCs w:val="20"/>
              </w:rPr>
            </w:pPr>
            <w:r w:rsidRPr="00566EC8">
              <w:rPr>
                <w:rFonts w:ascii="Times New Roman" w:hAnsi="Times New Roman"/>
                <w:bCs/>
                <w:sz w:val="20"/>
                <w:szCs w:val="20"/>
              </w:rPr>
              <w:t>Размещение отходов потребления</w:t>
            </w:r>
          </w:p>
        </w:tc>
        <w:tc>
          <w:tcPr>
            <w:tcW w:w="7336" w:type="dxa"/>
            <w:gridSpan w:val="2"/>
            <w:shd w:val="clear" w:color="auto" w:fill="auto"/>
          </w:tcPr>
          <w:p w:rsidR="004B72BB" w:rsidRPr="00566EC8" w:rsidRDefault="004B72BB" w:rsidP="00A423AA">
            <w:pPr>
              <w:autoSpaceDE w:val="0"/>
              <w:autoSpaceDN w:val="0"/>
              <w:adjustRightInd w:val="0"/>
              <w:spacing w:after="0" w:line="240" w:lineRule="auto"/>
              <w:ind w:firstLine="33"/>
              <w:jc w:val="both"/>
              <w:rPr>
                <w:rFonts w:ascii="Times New Roman" w:hAnsi="Times New Roman"/>
                <w:bCs/>
                <w:sz w:val="20"/>
                <w:szCs w:val="20"/>
              </w:rPr>
            </w:pPr>
            <w:r w:rsidRPr="00566EC8">
              <w:rPr>
                <w:rFonts w:ascii="Times New Roman" w:hAnsi="Times New Roman"/>
                <w:bCs/>
                <w:sz w:val="20"/>
                <w:szCs w:val="20"/>
              </w:rPr>
              <w:t>Размещение контейнеров для сбора мусора и бытовых отходов, обустройство площадок для их размещения</w:t>
            </w:r>
          </w:p>
        </w:tc>
      </w:tr>
      <w:tr w:rsidR="004B72BB" w:rsidRPr="00566EC8" w:rsidTr="00A423AA">
        <w:trPr>
          <w:gridAfter w:val="1"/>
          <w:wAfter w:w="35" w:type="dxa"/>
        </w:trPr>
        <w:tc>
          <w:tcPr>
            <w:tcW w:w="2235" w:type="dxa"/>
            <w:shd w:val="clear" w:color="auto" w:fill="auto"/>
          </w:tcPr>
          <w:p w:rsidR="004B72BB" w:rsidRPr="00566EC8" w:rsidRDefault="004B72BB" w:rsidP="00A423AA">
            <w:pPr>
              <w:spacing w:after="0" w:line="240" w:lineRule="auto"/>
              <w:rPr>
                <w:rFonts w:ascii="Times New Roman" w:hAnsi="Times New Roman"/>
                <w:bCs/>
                <w:sz w:val="20"/>
                <w:szCs w:val="20"/>
              </w:rPr>
            </w:pPr>
            <w:r w:rsidRPr="00566EC8">
              <w:rPr>
                <w:rFonts w:ascii="Times New Roman" w:hAnsi="Times New Roman"/>
                <w:bCs/>
                <w:sz w:val="20"/>
                <w:szCs w:val="20"/>
              </w:rPr>
              <w:t>Размещение общественных туалетов</w:t>
            </w:r>
          </w:p>
        </w:tc>
        <w:tc>
          <w:tcPr>
            <w:tcW w:w="7336" w:type="dxa"/>
            <w:gridSpan w:val="2"/>
            <w:shd w:val="clear" w:color="auto" w:fill="auto"/>
          </w:tcPr>
          <w:p w:rsidR="004B72BB" w:rsidRPr="00566EC8" w:rsidRDefault="004B72BB" w:rsidP="00A423AA">
            <w:pPr>
              <w:autoSpaceDE w:val="0"/>
              <w:autoSpaceDN w:val="0"/>
              <w:adjustRightInd w:val="0"/>
              <w:spacing w:after="0" w:line="240" w:lineRule="auto"/>
              <w:ind w:firstLine="33"/>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общественных туалетов</w:t>
            </w:r>
          </w:p>
        </w:tc>
      </w:tr>
      <w:tr w:rsidR="004B72BB" w:rsidRPr="00566EC8" w:rsidTr="00A423AA">
        <w:trPr>
          <w:gridAfter w:val="1"/>
          <w:wAfter w:w="35" w:type="dxa"/>
        </w:trPr>
        <w:tc>
          <w:tcPr>
            <w:tcW w:w="2235" w:type="dxa"/>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bCs/>
                <w:sz w:val="20"/>
                <w:szCs w:val="20"/>
              </w:rPr>
            </w:pPr>
            <w:r w:rsidRPr="00566EC8">
              <w:rPr>
                <w:rFonts w:ascii="Times New Roman" w:hAnsi="Times New Roman"/>
                <w:bCs/>
                <w:sz w:val="20"/>
                <w:szCs w:val="20"/>
              </w:rPr>
              <w:t>Размещение рекламных конструкций</w:t>
            </w:r>
          </w:p>
        </w:tc>
        <w:tc>
          <w:tcPr>
            <w:tcW w:w="7336" w:type="dxa"/>
            <w:gridSpan w:val="2"/>
            <w:shd w:val="clear" w:color="auto" w:fill="auto"/>
          </w:tcPr>
          <w:p w:rsidR="004B72BB" w:rsidRPr="00566EC8" w:rsidRDefault="004B72BB" w:rsidP="00A423AA">
            <w:pPr>
              <w:autoSpaceDE w:val="0"/>
              <w:autoSpaceDN w:val="0"/>
              <w:adjustRightInd w:val="0"/>
              <w:spacing w:after="0" w:line="240" w:lineRule="auto"/>
              <w:ind w:firstLine="33"/>
              <w:jc w:val="both"/>
              <w:rPr>
                <w:rFonts w:ascii="Times New Roman" w:hAnsi="Times New Roman"/>
                <w:bCs/>
                <w:sz w:val="20"/>
                <w:szCs w:val="20"/>
              </w:rPr>
            </w:pPr>
            <w:r w:rsidRPr="00566EC8">
              <w:rPr>
                <w:rFonts w:ascii="Times New Roman" w:hAnsi="Times New Roman"/>
                <w:bCs/>
                <w:sz w:val="20"/>
                <w:szCs w:val="20"/>
              </w:rPr>
              <w:t xml:space="preserve">Установка рекламных конструкций, соответствующих требованиям технических регламентов и (или) нормативным правовым актам о безопасности дорожного движения </w:t>
            </w:r>
          </w:p>
        </w:tc>
      </w:tr>
      <w:tr w:rsidR="004B72BB" w:rsidRPr="00566EC8" w:rsidTr="00A423AA">
        <w:trPr>
          <w:gridAfter w:val="1"/>
          <w:wAfter w:w="35" w:type="dxa"/>
          <w:trHeight w:val="90"/>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розничной торговли</w:t>
            </w:r>
          </w:p>
        </w:tc>
        <w:tc>
          <w:tcPr>
            <w:tcW w:w="7336" w:type="dxa"/>
            <w:gridSpan w:val="2"/>
            <w:shd w:val="clear" w:color="auto" w:fill="auto"/>
          </w:tcPr>
          <w:p w:rsidR="004B72BB" w:rsidRPr="00566EC8" w:rsidRDefault="004B72BB" w:rsidP="00A423AA">
            <w:pPr>
              <w:autoSpaceDE w:val="0"/>
              <w:autoSpaceDN w:val="0"/>
              <w:adjustRightInd w:val="0"/>
              <w:spacing w:after="0" w:line="240" w:lineRule="auto"/>
              <w:ind w:firstLine="33"/>
              <w:jc w:val="both"/>
              <w:rPr>
                <w:rFonts w:ascii="Times New Roman" w:hAnsi="Times New Roman"/>
                <w:bCs/>
                <w:sz w:val="20"/>
                <w:szCs w:val="20"/>
              </w:rPr>
            </w:pPr>
            <w:r w:rsidRPr="00566EC8">
              <w:rPr>
                <w:rFonts w:ascii="Times New Roman" w:hAnsi="Times New Roman"/>
                <w:bCs/>
                <w:sz w:val="20"/>
                <w:szCs w:val="20"/>
              </w:rPr>
              <w:t>Строительство, реконструкция и эксплуатация магазинов, иных стационарных объектов розничной торговли специализированными товарами и товарами повседневного спроса</w:t>
            </w:r>
          </w:p>
        </w:tc>
      </w:tr>
      <w:tr w:rsidR="004B72BB" w:rsidRPr="00566EC8" w:rsidTr="00A423AA">
        <w:trPr>
          <w:gridAfter w:val="1"/>
          <w:wAfter w:w="35" w:type="dxa"/>
          <w:trHeight w:val="1346"/>
        </w:trPr>
        <w:tc>
          <w:tcPr>
            <w:tcW w:w="2235" w:type="dxa"/>
            <w:shd w:val="clear" w:color="auto" w:fill="auto"/>
          </w:tcPr>
          <w:p w:rsidR="004B72BB" w:rsidRPr="00566EC8" w:rsidRDefault="004B72BB" w:rsidP="00A423AA">
            <w:pPr>
              <w:spacing w:after="0" w:line="240" w:lineRule="auto"/>
              <w:rPr>
                <w:rFonts w:ascii="Times New Roman" w:hAnsi="Times New Roman"/>
                <w:bCs/>
                <w:sz w:val="20"/>
                <w:szCs w:val="20"/>
              </w:rPr>
            </w:pPr>
            <w:r w:rsidRPr="00566EC8">
              <w:rPr>
                <w:rFonts w:ascii="Times New Roman" w:hAnsi="Times New Roman"/>
                <w:bCs/>
                <w:sz w:val="20"/>
                <w:szCs w:val="20"/>
              </w:rPr>
              <w:t>Для парковок и стоянок автомобильного транспорта</w:t>
            </w:r>
          </w:p>
        </w:tc>
        <w:tc>
          <w:tcPr>
            <w:tcW w:w="7336" w:type="dxa"/>
            <w:gridSpan w:val="2"/>
            <w:shd w:val="clear" w:color="auto" w:fill="auto"/>
          </w:tcPr>
          <w:p w:rsidR="004B72BB" w:rsidRPr="00566EC8" w:rsidRDefault="004B72BB" w:rsidP="00A423AA">
            <w:pPr>
              <w:autoSpaceDE w:val="0"/>
              <w:autoSpaceDN w:val="0"/>
              <w:adjustRightInd w:val="0"/>
              <w:spacing w:after="0" w:line="240" w:lineRule="auto"/>
              <w:ind w:firstLine="33"/>
              <w:jc w:val="both"/>
              <w:rPr>
                <w:rFonts w:ascii="Times New Roman" w:hAnsi="Times New Roman"/>
                <w:bCs/>
                <w:sz w:val="20"/>
                <w:szCs w:val="20"/>
              </w:rPr>
            </w:pPr>
            <w:r w:rsidRPr="00566EC8">
              <w:rPr>
                <w:rFonts w:ascii="Times New Roman" w:hAnsi="Times New Roman"/>
                <w:bCs/>
                <w:sz w:val="20"/>
                <w:szCs w:val="20"/>
              </w:rPr>
              <w:t>Размещение:</w:t>
            </w:r>
          </w:p>
          <w:p w:rsidR="004B72BB" w:rsidRPr="00566EC8" w:rsidRDefault="004B72BB" w:rsidP="00A423AA">
            <w:pPr>
              <w:autoSpaceDE w:val="0"/>
              <w:autoSpaceDN w:val="0"/>
              <w:adjustRightInd w:val="0"/>
              <w:spacing w:after="0" w:line="240" w:lineRule="auto"/>
              <w:ind w:firstLine="33"/>
              <w:jc w:val="both"/>
              <w:rPr>
                <w:rFonts w:ascii="Times New Roman" w:hAnsi="Times New Roman"/>
                <w:bCs/>
                <w:sz w:val="20"/>
                <w:szCs w:val="20"/>
              </w:rPr>
            </w:pPr>
            <w:r w:rsidRPr="00566EC8">
              <w:rPr>
                <w:rFonts w:ascii="Times New Roman" w:hAnsi="Times New Roman"/>
                <w:bCs/>
                <w:sz w:val="20"/>
                <w:szCs w:val="20"/>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4B72BB" w:rsidRPr="00566EC8" w:rsidRDefault="004B72BB" w:rsidP="00A423AA">
            <w:pPr>
              <w:autoSpaceDE w:val="0"/>
              <w:autoSpaceDN w:val="0"/>
              <w:adjustRightInd w:val="0"/>
              <w:spacing w:after="0" w:line="240" w:lineRule="auto"/>
              <w:ind w:firstLine="33"/>
              <w:jc w:val="both"/>
              <w:rPr>
                <w:rFonts w:ascii="Times New Roman" w:hAnsi="Times New Roman"/>
                <w:bCs/>
                <w:sz w:val="20"/>
                <w:szCs w:val="20"/>
              </w:rPr>
            </w:pPr>
            <w:r w:rsidRPr="00566EC8">
              <w:rPr>
                <w:rFonts w:ascii="Times New Roman" w:hAnsi="Times New Roman"/>
                <w:bCs/>
                <w:sz w:val="20"/>
                <w:szCs w:val="20"/>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4B72BB" w:rsidRPr="00566EC8" w:rsidTr="00A423AA">
        <w:trPr>
          <w:gridAfter w:val="1"/>
          <w:wAfter w:w="35" w:type="dxa"/>
        </w:trPr>
        <w:tc>
          <w:tcPr>
            <w:tcW w:w="2235" w:type="dxa"/>
            <w:shd w:val="clear" w:color="auto" w:fill="auto"/>
          </w:tcPr>
          <w:p w:rsidR="004B72BB" w:rsidRPr="00566EC8" w:rsidRDefault="004B72BB" w:rsidP="00A423AA">
            <w:pPr>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пожарной безопасности</w:t>
            </w:r>
          </w:p>
        </w:tc>
        <w:tc>
          <w:tcPr>
            <w:tcW w:w="7336" w:type="dxa"/>
            <w:gridSpan w:val="2"/>
            <w:shd w:val="clear" w:color="auto" w:fill="auto"/>
          </w:tcPr>
          <w:p w:rsidR="004B72BB" w:rsidRPr="00566EC8" w:rsidRDefault="004B72BB" w:rsidP="00A423AA">
            <w:pPr>
              <w:autoSpaceDE w:val="0"/>
              <w:autoSpaceDN w:val="0"/>
              <w:adjustRightInd w:val="0"/>
              <w:spacing w:after="0" w:line="240" w:lineRule="auto"/>
              <w:ind w:firstLine="33"/>
              <w:jc w:val="both"/>
              <w:rPr>
                <w:rFonts w:ascii="Times New Roman" w:hAnsi="Times New Roman"/>
                <w:bCs/>
                <w:sz w:val="20"/>
                <w:szCs w:val="20"/>
              </w:rPr>
            </w:pPr>
            <w:r w:rsidRPr="00566EC8">
              <w:rPr>
                <w:rFonts w:ascii="Times New Roman" w:hAnsi="Times New Roman"/>
                <w:bCs/>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B72BB" w:rsidRPr="00566EC8" w:rsidTr="00A423AA">
        <w:trPr>
          <w:trHeight w:val="286"/>
        </w:trPr>
        <w:tc>
          <w:tcPr>
            <w:tcW w:w="2235" w:type="dxa"/>
            <w:shd w:val="clear" w:color="auto" w:fill="auto"/>
          </w:tcPr>
          <w:p w:rsidR="004B72BB" w:rsidRPr="00566EC8" w:rsidRDefault="004B72BB" w:rsidP="00A423AA">
            <w:pPr>
              <w:autoSpaceDE w:val="0"/>
              <w:autoSpaceDN w:val="0"/>
              <w:adjustRightInd w:val="0"/>
              <w:spacing w:after="0" w:line="240" w:lineRule="auto"/>
              <w:rPr>
                <w:rFonts w:ascii="Times New Roman" w:hAnsi="Times New Roman"/>
                <w:bCs/>
                <w:sz w:val="20"/>
                <w:szCs w:val="20"/>
              </w:rPr>
            </w:pPr>
            <w:r w:rsidRPr="00566EC8">
              <w:rPr>
                <w:rFonts w:ascii="Times New Roman" w:hAnsi="Times New Roman"/>
                <w:bCs/>
                <w:sz w:val="20"/>
                <w:szCs w:val="20"/>
              </w:rPr>
              <w:t>Размещение объектов благоустройства</w:t>
            </w:r>
          </w:p>
          <w:p w:rsidR="004B72BB" w:rsidRPr="00566EC8" w:rsidRDefault="004B72BB" w:rsidP="00A423AA">
            <w:pPr>
              <w:autoSpaceDE w:val="0"/>
              <w:autoSpaceDN w:val="0"/>
              <w:adjustRightInd w:val="0"/>
              <w:spacing w:after="0" w:line="240" w:lineRule="auto"/>
              <w:rPr>
                <w:rFonts w:ascii="Times New Roman" w:hAnsi="Times New Roman"/>
                <w:bCs/>
                <w:sz w:val="20"/>
                <w:szCs w:val="20"/>
              </w:rPr>
            </w:pPr>
          </w:p>
        </w:tc>
        <w:tc>
          <w:tcPr>
            <w:tcW w:w="7371" w:type="dxa"/>
            <w:gridSpan w:val="3"/>
            <w:shd w:val="clear" w:color="auto" w:fill="auto"/>
          </w:tcPr>
          <w:p w:rsidR="004B72BB" w:rsidRPr="00566EC8" w:rsidRDefault="004B72BB" w:rsidP="00A423AA">
            <w:pPr>
              <w:autoSpaceDE w:val="0"/>
              <w:autoSpaceDN w:val="0"/>
              <w:adjustRightInd w:val="0"/>
              <w:spacing w:after="0" w:line="240" w:lineRule="auto"/>
              <w:ind w:firstLine="33"/>
              <w:jc w:val="both"/>
              <w:rPr>
                <w:rFonts w:ascii="Times New Roman" w:hAnsi="Times New Roman"/>
                <w:bCs/>
                <w:sz w:val="20"/>
                <w:szCs w:val="20"/>
              </w:rPr>
            </w:pPr>
            <w:r w:rsidRPr="00566EC8">
              <w:rPr>
                <w:rFonts w:ascii="Times New Roman" w:hAnsi="Times New Roman"/>
                <w:bCs/>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информационных стендов, скамей, навесов от дождя, указателей направления движения  </w:t>
            </w:r>
          </w:p>
        </w:tc>
      </w:tr>
    </w:tbl>
    <w:p w:rsidR="004B72BB" w:rsidRPr="00566EC8" w:rsidRDefault="004B72BB" w:rsidP="004B72BB">
      <w:pPr>
        <w:tabs>
          <w:tab w:val="left" w:pos="0"/>
        </w:tabs>
        <w:spacing w:after="0" w:line="240" w:lineRule="auto"/>
        <w:ind w:firstLine="567"/>
        <w:jc w:val="both"/>
        <w:rPr>
          <w:rFonts w:ascii="Times New Roman" w:hAnsi="Times New Roman"/>
          <w:sz w:val="20"/>
          <w:szCs w:val="20"/>
        </w:rPr>
      </w:pPr>
    </w:p>
    <w:p w:rsidR="004B72BB" w:rsidRPr="00566EC8" w:rsidRDefault="004B72BB" w:rsidP="004B72BB">
      <w:pPr>
        <w:pStyle w:val="normal0"/>
        <w:numPr>
          <w:ilvl w:val="0"/>
          <w:numId w:val="9"/>
        </w:numPr>
        <w:shd w:val="clear" w:color="auto" w:fill="FFFFFF"/>
        <w:spacing w:before="0" w:beforeAutospacing="0" w:after="0" w:afterAutospacing="0"/>
        <w:jc w:val="both"/>
        <w:rPr>
          <w:b/>
        </w:rPr>
      </w:pPr>
      <w:r w:rsidRPr="00566EC8">
        <w:rPr>
          <w:b/>
        </w:rPr>
        <w:t>Земли общего пользования (территории общего пользования).</w:t>
      </w:r>
    </w:p>
    <w:p w:rsidR="004B72BB" w:rsidRPr="00566EC8" w:rsidRDefault="004B72BB" w:rsidP="004B72BB">
      <w:pPr>
        <w:pStyle w:val="normal0"/>
        <w:shd w:val="clear" w:color="auto" w:fill="FFFFFF"/>
        <w:spacing w:before="0" w:beforeAutospacing="0" w:after="0" w:afterAutospacing="0"/>
        <w:ind w:left="720"/>
        <w:jc w:val="both"/>
        <w:rPr>
          <w:sz w:val="22"/>
          <w:szCs w:val="22"/>
        </w:rPr>
      </w:pPr>
    </w:p>
    <w:p w:rsidR="004B72BB" w:rsidRPr="00566EC8" w:rsidRDefault="004B72BB" w:rsidP="004B72BB">
      <w:pPr>
        <w:pStyle w:val="normal0"/>
        <w:shd w:val="clear" w:color="auto" w:fill="FFFFFF"/>
        <w:spacing w:before="0" w:beforeAutospacing="0" w:after="0" w:afterAutospacing="0"/>
        <w:ind w:firstLine="567"/>
        <w:jc w:val="both"/>
        <w:rPr>
          <w:sz w:val="22"/>
          <w:szCs w:val="22"/>
        </w:rPr>
      </w:pPr>
      <w:proofErr w:type="gramStart"/>
      <w:r w:rsidRPr="00566EC8">
        <w:rPr>
          <w:sz w:val="22"/>
          <w:szCs w:val="22"/>
        </w:rPr>
        <w:lastRenderedPageBreak/>
        <w:t xml:space="preserve">Земли (территории) общего пользования состоят из земель, используемых в качестве путей сообщения (площади, улицы, переулки, проезды, дороги, набережные), для удовлетворения культурно-бытовых потребностей населения (парки, лесопарки, скверы, сады, бульвары, водоемы, пляжи), полигонов для захоронения </w:t>
      </w:r>
      <w:proofErr w:type="spellStart"/>
      <w:r w:rsidRPr="00566EC8">
        <w:rPr>
          <w:sz w:val="22"/>
          <w:szCs w:val="22"/>
        </w:rPr>
        <w:t>неутилизированных</w:t>
      </w:r>
      <w:proofErr w:type="spellEnd"/>
      <w:r w:rsidRPr="00566EC8">
        <w:rPr>
          <w:sz w:val="22"/>
          <w:szCs w:val="22"/>
        </w:rPr>
        <w:t xml:space="preserve"> промышленных отходов, полигонов бытовых отходов и мусороперерабатывающих предприятий и других земель, служащих для удовлетворения нужд города, поселка, сельского поселения.</w:t>
      </w:r>
      <w:proofErr w:type="gramEnd"/>
    </w:p>
    <w:p w:rsidR="004B72BB" w:rsidRPr="00566EC8" w:rsidRDefault="004B72BB" w:rsidP="004B72BB">
      <w:pPr>
        <w:pStyle w:val="normal0"/>
        <w:shd w:val="clear" w:color="auto" w:fill="FFFFFF"/>
        <w:spacing w:before="0" w:beforeAutospacing="0" w:after="0" w:afterAutospacing="0"/>
        <w:ind w:firstLine="567"/>
        <w:jc w:val="both"/>
        <w:rPr>
          <w:sz w:val="22"/>
          <w:szCs w:val="22"/>
        </w:rPr>
      </w:pPr>
      <w:r w:rsidRPr="00566EC8">
        <w:rPr>
          <w:sz w:val="22"/>
          <w:szCs w:val="22"/>
        </w:rPr>
        <w:t>На землях общего пользования разрешается возведение капитальных строений и сооружений в соответствии с целевым назначением этих земель, а также временных строений и сооружений облегченного типа (палатки, киоски и т. п.), но без ущерба для целевого назначения.</w:t>
      </w:r>
    </w:p>
    <w:p w:rsidR="004B72BB" w:rsidRPr="00566EC8" w:rsidRDefault="004B72BB" w:rsidP="004B72BB">
      <w:pPr>
        <w:pStyle w:val="normal0"/>
        <w:shd w:val="clear" w:color="auto" w:fill="FFFFFF"/>
        <w:spacing w:before="0" w:beforeAutospacing="0" w:after="0" w:afterAutospacing="0"/>
        <w:ind w:firstLine="567"/>
        <w:jc w:val="both"/>
        <w:rPr>
          <w:sz w:val="22"/>
          <w:szCs w:val="22"/>
        </w:rPr>
      </w:pPr>
      <w:proofErr w:type="gramStart"/>
      <w:r w:rsidRPr="00566EC8">
        <w:rPr>
          <w:sz w:val="22"/>
          <w:szCs w:val="22"/>
        </w:rPr>
        <w:t>Земельные участки на улицах, проездах, бульварах, скверах, парках могут предоставляться во временное пользование (аренду) государственным, кооперативным организациям, гражданам для размещения на них торговых павильонов, киосков, ларьков и т.д.</w:t>
      </w:r>
      <w:proofErr w:type="gramEnd"/>
    </w:p>
    <w:p w:rsidR="004B72BB" w:rsidRPr="00566EC8" w:rsidRDefault="004B72BB" w:rsidP="004B72BB">
      <w:pPr>
        <w:pStyle w:val="normal0"/>
        <w:shd w:val="clear" w:color="auto" w:fill="FFFFFF"/>
        <w:spacing w:before="0" w:beforeAutospacing="0" w:after="0" w:afterAutospacing="0"/>
        <w:ind w:firstLine="567"/>
        <w:jc w:val="both"/>
        <w:rPr>
          <w:sz w:val="22"/>
          <w:szCs w:val="22"/>
        </w:rPr>
      </w:pPr>
      <w:r w:rsidRPr="00566EC8">
        <w:rPr>
          <w:sz w:val="22"/>
          <w:szCs w:val="22"/>
        </w:rPr>
        <w:t>Земли общего пользования, как правило, не закрепляются за отдельными пользователями, а эксплуатируются для удовлетворения различных потребностей всего городского населения. Использование их по прямому назначению может осуществляться всеми гражданами без каких-либо ограничений. Такое пользование является, как правило, бесплатным.</w:t>
      </w:r>
    </w:p>
    <w:p w:rsidR="004B72BB" w:rsidRPr="00566EC8" w:rsidRDefault="004B72BB" w:rsidP="004B72BB">
      <w:pPr>
        <w:spacing w:line="240" w:lineRule="auto"/>
        <w:ind w:firstLine="567"/>
        <w:jc w:val="both"/>
        <w:rPr>
          <w:rFonts w:ascii="Times New Roman" w:hAnsi="Times New Roman"/>
          <w:b/>
        </w:rPr>
      </w:pPr>
      <w:r w:rsidRPr="00566EC8">
        <w:rPr>
          <w:rFonts w:ascii="Times New Roman" w:hAnsi="Times New Roman"/>
          <w:b/>
        </w:rPr>
        <w:t xml:space="preserve">Вид разрешенного использования «Земельные участки (территории) общего пользования (код 12.0)» разрешен на территориях всех выделенных зон на карте градостроительного зонирования сельского поселения «Село </w:t>
      </w:r>
      <w:proofErr w:type="spellStart"/>
      <w:r w:rsidRPr="00566EC8">
        <w:rPr>
          <w:rFonts w:ascii="Times New Roman" w:hAnsi="Times New Roman"/>
          <w:b/>
        </w:rPr>
        <w:t>Кременское</w:t>
      </w:r>
      <w:proofErr w:type="spellEnd"/>
      <w:r w:rsidRPr="00566EC8">
        <w:rPr>
          <w:rFonts w:ascii="Times New Roman" w:hAnsi="Times New Roman"/>
          <w:b/>
        </w:rPr>
        <w:t>».</w:t>
      </w:r>
    </w:p>
    <w:bookmarkEnd w:id="133"/>
    <w:p w:rsidR="004B72BB" w:rsidRPr="00566EC8" w:rsidRDefault="004B72BB" w:rsidP="004B72BB">
      <w:pPr>
        <w:keepNext/>
        <w:spacing w:before="120" w:after="0" w:line="240" w:lineRule="auto"/>
        <w:ind w:firstLine="567"/>
        <w:jc w:val="both"/>
        <w:outlineLvl w:val="2"/>
        <w:rPr>
          <w:rFonts w:ascii="Times New Roman" w:eastAsia="Times New Roman" w:hAnsi="Times New Roman"/>
          <w:bCs/>
          <w:sz w:val="24"/>
          <w:szCs w:val="26"/>
          <w:lang w:eastAsia="ru-RU"/>
        </w:rPr>
      </w:pPr>
      <w:r w:rsidRPr="00566EC8">
        <w:rPr>
          <w:rFonts w:ascii="Times New Roman" w:eastAsia="Times New Roman" w:hAnsi="Times New Roman"/>
          <w:b/>
          <w:bCs/>
          <w:sz w:val="24"/>
          <w:szCs w:val="26"/>
          <w:lang w:eastAsia="ru-RU"/>
        </w:rPr>
        <w:t>Статья 31.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23"/>
      <w:r w:rsidRPr="00566EC8">
        <w:rPr>
          <w:rFonts w:ascii="Times New Roman" w:eastAsia="Times New Roman" w:hAnsi="Times New Roman"/>
          <w:b/>
          <w:bCs/>
          <w:sz w:val="24"/>
          <w:szCs w:val="26"/>
          <w:lang w:eastAsia="ru-RU"/>
        </w:rPr>
        <w:t>.</w:t>
      </w:r>
      <w:bookmarkEnd w:id="124"/>
      <w:bookmarkEnd w:id="125"/>
    </w:p>
    <w:p w:rsidR="004B72BB" w:rsidRPr="00566EC8" w:rsidRDefault="004B72BB" w:rsidP="004B72BB">
      <w:pPr>
        <w:spacing w:after="0" w:line="240" w:lineRule="auto"/>
        <w:ind w:firstLine="709"/>
        <w:outlineLvl w:val="3"/>
        <w:rPr>
          <w:rFonts w:ascii="Times New Roman" w:eastAsia="Times New Roman" w:hAnsi="Times New Roman"/>
          <w:bCs/>
          <w:sz w:val="24"/>
          <w:szCs w:val="24"/>
          <w:lang w:eastAsia="ru-RU"/>
        </w:rPr>
      </w:pPr>
      <w:r w:rsidRPr="00566EC8">
        <w:rPr>
          <w:rFonts w:ascii="Times New Roman" w:eastAsia="Times New Roman" w:hAnsi="Times New Roman"/>
          <w:bCs/>
          <w:sz w:val="24"/>
          <w:szCs w:val="24"/>
          <w:lang w:eastAsia="ru-RU"/>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4B72BB" w:rsidRPr="00566EC8" w:rsidRDefault="004B72BB" w:rsidP="004B72BB">
      <w:pPr>
        <w:keepNext/>
        <w:spacing w:after="0" w:line="240" w:lineRule="auto"/>
        <w:ind w:firstLine="709"/>
        <w:jc w:val="center"/>
        <w:outlineLvl w:val="3"/>
        <w:rPr>
          <w:rFonts w:ascii="Times New Roman" w:eastAsia="Times New Roman" w:hAnsi="Times New Roman"/>
          <w:b/>
          <w:bCs/>
          <w:sz w:val="24"/>
          <w:szCs w:val="24"/>
          <w:lang w:eastAsia="ru-RU"/>
        </w:rPr>
      </w:pPr>
      <w:r w:rsidRPr="00566EC8">
        <w:rPr>
          <w:rFonts w:ascii="Times New Roman" w:eastAsia="Times New Roman" w:hAnsi="Times New Roman"/>
          <w:b/>
          <w:bCs/>
          <w:sz w:val="24"/>
          <w:szCs w:val="24"/>
          <w:lang w:eastAsia="ru-RU"/>
        </w:rPr>
        <w:t xml:space="preserve">Перечень предельных (максимальных и (или) минимальных) размеров ЗУ и параметров разрешенного строительства, реконструкции ОКС </w:t>
      </w:r>
    </w:p>
    <w:p w:rsidR="004B72BB" w:rsidRPr="00566EC8" w:rsidRDefault="004B72BB" w:rsidP="004B72BB">
      <w:pPr>
        <w:keepNext/>
        <w:spacing w:after="0" w:line="240" w:lineRule="auto"/>
        <w:ind w:firstLine="709"/>
        <w:jc w:val="right"/>
        <w:outlineLvl w:val="3"/>
        <w:rPr>
          <w:rFonts w:ascii="Times New Roman" w:eastAsia="Times New Roman" w:hAnsi="Times New Roman"/>
          <w:bCs/>
          <w:sz w:val="24"/>
          <w:szCs w:val="24"/>
          <w:lang w:eastAsia="ru-RU"/>
        </w:rPr>
      </w:pPr>
      <w:r w:rsidRPr="00566EC8">
        <w:rPr>
          <w:rFonts w:ascii="Times New Roman" w:eastAsia="Times New Roman" w:hAnsi="Times New Roman"/>
          <w:bCs/>
          <w:sz w:val="24"/>
          <w:szCs w:val="24"/>
          <w:lang w:eastAsia="ru-RU"/>
        </w:rPr>
        <w:t>Таблица 1</w:t>
      </w:r>
    </w:p>
    <w:tbl>
      <w:tblPr>
        <w:tblW w:w="513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15"/>
        <w:gridCol w:w="719"/>
        <w:gridCol w:w="721"/>
        <w:gridCol w:w="457"/>
        <w:gridCol w:w="733"/>
        <w:gridCol w:w="739"/>
        <w:gridCol w:w="372"/>
        <w:gridCol w:w="378"/>
        <w:gridCol w:w="554"/>
        <w:gridCol w:w="562"/>
        <w:gridCol w:w="554"/>
        <w:gridCol w:w="554"/>
        <w:gridCol w:w="743"/>
        <w:gridCol w:w="741"/>
        <w:gridCol w:w="556"/>
        <w:gridCol w:w="733"/>
      </w:tblGrid>
      <w:tr w:rsidR="004B72BB" w:rsidRPr="00566EC8" w:rsidTr="00A423AA">
        <w:trPr>
          <w:cantSplit/>
          <w:trHeight w:val="2004"/>
          <w:tblHeader/>
          <w:jc w:val="center"/>
        </w:trPr>
        <w:tc>
          <w:tcPr>
            <w:tcW w:w="363" w:type="pct"/>
            <w:vAlign w:val="center"/>
          </w:tcPr>
          <w:p w:rsidR="004B72BB" w:rsidRPr="00566EC8" w:rsidRDefault="004B72BB" w:rsidP="00A423AA">
            <w:pPr>
              <w:spacing w:after="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Обозначение</w:t>
            </w:r>
          </w:p>
        </w:tc>
        <w:tc>
          <w:tcPr>
            <w:tcW w:w="963" w:type="pct"/>
            <w:gridSpan w:val="3"/>
            <w:tcMar>
              <w:left w:w="11" w:type="dxa"/>
              <w:right w:w="11" w:type="dxa"/>
            </w:tcMar>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Минимальная площадь ЗУ,</w:t>
            </w:r>
          </w:p>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w:t>
            </w:r>
            <w:proofErr w:type="gramStart"/>
            <w:r w:rsidRPr="00566EC8">
              <w:rPr>
                <w:rFonts w:ascii="Times New Roman" w:eastAsia="Times New Roman" w:hAnsi="Times New Roman"/>
                <w:bCs/>
                <w:sz w:val="20"/>
                <w:szCs w:val="20"/>
                <w:lang w:eastAsia="ru-RU"/>
              </w:rPr>
              <w:t>га</w:t>
            </w:r>
            <w:proofErr w:type="gramEnd"/>
            <w:r w:rsidRPr="00566EC8">
              <w:rPr>
                <w:rFonts w:ascii="Times New Roman" w:eastAsia="Times New Roman" w:hAnsi="Times New Roman"/>
                <w:bCs/>
                <w:sz w:val="20"/>
                <w:szCs w:val="20"/>
                <w:lang w:eastAsia="ru-RU"/>
              </w:rPr>
              <w:t>)</w:t>
            </w:r>
          </w:p>
        </w:tc>
        <w:tc>
          <w:tcPr>
            <w:tcW w:w="938" w:type="pct"/>
            <w:gridSpan w:val="3"/>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Максимальная площадь ЗУ,</w:t>
            </w:r>
          </w:p>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w:t>
            </w:r>
            <w:proofErr w:type="gramStart"/>
            <w:r w:rsidRPr="00566EC8">
              <w:rPr>
                <w:rFonts w:ascii="Times New Roman" w:eastAsia="Times New Roman" w:hAnsi="Times New Roman"/>
                <w:bCs/>
                <w:sz w:val="20"/>
                <w:szCs w:val="20"/>
                <w:lang w:eastAsia="ru-RU"/>
              </w:rPr>
              <w:t>га</w:t>
            </w:r>
            <w:proofErr w:type="gramEnd"/>
            <w:r w:rsidRPr="00566EC8">
              <w:rPr>
                <w:rFonts w:ascii="Times New Roman" w:eastAsia="Times New Roman" w:hAnsi="Times New Roman"/>
                <w:bCs/>
                <w:sz w:val="20"/>
                <w:szCs w:val="20"/>
                <w:lang w:eastAsia="ru-RU"/>
              </w:rPr>
              <w:t>)</w:t>
            </w:r>
          </w:p>
        </w:tc>
        <w:tc>
          <w:tcPr>
            <w:tcW w:w="760" w:type="pct"/>
            <w:gridSpan w:val="3"/>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Минимальный отступ от границ ЗУ в целях определения мест допустимого размещения ОКС, (м)</w:t>
            </w:r>
          </w:p>
        </w:tc>
        <w:tc>
          <w:tcPr>
            <w:tcW w:w="942" w:type="pct"/>
            <w:gridSpan w:val="3"/>
            <w:tcMar>
              <w:left w:w="11" w:type="dxa"/>
              <w:right w:w="11" w:type="dxa"/>
            </w:tcMar>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Максимальный процент застройки,</w:t>
            </w:r>
          </w:p>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w:t>
            </w:r>
          </w:p>
        </w:tc>
        <w:tc>
          <w:tcPr>
            <w:tcW w:w="1033" w:type="pct"/>
            <w:gridSpan w:val="3"/>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Предельное</w:t>
            </w:r>
          </w:p>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 xml:space="preserve">количество этажей/ высота здания, </w:t>
            </w:r>
            <w:proofErr w:type="gramStart"/>
            <w:r w:rsidRPr="00566EC8">
              <w:rPr>
                <w:rFonts w:ascii="Times New Roman" w:eastAsia="Times New Roman" w:hAnsi="Times New Roman"/>
                <w:bCs/>
                <w:sz w:val="20"/>
                <w:szCs w:val="20"/>
                <w:lang w:eastAsia="ru-RU"/>
              </w:rPr>
              <w:t>м</w:t>
            </w:r>
            <w:proofErr w:type="gramEnd"/>
          </w:p>
        </w:tc>
      </w:tr>
      <w:tr w:rsidR="004B72BB" w:rsidRPr="00566EC8" w:rsidTr="00A423AA">
        <w:trPr>
          <w:cantSplit/>
          <w:trHeight w:val="1181"/>
          <w:tblHeader/>
          <w:jc w:val="center"/>
        </w:trPr>
        <w:tc>
          <w:tcPr>
            <w:tcW w:w="363" w:type="pct"/>
            <w:vAlign w:val="center"/>
          </w:tcPr>
          <w:p w:rsidR="004B72BB" w:rsidRPr="00566EC8" w:rsidRDefault="004B72BB" w:rsidP="00A423AA">
            <w:pPr>
              <w:spacing w:after="0" w:line="240" w:lineRule="auto"/>
              <w:jc w:val="center"/>
              <w:rPr>
                <w:rFonts w:ascii="Times New Roman" w:eastAsia="Times New Roman" w:hAnsi="Times New Roman"/>
                <w:sz w:val="20"/>
                <w:szCs w:val="20"/>
                <w:lang w:eastAsia="ru-RU"/>
              </w:rPr>
            </w:pPr>
          </w:p>
        </w:tc>
        <w:tc>
          <w:tcPr>
            <w:tcW w:w="365" w:type="pct"/>
            <w:tcBorders>
              <w:right w:val="single" w:sz="4" w:space="0" w:color="auto"/>
            </w:tcBorders>
            <w:tcMar>
              <w:left w:w="11" w:type="dxa"/>
              <w:right w:w="11" w:type="dxa"/>
            </w:tcMar>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О</w:t>
            </w:r>
          </w:p>
        </w:tc>
        <w:tc>
          <w:tcPr>
            <w:tcW w:w="366" w:type="pct"/>
            <w:tcBorders>
              <w:left w:val="single" w:sz="4" w:space="0" w:color="auto"/>
              <w:right w:val="single" w:sz="4" w:space="0" w:color="auto"/>
            </w:tcBorders>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В</w:t>
            </w:r>
          </w:p>
        </w:tc>
        <w:tc>
          <w:tcPr>
            <w:tcW w:w="232" w:type="pct"/>
            <w:tcBorders>
              <w:left w:val="single" w:sz="4" w:space="0" w:color="auto"/>
            </w:tcBorders>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У</w:t>
            </w:r>
          </w:p>
        </w:tc>
        <w:tc>
          <w:tcPr>
            <w:tcW w:w="373" w:type="pct"/>
            <w:tcBorders>
              <w:right w:val="single" w:sz="4" w:space="0" w:color="auto"/>
            </w:tcBorders>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О</w:t>
            </w:r>
          </w:p>
        </w:tc>
        <w:tc>
          <w:tcPr>
            <w:tcW w:w="376" w:type="pct"/>
            <w:tcBorders>
              <w:left w:val="single" w:sz="4" w:space="0" w:color="auto"/>
              <w:right w:val="single" w:sz="4" w:space="0" w:color="auto"/>
            </w:tcBorders>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В</w:t>
            </w:r>
          </w:p>
        </w:tc>
        <w:tc>
          <w:tcPr>
            <w:tcW w:w="189" w:type="pct"/>
            <w:tcBorders>
              <w:left w:val="single" w:sz="4" w:space="0" w:color="auto"/>
            </w:tcBorders>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У</w:t>
            </w:r>
          </w:p>
        </w:tc>
        <w:tc>
          <w:tcPr>
            <w:tcW w:w="192" w:type="pct"/>
            <w:tcBorders>
              <w:right w:val="single" w:sz="4" w:space="0" w:color="auto"/>
            </w:tcBorders>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О</w:t>
            </w:r>
          </w:p>
        </w:tc>
        <w:tc>
          <w:tcPr>
            <w:tcW w:w="282" w:type="pct"/>
            <w:tcBorders>
              <w:left w:val="single" w:sz="4" w:space="0" w:color="auto"/>
              <w:right w:val="single" w:sz="4" w:space="0" w:color="auto"/>
            </w:tcBorders>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В</w:t>
            </w:r>
          </w:p>
        </w:tc>
        <w:tc>
          <w:tcPr>
            <w:tcW w:w="286" w:type="pct"/>
            <w:tcBorders>
              <w:left w:val="single" w:sz="4" w:space="0" w:color="auto"/>
            </w:tcBorders>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У</w:t>
            </w:r>
          </w:p>
        </w:tc>
        <w:tc>
          <w:tcPr>
            <w:tcW w:w="282" w:type="pct"/>
            <w:tcBorders>
              <w:right w:val="single" w:sz="4" w:space="0" w:color="auto"/>
            </w:tcBorders>
            <w:tcMar>
              <w:left w:w="11" w:type="dxa"/>
              <w:right w:w="11" w:type="dxa"/>
            </w:tcMar>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О</w:t>
            </w:r>
          </w:p>
        </w:tc>
        <w:tc>
          <w:tcPr>
            <w:tcW w:w="282" w:type="pct"/>
            <w:tcBorders>
              <w:left w:val="single" w:sz="4" w:space="0" w:color="auto"/>
              <w:right w:val="single" w:sz="4" w:space="0" w:color="auto"/>
            </w:tcBorders>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В</w:t>
            </w:r>
          </w:p>
        </w:tc>
        <w:tc>
          <w:tcPr>
            <w:tcW w:w="378" w:type="pct"/>
            <w:tcBorders>
              <w:left w:val="single" w:sz="4" w:space="0" w:color="auto"/>
            </w:tcBorders>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У</w:t>
            </w:r>
          </w:p>
        </w:tc>
        <w:tc>
          <w:tcPr>
            <w:tcW w:w="377" w:type="pct"/>
            <w:tcBorders>
              <w:right w:val="single" w:sz="4" w:space="0" w:color="auto"/>
            </w:tcBorders>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О</w:t>
            </w:r>
          </w:p>
        </w:tc>
        <w:tc>
          <w:tcPr>
            <w:tcW w:w="283" w:type="pct"/>
            <w:tcBorders>
              <w:left w:val="single" w:sz="4" w:space="0" w:color="auto"/>
              <w:right w:val="single" w:sz="4" w:space="0" w:color="auto"/>
            </w:tcBorders>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В</w:t>
            </w:r>
          </w:p>
        </w:tc>
        <w:tc>
          <w:tcPr>
            <w:tcW w:w="373" w:type="pct"/>
            <w:tcBorders>
              <w:left w:val="single" w:sz="4" w:space="0" w:color="auto"/>
            </w:tcBorders>
            <w:vAlign w:val="center"/>
          </w:tcPr>
          <w:p w:rsidR="004B72BB" w:rsidRPr="00566EC8" w:rsidRDefault="004B72BB" w:rsidP="00A423AA">
            <w:pPr>
              <w:spacing w:after="0" w:line="240" w:lineRule="auto"/>
              <w:jc w:val="center"/>
              <w:outlineLvl w:val="3"/>
              <w:rPr>
                <w:rFonts w:ascii="Times New Roman" w:eastAsia="Times New Roman" w:hAnsi="Times New Roman"/>
                <w:bCs/>
                <w:sz w:val="20"/>
                <w:szCs w:val="20"/>
                <w:lang w:eastAsia="ru-RU"/>
              </w:rPr>
            </w:pPr>
            <w:r w:rsidRPr="00566EC8">
              <w:rPr>
                <w:rFonts w:ascii="Times New Roman" w:eastAsia="Times New Roman" w:hAnsi="Times New Roman"/>
                <w:bCs/>
                <w:sz w:val="20"/>
                <w:szCs w:val="20"/>
                <w:lang w:eastAsia="ru-RU"/>
              </w:rPr>
              <w:t>У</w:t>
            </w:r>
          </w:p>
        </w:tc>
      </w:tr>
      <w:tr w:rsidR="004B72BB" w:rsidRPr="00566EC8" w:rsidTr="00A423AA">
        <w:trPr>
          <w:jc w:val="center"/>
        </w:trPr>
        <w:tc>
          <w:tcPr>
            <w:tcW w:w="363" w:type="pct"/>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Ж</w:t>
            </w:r>
            <w:proofErr w:type="gramStart"/>
            <w:r w:rsidRPr="00566EC8">
              <w:rPr>
                <w:rFonts w:ascii="Times New Roman" w:eastAsia="Times New Roman" w:hAnsi="Times New Roman"/>
                <w:sz w:val="20"/>
                <w:szCs w:val="20"/>
                <w:lang w:eastAsia="ru-RU"/>
              </w:rPr>
              <w:t>1</w:t>
            </w:r>
            <w:proofErr w:type="gramEnd"/>
          </w:p>
        </w:tc>
        <w:tc>
          <w:tcPr>
            <w:tcW w:w="365"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0,06</w:t>
            </w:r>
          </w:p>
        </w:tc>
        <w:tc>
          <w:tcPr>
            <w:tcW w:w="36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0,01</w:t>
            </w:r>
          </w:p>
        </w:tc>
        <w:tc>
          <w:tcPr>
            <w:tcW w:w="232" w:type="pct"/>
            <w:tcBorders>
              <w:lef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73"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0,30</w:t>
            </w:r>
          </w:p>
        </w:tc>
        <w:tc>
          <w:tcPr>
            <w:tcW w:w="37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189"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92"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3</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1</w:t>
            </w:r>
          </w:p>
        </w:tc>
        <w:tc>
          <w:tcPr>
            <w:tcW w:w="286" w:type="pct"/>
            <w:tcBorders>
              <w:lef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1</w:t>
            </w:r>
          </w:p>
        </w:tc>
        <w:tc>
          <w:tcPr>
            <w:tcW w:w="282"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67</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8"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7"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4 /18</w:t>
            </w:r>
          </w:p>
        </w:tc>
        <w:tc>
          <w:tcPr>
            <w:tcW w:w="283"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1/7</w:t>
            </w:r>
          </w:p>
        </w:tc>
        <w:tc>
          <w:tcPr>
            <w:tcW w:w="373" w:type="pct"/>
            <w:tcBorders>
              <w:lef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4/18</w:t>
            </w:r>
          </w:p>
        </w:tc>
      </w:tr>
      <w:tr w:rsidR="004B72BB" w:rsidRPr="00566EC8" w:rsidTr="00A423AA">
        <w:trPr>
          <w:jc w:val="center"/>
        </w:trPr>
        <w:tc>
          <w:tcPr>
            <w:tcW w:w="363" w:type="pct"/>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П</w:t>
            </w:r>
            <w:proofErr w:type="gramStart"/>
            <w:r w:rsidRPr="00566EC8">
              <w:rPr>
                <w:rFonts w:ascii="Times New Roman" w:eastAsia="Times New Roman" w:hAnsi="Times New Roman"/>
                <w:sz w:val="20"/>
                <w:szCs w:val="20"/>
                <w:lang w:eastAsia="ru-RU"/>
              </w:rPr>
              <w:t>1</w:t>
            </w:r>
            <w:proofErr w:type="gramEnd"/>
          </w:p>
        </w:tc>
        <w:tc>
          <w:tcPr>
            <w:tcW w:w="365"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0,05</w:t>
            </w:r>
          </w:p>
        </w:tc>
        <w:tc>
          <w:tcPr>
            <w:tcW w:w="36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32"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3"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200,0</w:t>
            </w:r>
          </w:p>
        </w:tc>
        <w:tc>
          <w:tcPr>
            <w:tcW w:w="37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89"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92"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3</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1</w:t>
            </w:r>
          </w:p>
        </w:tc>
        <w:tc>
          <w:tcPr>
            <w:tcW w:w="286"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1</w:t>
            </w:r>
          </w:p>
        </w:tc>
        <w:tc>
          <w:tcPr>
            <w:tcW w:w="282"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8"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7"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4/18</w:t>
            </w:r>
          </w:p>
        </w:tc>
        <w:tc>
          <w:tcPr>
            <w:tcW w:w="283"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2/9</w:t>
            </w:r>
          </w:p>
        </w:tc>
        <w:tc>
          <w:tcPr>
            <w:tcW w:w="373" w:type="pct"/>
            <w:tcBorders>
              <w:lef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4/18</w:t>
            </w:r>
          </w:p>
        </w:tc>
      </w:tr>
      <w:tr w:rsidR="004B72BB" w:rsidRPr="00566EC8" w:rsidTr="00A423AA">
        <w:trPr>
          <w:jc w:val="center"/>
        </w:trPr>
        <w:tc>
          <w:tcPr>
            <w:tcW w:w="363" w:type="pct"/>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С</w:t>
            </w:r>
            <w:proofErr w:type="gramStart"/>
            <w:r w:rsidRPr="00566EC8">
              <w:rPr>
                <w:rFonts w:ascii="Times New Roman" w:eastAsia="Times New Roman" w:hAnsi="Times New Roman"/>
                <w:sz w:val="20"/>
                <w:szCs w:val="20"/>
                <w:lang w:eastAsia="ru-RU"/>
              </w:rPr>
              <w:t>1</w:t>
            </w:r>
            <w:proofErr w:type="gramEnd"/>
          </w:p>
        </w:tc>
        <w:tc>
          <w:tcPr>
            <w:tcW w:w="365"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0,02</w:t>
            </w:r>
          </w:p>
        </w:tc>
        <w:tc>
          <w:tcPr>
            <w:tcW w:w="36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32"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3"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200,0</w:t>
            </w:r>
          </w:p>
        </w:tc>
        <w:tc>
          <w:tcPr>
            <w:tcW w:w="37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89"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92"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286"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82"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8"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7"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83"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3"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r>
      <w:tr w:rsidR="004B72BB" w:rsidRPr="00566EC8" w:rsidTr="00A423AA">
        <w:trPr>
          <w:jc w:val="center"/>
        </w:trPr>
        <w:tc>
          <w:tcPr>
            <w:tcW w:w="363" w:type="pct"/>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С</w:t>
            </w:r>
            <w:proofErr w:type="gramStart"/>
            <w:r w:rsidRPr="00566EC8">
              <w:rPr>
                <w:rFonts w:ascii="Times New Roman" w:eastAsia="Times New Roman" w:hAnsi="Times New Roman"/>
                <w:sz w:val="20"/>
                <w:szCs w:val="20"/>
                <w:lang w:eastAsia="ru-RU"/>
              </w:rPr>
              <w:t>2</w:t>
            </w:r>
            <w:proofErr w:type="gramEnd"/>
          </w:p>
        </w:tc>
        <w:tc>
          <w:tcPr>
            <w:tcW w:w="365"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0,02</w:t>
            </w:r>
          </w:p>
        </w:tc>
        <w:tc>
          <w:tcPr>
            <w:tcW w:w="36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32"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3"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200,0</w:t>
            </w:r>
          </w:p>
        </w:tc>
        <w:tc>
          <w:tcPr>
            <w:tcW w:w="37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89"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92"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3</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1</w:t>
            </w:r>
          </w:p>
        </w:tc>
        <w:tc>
          <w:tcPr>
            <w:tcW w:w="286"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1</w:t>
            </w:r>
          </w:p>
        </w:tc>
        <w:tc>
          <w:tcPr>
            <w:tcW w:w="282"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8"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7" w:type="pct"/>
            <w:tcBorders>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283"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73" w:type="pct"/>
            <w:tcBorders>
              <w:lef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r>
      <w:tr w:rsidR="004B72BB" w:rsidRPr="00566EC8" w:rsidTr="00A423AA">
        <w:trPr>
          <w:jc w:val="center"/>
        </w:trPr>
        <w:tc>
          <w:tcPr>
            <w:tcW w:w="363" w:type="pct"/>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С3</w:t>
            </w:r>
          </w:p>
        </w:tc>
        <w:tc>
          <w:tcPr>
            <w:tcW w:w="365"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0,06</w:t>
            </w:r>
          </w:p>
        </w:tc>
        <w:tc>
          <w:tcPr>
            <w:tcW w:w="36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232" w:type="pct"/>
            <w:tcBorders>
              <w:lef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73" w:type="pct"/>
            <w:tcBorders>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0,25</w:t>
            </w:r>
          </w:p>
        </w:tc>
        <w:tc>
          <w:tcPr>
            <w:tcW w:w="37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189" w:type="pct"/>
            <w:tcBorders>
              <w:lef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192" w:type="pct"/>
            <w:tcBorders>
              <w:righ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3</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1</w:t>
            </w:r>
          </w:p>
        </w:tc>
        <w:tc>
          <w:tcPr>
            <w:tcW w:w="286" w:type="pct"/>
            <w:tcBorders>
              <w:lef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1</w:t>
            </w:r>
          </w:p>
        </w:tc>
        <w:tc>
          <w:tcPr>
            <w:tcW w:w="282" w:type="pct"/>
            <w:tcBorders>
              <w:righ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78" w:type="pct"/>
            <w:tcBorders>
              <w:lef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77" w:type="pct"/>
            <w:tcBorders>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2/9</w:t>
            </w:r>
          </w:p>
        </w:tc>
        <w:tc>
          <w:tcPr>
            <w:tcW w:w="283"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1/7</w:t>
            </w:r>
          </w:p>
        </w:tc>
        <w:tc>
          <w:tcPr>
            <w:tcW w:w="373" w:type="pct"/>
            <w:tcBorders>
              <w:lef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2/9</w:t>
            </w:r>
          </w:p>
        </w:tc>
      </w:tr>
      <w:tr w:rsidR="004B72BB" w:rsidRPr="00566EC8" w:rsidTr="00A423AA">
        <w:trPr>
          <w:jc w:val="center"/>
        </w:trPr>
        <w:tc>
          <w:tcPr>
            <w:tcW w:w="363" w:type="pct"/>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Р</w:t>
            </w:r>
            <w:proofErr w:type="gramStart"/>
            <w:r w:rsidRPr="00566EC8">
              <w:rPr>
                <w:rFonts w:ascii="Times New Roman" w:eastAsia="Times New Roman" w:hAnsi="Times New Roman"/>
                <w:sz w:val="20"/>
                <w:szCs w:val="20"/>
                <w:lang w:eastAsia="ru-RU"/>
              </w:rPr>
              <w:t>1</w:t>
            </w:r>
            <w:proofErr w:type="gramEnd"/>
          </w:p>
        </w:tc>
        <w:tc>
          <w:tcPr>
            <w:tcW w:w="365"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0,01</w:t>
            </w:r>
          </w:p>
        </w:tc>
        <w:tc>
          <w:tcPr>
            <w:tcW w:w="36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32"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3" w:type="pct"/>
            <w:tcBorders>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7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89"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92"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3</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1</w:t>
            </w:r>
          </w:p>
        </w:tc>
        <w:tc>
          <w:tcPr>
            <w:tcW w:w="286"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1</w:t>
            </w:r>
          </w:p>
        </w:tc>
        <w:tc>
          <w:tcPr>
            <w:tcW w:w="282"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8"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7"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83"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3" w:type="pct"/>
            <w:tcBorders>
              <w:lef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r>
      <w:tr w:rsidR="004B72BB" w:rsidRPr="00566EC8" w:rsidTr="00A423AA">
        <w:trPr>
          <w:jc w:val="center"/>
        </w:trPr>
        <w:tc>
          <w:tcPr>
            <w:tcW w:w="363" w:type="pct"/>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Р</w:t>
            </w:r>
            <w:proofErr w:type="gramStart"/>
            <w:r w:rsidRPr="00566EC8">
              <w:rPr>
                <w:rFonts w:ascii="Times New Roman" w:eastAsia="Times New Roman" w:hAnsi="Times New Roman"/>
                <w:sz w:val="20"/>
                <w:szCs w:val="20"/>
                <w:lang w:eastAsia="ru-RU"/>
              </w:rPr>
              <w:t>2</w:t>
            </w:r>
            <w:proofErr w:type="gramEnd"/>
          </w:p>
        </w:tc>
        <w:tc>
          <w:tcPr>
            <w:tcW w:w="365"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0,01</w:t>
            </w:r>
          </w:p>
        </w:tc>
        <w:tc>
          <w:tcPr>
            <w:tcW w:w="36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32"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3" w:type="pct"/>
            <w:tcBorders>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7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89"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92"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3</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1</w:t>
            </w:r>
          </w:p>
        </w:tc>
        <w:tc>
          <w:tcPr>
            <w:tcW w:w="286"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0</w:t>
            </w:r>
          </w:p>
        </w:tc>
        <w:tc>
          <w:tcPr>
            <w:tcW w:w="282"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8"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7"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83"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3" w:type="pct"/>
            <w:tcBorders>
              <w:lef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r>
      <w:tr w:rsidR="004B72BB" w:rsidRPr="00566EC8" w:rsidTr="00A423AA">
        <w:trPr>
          <w:jc w:val="center"/>
        </w:trPr>
        <w:tc>
          <w:tcPr>
            <w:tcW w:w="363" w:type="pct"/>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ОХ</w:t>
            </w:r>
            <w:proofErr w:type="gramStart"/>
            <w:r w:rsidRPr="00566EC8">
              <w:rPr>
                <w:rFonts w:ascii="Times New Roman" w:eastAsia="Times New Roman" w:hAnsi="Times New Roman"/>
                <w:sz w:val="20"/>
                <w:szCs w:val="20"/>
                <w:lang w:eastAsia="ru-RU"/>
              </w:rPr>
              <w:t>1</w:t>
            </w:r>
            <w:proofErr w:type="gramEnd"/>
          </w:p>
        </w:tc>
        <w:tc>
          <w:tcPr>
            <w:tcW w:w="365"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6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32"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3" w:type="pct"/>
            <w:tcBorders>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7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89"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92"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3</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1</w:t>
            </w:r>
          </w:p>
        </w:tc>
        <w:tc>
          <w:tcPr>
            <w:tcW w:w="286"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1</w:t>
            </w:r>
          </w:p>
        </w:tc>
        <w:tc>
          <w:tcPr>
            <w:tcW w:w="282"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8"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7" w:type="pct"/>
            <w:tcBorders>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283"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73" w:type="pct"/>
            <w:tcBorders>
              <w:lef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r>
      <w:tr w:rsidR="004B72BB" w:rsidRPr="00566EC8" w:rsidTr="00A423AA">
        <w:trPr>
          <w:jc w:val="center"/>
        </w:trPr>
        <w:tc>
          <w:tcPr>
            <w:tcW w:w="363" w:type="pct"/>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lastRenderedPageBreak/>
              <w:t>ОХ</w:t>
            </w:r>
            <w:proofErr w:type="gramStart"/>
            <w:r w:rsidRPr="00566EC8">
              <w:rPr>
                <w:rFonts w:ascii="Times New Roman" w:eastAsia="Times New Roman" w:hAnsi="Times New Roman"/>
                <w:sz w:val="20"/>
                <w:szCs w:val="20"/>
                <w:lang w:eastAsia="ru-RU"/>
              </w:rPr>
              <w:t>2</w:t>
            </w:r>
            <w:proofErr w:type="gramEnd"/>
          </w:p>
        </w:tc>
        <w:tc>
          <w:tcPr>
            <w:tcW w:w="365"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6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232" w:type="pct"/>
            <w:tcBorders>
              <w:lef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73"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7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189" w:type="pct"/>
            <w:tcBorders>
              <w:lef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192" w:type="pct"/>
            <w:tcBorders>
              <w:righ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3</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1</w:t>
            </w:r>
          </w:p>
        </w:tc>
        <w:tc>
          <w:tcPr>
            <w:tcW w:w="286" w:type="pct"/>
            <w:tcBorders>
              <w:lef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1</w:t>
            </w:r>
          </w:p>
        </w:tc>
        <w:tc>
          <w:tcPr>
            <w:tcW w:w="282" w:type="pct"/>
            <w:tcBorders>
              <w:righ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78" w:type="pct"/>
            <w:tcBorders>
              <w:left w:val="single" w:sz="4" w:space="0" w:color="auto"/>
            </w:tcBorders>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77" w:type="pct"/>
            <w:tcBorders>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283"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73" w:type="pct"/>
            <w:tcBorders>
              <w:lef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r>
      <w:tr w:rsidR="004B72BB" w:rsidRPr="00566EC8" w:rsidTr="00A423AA">
        <w:trPr>
          <w:jc w:val="center"/>
        </w:trPr>
        <w:tc>
          <w:tcPr>
            <w:tcW w:w="363" w:type="pct"/>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СН</w:t>
            </w:r>
            <w:proofErr w:type="gramStart"/>
            <w:r w:rsidRPr="00566EC8">
              <w:rPr>
                <w:rFonts w:ascii="Times New Roman" w:eastAsia="Times New Roman" w:hAnsi="Times New Roman"/>
                <w:sz w:val="20"/>
                <w:szCs w:val="20"/>
                <w:lang w:eastAsia="ru-RU"/>
              </w:rPr>
              <w:t>1</w:t>
            </w:r>
            <w:proofErr w:type="gramEnd"/>
          </w:p>
        </w:tc>
        <w:tc>
          <w:tcPr>
            <w:tcW w:w="365"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0,20</w:t>
            </w:r>
          </w:p>
        </w:tc>
        <w:tc>
          <w:tcPr>
            <w:tcW w:w="36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32"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3"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20,0</w:t>
            </w:r>
          </w:p>
        </w:tc>
        <w:tc>
          <w:tcPr>
            <w:tcW w:w="37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89"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92"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3</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1</w:t>
            </w:r>
          </w:p>
        </w:tc>
        <w:tc>
          <w:tcPr>
            <w:tcW w:w="286"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1</w:t>
            </w:r>
          </w:p>
        </w:tc>
        <w:tc>
          <w:tcPr>
            <w:tcW w:w="282"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8"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7" w:type="pct"/>
            <w:tcBorders>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283"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1/7</w:t>
            </w:r>
          </w:p>
        </w:tc>
        <w:tc>
          <w:tcPr>
            <w:tcW w:w="373" w:type="pct"/>
            <w:tcBorders>
              <w:lef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r>
      <w:tr w:rsidR="004B72BB" w:rsidRPr="00566EC8" w:rsidTr="00A423AA">
        <w:trPr>
          <w:jc w:val="center"/>
        </w:trPr>
        <w:tc>
          <w:tcPr>
            <w:tcW w:w="363" w:type="pct"/>
            <w:vAlign w:val="center"/>
          </w:tcPr>
          <w:p w:rsidR="004B72BB" w:rsidRPr="00566EC8" w:rsidRDefault="004B72BB" w:rsidP="00A423AA">
            <w:pPr>
              <w:spacing w:beforeLines="40" w:afterLines="40" w:line="240" w:lineRule="auto"/>
              <w:jc w:val="center"/>
              <w:rPr>
                <w:rFonts w:ascii="Times New Roman" w:eastAsia="Times New Roman" w:hAnsi="Times New Roman"/>
                <w:sz w:val="20"/>
                <w:szCs w:val="20"/>
                <w:lang w:eastAsia="ru-RU"/>
              </w:rPr>
            </w:pPr>
            <w:proofErr w:type="gramStart"/>
            <w:r w:rsidRPr="00566EC8">
              <w:rPr>
                <w:rFonts w:ascii="Times New Roman" w:eastAsia="Times New Roman" w:hAnsi="Times New Roman"/>
                <w:sz w:val="20"/>
                <w:szCs w:val="20"/>
                <w:lang w:eastAsia="ru-RU"/>
              </w:rPr>
              <w:t>ИТ</w:t>
            </w:r>
            <w:proofErr w:type="gramEnd"/>
          </w:p>
        </w:tc>
        <w:tc>
          <w:tcPr>
            <w:tcW w:w="365"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6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232"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3"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76"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89"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192" w:type="pct"/>
            <w:tcBorders>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3</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1</w:t>
            </w:r>
          </w:p>
        </w:tc>
        <w:tc>
          <w:tcPr>
            <w:tcW w:w="286"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1</w:t>
            </w:r>
          </w:p>
        </w:tc>
        <w:tc>
          <w:tcPr>
            <w:tcW w:w="282" w:type="pct"/>
            <w:tcBorders>
              <w:right w:val="single" w:sz="4" w:space="0" w:color="auto"/>
            </w:tcBorders>
            <w:vAlign w:val="center"/>
          </w:tcPr>
          <w:p w:rsidR="004B72BB" w:rsidRPr="00566EC8" w:rsidRDefault="004B72BB" w:rsidP="00A423AA">
            <w:pPr>
              <w:spacing w:beforeLines="40" w:afterLines="40" w:line="240" w:lineRule="auto"/>
              <w:ind w:firstLine="33"/>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282"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8" w:type="pct"/>
            <w:tcBorders>
              <w:left w:val="single" w:sz="4" w:space="0" w:color="auto"/>
            </w:tcBorders>
            <w:vAlign w:val="center"/>
          </w:tcPr>
          <w:p w:rsidR="004B72BB" w:rsidRPr="00566EC8" w:rsidRDefault="004B72BB" w:rsidP="00A423AA">
            <w:pPr>
              <w:spacing w:beforeLines="40" w:afterLines="40" w:line="240" w:lineRule="auto"/>
              <w:jc w:val="center"/>
            </w:pPr>
            <w:r w:rsidRPr="00566EC8">
              <w:rPr>
                <w:rFonts w:ascii="Times New Roman" w:eastAsia="Times New Roman" w:hAnsi="Times New Roman"/>
                <w:sz w:val="20"/>
                <w:szCs w:val="20"/>
                <w:lang w:eastAsia="ru-RU"/>
              </w:rPr>
              <w:t>*</w:t>
            </w:r>
          </w:p>
        </w:tc>
        <w:tc>
          <w:tcPr>
            <w:tcW w:w="377" w:type="pct"/>
            <w:tcBorders>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283" w:type="pct"/>
            <w:tcBorders>
              <w:left w:val="single" w:sz="4" w:space="0" w:color="auto"/>
              <w:righ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c>
          <w:tcPr>
            <w:tcW w:w="373" w:type="pct"/>
            <w:tcBorders>
              <w:left w:val="single" w:sz="4" w:space="0" w:color="auto"/>
            </w:tcBorders>
            <w:vAlign w:val="center"/>
          </w:tcPr>
          <w:p w:rsidR="004B72BB" w:rsidRPr="00566EC8" w:rsidRDefault="004B72BB" w:rsidP="00A423AA">
            <w:pPr>
              <w:spacing w:beforeLines="40" w:afterLines="40" w:line="240" w:lineRule="auto"/>
              <w:jc w:val="center"/>
              <w:outlineLvl w:val="3"/>
              <w:rPr>
                <w:rFonts w:ascii="Times New Roman" w:eastAsia="Times New Roman" w:hAnsi="Times New Roman"/>
                <w:sz w:val="20"/>
                <w:szCs w:val="20"/>
                <w:lang w:eastAsia="ru-RU"/>
              </w:rPr>
            </w:pPr>
            <w:r w:rsidRPr="00566EC8">
              <w:rPr>
                <w:rFonts w:ascii="Times New Roman" w:eastAsia="Times New Roman" w:hAnsi="Times New Roman"/>
                <w:sz w:val="20"/>
                <w:szCs w:val="20"/>
                <w:lang w:eastAsia="ru-RU"/>
              </w:rPr>
              <w:t>*</w:t>
            </w:r>
          </w:p>
        </w:tc>
      </w:tr>
    </w:tbl>
    <w:p w:rsidR="004B72BB" w:rsidRPr="00566EC8" w:rsidRDefault="004B72BB" w:rsidP="004B72BB">
      <w:pPr>
        <w:spacing w:after="0" w:line="240" w:lineRule="auto"/>
        <w:ind w:left="142"/>
        <w:outlineLvl w:val="3"/>
        <w:rPr>
          <w:rFonts w:ascii="Times New Roman" w:eastAsia="Times New Roman" w:hAnsi="Times New Roman"/>
          <w:sz w:val="20"/>
          <w:szCs w:val="20"/>
          <w:lang w:eastAsia="ru-RU"/>
        </w:rPr>
      </w:pPr>
    </w:p>
    <w:p w:rsidR="004B72BB" w:rsidRPr="00566EC8" w:rsidRDefault="004B72BB" w:rsidP="004B72BB">
      <w:pPr>
        <w:spacing w:after="0" w:line="240" w:lineRule="auto"/>
        <w:ind w:left="142"/>
        <w:jc w:val="both"/>
        <w:outlineLvl w:val="3"/>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ЗУ  – земельный участок;</w:t>
      </w:r>
    </w:p>
    <w:p w:rsidR="004B72BB" w:rsidRPr="00566EC8" w:rsidRDefault="004B72BB" w:rsidP="004B72BB">
      <w:pPr>
        <w:spacing w:after="0" w:line="240" w:lineRule="auto"/>
        <w:ind w:left="142"/>
        <w:jc w:val="both"/>
        <w:outlineLvl w:val="3"/>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ОКС – объекты капитального строительства (здания, строения и сооружения);</w:t>
      </w:r>
    </w:p>
    <w:p w:rsidR="004B72BB" w:rsidRPr="00566EC8" w:rsidRDefault="004B72BB" w:rsidP="004B72BB">
      <w:pPr>
        <w:spacing w:after="0" w:line="240" w:lineRule="auto"/>
        <w:ind w:firstLine="284"/>
        <w:jc w:val="both"/>
        <w:outlineLvl w:val="3"/>
        <w:rPr>
          <w:rFonts w:ascii="Times New Roman" w:eastAsia="Times New Roman" w:hAnsi="Times New Roman"/>
          <w:sz w:val="24"/>
          <w:szCs w:val="24"/>
          <w:lang w:eastAsia="ru-RU"/>
        </w:rPr>
      </w:pPr>
      <w:r w:rsidRPr="00566EC8">
        <w:rPr>
          <w:rFonts w:ascii="Times New Roman" w:eastAsia="Times New Roman" w:hAnsi="Times New Roman"/>
          <w:bCs/>
          <w:sz w:val="24"/>
          <w:szCs w:val="24"/>
          <w:lang w:eastAsia="ru-RU"/>
        </w:rPr>
        <w:t xml:space="preserve">Минимальный отступ от границ </w:t>
      </w:r>
      <w:r w:rsidRPr="00566EC8">
        <w:rPr>
          <w:rFonts w:ascii="Times New Roman" w:eastAsia="Times New Roman" w:hAnsi="Times New Roman"/>
          <w:sz w:val="24"/>
          <w:szCs w:val="24"/>
          <w:lang w:eastAsia="ru-RU"/>
        </w:rPr>
        <w:t>не применяется для тех сторон границы участка, расстояния от которых определены линией отступа от красной линии.</w:t>
      </w:r>
    </w:p>
    <w:p w:rsidR="004B72BB" w:rsidRPr="00566EC8" w:rsidRDefault="004B72BB" w:rsidP="004B72BB">
      <w:pPr>
        <w:spacing w:after="0" w:line="240" w:lineRule="auto"/>
        <w:ind w:firstLine="284"/>
        <w:jc w:val="both"/>
        <w:outlineLvl w:val="3"/>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Значение максимального процента застройки используется только при соблюдении отступов от  границ земельного участка.</w:t>
      </w:r>
    </w:p>
    <w:p w:rsidR="004B72BB" w:rsidRPr="00566EC8" w:rsidRDefault="004B72BB" w:rsidP="004B72BB">
      <w:pPr>
        <w:autoSpaceDE w:val="0"/>
        <w:autoSpaceDN w:val="0"/>
        <w:adjustRightInd w:val="0"/>
        <w:spacing w:after="0" w:line="240" w:lineRule="auto"/>
        <w:ind w:firstLine="284"/>
        <w:jc w:val="both"/>
        <w:outlineLvl w:val="3"/>
        <w:rPr>
          <w:rFonts w:ascii="Times New Roman" w:hAnsi="Times New Roman"/>
          <w:sz w:val="24"/>
          <w:szCs w:val="24"/>
        </w:rPr>
      </w:pPr>
      <w:r w:rsidRPr="00566EC8">
        <w:rPr>
          <w:rFonts w:ascii="Times New Roman" w:hAnsi="Times New Roman"/>
          <w:b/>
          <w:sz w:val="24"/>
          <w:szCs w:val="24"/>
        </w:rPr>
        <w:t xml:space="preserve">   * - </w:t>
      </w:r>
      <w:r w:rsidRPr="00566EC8">
        <w:rPr>
          <w:rFonts w:ascii="Times New Roman" w:hAnsi="Times New Roman"/>
          <w:sz w:val="24"/>
          <w:szCs w:val="24"/>
        </w:rPr>
        <w:t>не подлежат ограничению (выполняются с учетом проектной документации в   соответствии с действующими нормами и правилами).</w:t>
      </w:r>
    </w:p>
    <w:p w:rsidR="004B72BB" w:rsidRPr="00566EC8" w:rsidRDefault="004B72BB" w:rsidP="004B72BB">
      <w:pPr>
        <w:autoSpaceDE w:val="0"/>
        <w:autoSpaceDN w:val="0"/>
        <w:adjustRightInd w:val="0"/>
        <w:spacing w:after="0" w:line="240" w:lineRule="auto"/>
        <w:ind w:firstLine="284"/>
        <w:jc w:val="both"/>
        <w:outlineLvl w:val="3"/>
        <w:rPr>
          <w:rFonts w:ascii="Times New Roman" w:hAnsi="Times New Roman"/>
          <w:sz w:val="24"/>
          <w:szCs w:val="24"/>
        </w:rPr>
      </w:pPr>
      <w:r w:rsidRPr="00566EC8">
        <w:rPr>
          <w:rFonts w:ascii="Times New Roman" w:eastAsia="Times New Roman" w:hAnsi="Times New Roman"/>
          <w:bCs/>
          <w:sz w:val="24"/>
          <w:szCs w:val="24"/>
          <w:lang w:eastAsia="ru-RU"/>
        </w:rPr>
        <w:t xml:space="preserve">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 </w:t>
      </w:r>
      <w:r w:rsidRPr="00566EC8">
        <w:rPr>
          <w:rFonts w:ascii="Times New Roman" w:eastAsia="Times New Roman" w:hAnsi="Times New Roman"/>
          <w:sz w:val="24"/>
          <w:szCs w:val="24"/>
          <w:lang w:eastAsia="ru-RU"/>
        </w:rPr>
        <w:t>и настоящими  Правилами.</w:t>
      </w:r>
    </w:p>
    <w:p w:rsidR="004B72BB" w:rsidRPr="00566EC8" w:rsidRDefault="004B72BB" w:rsidP="004B72BB">
      <w:pPr>
        <w:keepNext/>
        <w:spacing w:before="240" w:after="60" w:line="240" w:lineRule="auto"/>
        <w:ind w:firstLine="284"/>
        <w:jc w:val="both"/>
        <w:outlineLvl w:val="0"/>
        <w:rPr>
          <w:rFonts w:ascii="Times New Roman" w:eastAsia="Times New Roman" w:hAnsi="Times New Roman"/>
          <w:bCs/>
          <w:kern w:val="32"/>
          <w:sz w:val="24"/>
          <w:szCs w:val="24"/>
        </w:rPr>
      </w:pPr>
      <w:r w:rsidRPr="00566EC8">
        <w:rPr>
          <w:rFonts w:ascii="Times New Roman" w:eastAsia="Times New Roman" w:hAnsi="Times New Roman"/>
          <w:bCs/>
          <w:kern w:val="32"/>
          <w:sz w:val="24"/>
          <w:szCs w:val="24"/>
        </w:rPr>
        <w:t>Иные показатели для каждой территориальной зоны изложены в статье 32 настоящих Правил.</w:t>
      </w:r>
    </w:p>
    <w:p w:rsidR="004B72BB" w:rsidRPr="00566EC8" w:rsidRDefault="004B72BB" w:rsidP="004B72BB">
      <w:pPr>
        <w:widowControl w:val="0"/>
        <w:autoSpaceDE w:val="0"/>
        <w:autoSpaceDN w:val="0"/>
        <w:adjustRightInd w:val="0"/>
        <w:spacing w:after="0" w:line="240" w:lineRule="auto"/>
        <w:ind w:firstLine="540"/>
        <w:jc w:val="both"/>
        <w:outlineLvl w:val="3"/>
        <w:rPr>
          <w:rFonts w:ascii="Times New Roman" w:hAnsi="Times New Roman"/>
          <w:b/>
          <w:sz w:val="16"/>
          <w:szCs w:val="16"/>
        </w:rPr>
      </w:pPr>
      <w:bookmarkStart w:id="134" w:name="_Toc385335221"/>
      <w:bookmarkStart w:id="135" w:name="_Toc279146040"/>
      <w:bookmarkStart w:id="136" w:name="_Toc295391077"/>
      <w:bookmarkStart w:id="137" w:name="_Toc347306206"/>
      <w:bookmarkStart w:id="138" w:name="_Toc347306286"/>
      <w:bookmarkStart w:id="139" w:name="_Toc347308366"/>
      <w:bookmarkStart w:id="140" w:name="_Toc347308763"/>
      <w:bookmarkStart w:id="141" w:name="_Toc325644536"/>
      <w:bookmarkStart w:id="142" w:name="_Toc398890953"/>
      <w:bookmarkStart w:id="143" w:name="_Toc330317451"/>
    </w:p>
    <w:p w:rsidR="004B72BB" w:rsidRPr="00566EC8" w:rsidRDefault="004B72BB" w:rsidP="004B72BB">
      <w:pPr>
        <w:widowControl w:val="0"/>
        <w:autoSpaceDE w:val="0"/>
        <w:autoSpaceDN w:val="0"/>
        <w:adjustRightInd w:val="0"/>
        <w:spacing w:after="0" w:line="240" w:lineRule="auto"/>
        <w:ind w:firstLine="540"/>
        <w:jc w:val="both"/>
        <w:outlineLvl w:val="3"/>
        <w:rPr>
          <w:rFonts w:ascii="Times New Roman" w:hAnsi="Times New Roman"/>
          <w:b/>
          <w:sz w:val="24"/>
          <w:szCs w:val="24"/>
        </w:rPr>
      </w:pPr>
      <w:r w:rsidRPr="00566EC8">
        <w:rPr>
          <w:rFonts w:ascii="Times New Roman" w:hAnsi="Times New Roman"/>
          <w:b/>
          <w:sz w:val="24"/>
          <w:szCs w:val="24"/>
        </w:rPr>
        <w:t>Статья 32. Градостроительные регламенты территориальных зон</w:t>
      </w:r>
      <w:bookmarkStart w:id="144" w:name="Par982"/>
      <w:bookmarkEnd w:id="144"/>
      <w:r w:rsidRPr="00566EC8">
        <w:rPr>
          <w:rFonts w:ascii="Times New Roman" w:hAnsi="Times New Roman"/>
          <w:b/>
          <w:sz w:val="24"/>
          <w:szCs w:val="24"/>
        </w:rPr>
        <w:t xml:space="preserve">. </w:t>
      </w:r>
      <w:r w:rsidRPr="00566EC8">
        <w:rPr>
          <w:rFonts w:ascii="Times New Roman" w:eastAsia="Times New Roman" w:hAnsi="Times New Roman"/>
          <w:b/>
          <w:bCs/>
          <w:kern w:val="32"/>
          <w:sz w:val="24"/>
          <w:szCs w:val="24"/>
        </w:rPr>
        <w:t>Иные показатели</w:t>
      </w:r>
      <w:r w:rsidRPr="00566EC8">
        <w:rPr>
          <w:rFonts w:ascii="Times New Roman" w:hAnsi="Times New Roman"/>
          <w:b/>
          <w:sz w:val="24"/>
          <w:szCs w:val="24"/>
        </w:rPr>
        <w:t xml:space="preserve">. </w:t>
      </w:r>
    </w:p>
    <w:p w:rsidR="004B72BB" w:rsidRPr="00566EC8" w:rsidRDefault="004B72BB" w:rsidP="004B72BB">
      <w:pPr>
        <w:widowControl w:val="0"/>
        <w:autoSpaceDE w:val="0"/>
        <w:autoSpaceDN w:val="0"/>
        <w:adjustRightInd w:val="0"/>
        <w:spacing w:after="0" w:line="240" w:lineRule="auto"/>
        <w:ind w:firstLine="540"/>
        <w:jc w:val="both"/>
        <w:outlineLvl w:val="3"/>
        <w:rPr>
          <w:rFonts w:ascii="Times New Roman" w:hAnsi="Times New Roman"/>
          <w:b/>
          <w:sz w:val="24"/>
          <w:szCs w:val="24"/>
        </w:rPr>
      </w:pP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3. На территориях общего пользования допускаются:</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566EC8">
        <w:rPr>
          <w:rFonts w:ascii="Times New Roman" w:hAnsi="Times New Roman"/>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w:t>
      </w:r>
      <w:proofErr w:type="gramEnd"/>
      <w:r w:rsidRPr="00566EC8">
        <w:rPr>
          <w:rFonts w:ascii="Times New Roman" w:hAnsi="Times New Roman"/>
          <w:sz w:val="24"/>
          <w:szCs w:val="24"/>
        </w:rPr>
        <w:t xml:space="preserve"> специально предоставленных земельных </w:t>
      </w:r>
      <w:proofErr w:type="gramStart"/>
      <w:r w:rsidRPr="00566EC8">
        <w:rPr>
          <w:rFonts w:ascii="Times New Roman" w:hAnsi="Times New Roman"/>
          <w:sz w:val="24"/>
          <w:szCs w:val="24"/>
        </w:rPr>
        <w:t>участках</w:t>
      </w:r>
      <w:proofErr w:type="gramEnd"/>
      <w:r w:rsidRPr="00566EC8">
        <w:rPr>
          <w:rFonts w:ascii="Times New Roman" w:hAnsi="Times New Roman"/>
          <w:sz w:val="24"/>
          <w:szCs w:val="24"/>
        </w:rPr>
        <w:t xml:space="preserve"> на срок менее одного года.</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lastRenderedPageBreak/>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Площадь озелененных территорий общего пользования (кв. м/чел.) должна составлять:</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территории общего пользования - 10 кв. м/чел.;</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территории жилых районов - 6 кв. м/чел.</w:t>
      </w:r>
    </w:p>
    <w:p w:rsidR="004B72BB" w:rsidRPr="00566EC8" w:rsidRDefault="004B72BB" w:rsidP="004B72BB">
      <w:pPr>
        <w:autoSpaceDE w:val="0"/>
        <w:autoSpaceDN w:val="0"/>
        <w:adjustRightInd w:val="0"/>
        <w:spacing w:after="0" w:line="240" w:lineRule="auto"/>
        <w:ind w:firstLine="426"/>
        <w:jc w:val="both"/>
        <w:rPr>
          <w:rFonts w:ascii="Times New Roman" w:hAnsi="Times New Roman"/>
          <w:sz w:val="24"/>
          <w:szCs w:val="24"/>
        </w:rPr>
      </w:pPr>
      <w:r w:rsidRPr="00566EC8">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B72BB" w:rsidRPr="00566EC8" w:rsidRDefault="004B72BB" w:rsidP="004B72BB">
      <w:pPr>
        <w:numPr>
          <w:ilvl w:val="0"/>
          <w:numId w:val="5"/>
        </w:num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размеры (в том числе площадь) земельных участков;</w:t>
      </w:r>
    </w:p>
    <w:p w:rsidR="004B72BB" w:rsidRPr="00566EC8" w:rsidRDefault="004B72BB" w:rsidP="004B72BB">
      <w:pPr>
        <w:numPr>
          <w:ilvl w:val="0"/>
          <w:numId w:val="5"/>
        </w:num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отступы зданий и сооружений от границ земельных участков;</w:t>
      </w:r>
    </w:p>
    <w:p w:rsidR="004B72BB" w:rsidRPr="00566EC8" w:rsidRDefault="004B72BB" w:rsidP="004B72BB">
      <w:pPr>
        <w:numPr>
          <w:ilvl w:val="0"/>
          <w:numId w:val="5"/>
        </w:num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численные характеристики использования поверхности земельного участка.</w:t>
      </w:r>
    </w:p>
    <w:p w:rsidR="004B72BB" w:rsidRPr="00566EC8" w:rsidRDefault="004B72BB" w:rsidP="004B72BB">
      <w:pPr>
        <w:autoSpaceDE w:val="0"/>
        <w:autoSpaceDN w:val="0"/>
        <w:adjustRightInd w:val="0"/>
        <w:spacing w:after="0" w:line="240" w:lineRule="auto"/>
        <w:ind w:firstLine="426"/>
        <w:jc w:val="both"/>
        <w:rPr>
          <w:rFonts w:ascii="Times New Roman" w:hAnsi="Times New Roman"/>
          <w:sz w:val="24"/>
          <w:szCs w:val="24"/>
        </w:rPr>
      </w:pPr>
      <w:r w:rsidRPr="00566EC8">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4B72BB" w:rsidRPr="00566EC8" w:rsidRDefault="004B72BB" w:rsidP="004B72BB">
      <w:pPr>
        <w:pStyle w:val="2"/>
        <w:widowControl w:val="0"/>
        <w:suppressAutoHyphens/>
        <w:spacing w:after="120"/>
        <w:ind w:left="0" w:firstLine="567"/>
        <w:jc w:val="both"/>
        <w:rPr>
          <w:b w:val="0"/>
          <w:sz w:val="24"/>
          <w:szCs w:val="24"/>
        </w:rPr>
      </w:pPr>
      <w:r w:rsidRPr="00566EC8">
        <w:rPr>
          <w:b w:val="0"/>
          <w:sz w:val="24"/>
          <w:szCs w:val="24"/>
        </w:rPr>
        <w:t xml:space="preserve">Нарушение границ земельных участков влечет за собой административное наказание. </w:t>
      </w:r>
      <w:bookmarkStart w:id="145" w:name="_Toc343172324"/>
      <w:bookmarkStart w:id="146" w:name="_Toc383095466"/>
      <w:bookmarkStart w:id="147" w:name="_Toc463963954"/>
    </w:p>
    <w:p w:rsidR="004B72BB" w:rsidRPr="00566EC8" w:rsidRDefault="004B72BB" w:rsidP="004B72BB">
      <w:pPr>
        <w:pStyle w:val="2"/>
        <w:widowControl w:val="0"/>
        <w:suppressAutoHyphens/>
        <w:spacing w:after="120"/>
        <w:ind w:left="0" w:firstLine="567"/>
        <w:jc w:val="both"/>
        <w:rPr>
          <w:b w:val="0"/>
          <w:sz w:val="24"/>
          <w:szCs w:val="24"/>
        </w:rPr>
      </w:pPr>
      <w:r w:rsidRPr="00566EC8">
        <w:rPr>
          <w:b w:val="0"/>
          <w:sz w:val="24"/>
          <w:szCs w:val="24"/>
        </w:rPr>
        <w:t>6. Показатели плотности застройки участков территориальных зон</w:t>
      </w:r>
      <w:bookmarkEnd w:id="145"/>
      <w:bookmarkEnd w:id="146"/>
      <w:bookmarkEnd w:id="147"/>
    </w:p>
    <w:p w:rsidR="004B72BB" w:rsidRPr="00566EC8" w:rsidRDefault="004B72BB" w:rsidP="004B72BB">
      <w:pPr>
        <w:spacing w:after="0" w:line="240" w:lineRule="auto"/>
        <w:ind w:firstLine="567"/>
        <w:jc w:val="both"/>
        <w:rPr>
          <w:rFonts w:ascii="Times New Roman" w:hAnsi="Times New Roman"/>
          <w:sz w:val="24"/>
          <w:szCs w:val="24"/>
          <w:lang w:eastAsia="ru-RU"/>
        </w:rPr>
      </w:pPr>
      <w:r w:rsidRPr="00566EC8">
        <w:rPr>
          <w:rFonts w:ascii="Times New Roman" w:hAnsi="Times New Roman"/>
          <w:sz w:val="24"/>
          <w:szCs w:val="24"/>
        </w:rPr>
        <w:t xml:space="preserve">6.1. </w:t>
      </w:r>
      <w:r w:rsidRPr="00566EC8">
        <w:rPr>
          <w:rFonts w:ascii="Times New Roman" w:hAnsi="Times New Roman"/>
          <w:sz w:val="24"/>
          <w:szCs w:val="24"/>
          <w:lang w:eastAsia="ru-RU"/>
        </w:rPr>
        <w:t>Основными показателями плотности застройки являются:</w:t>
      </w:r>
    </w:p>
    <w:p w:rsidR="004B72BB" w:rsidRPr="00566EC8" w:rsidRDefault="004B72BB" w:rsidP="004B72BB">
      <w:pPr>
        <w:spacing w:after="0" w:line="240" w:lineRule="auto"/>
        <w:ind w:firstLine="567"/>
        <w:jc w:val="both"/>
        <w:rPr>
          <w:rFonts w:ascii="Times New Roman" w:hAnsi="Times New Roman"/>
          <w:sz w:val="24"/>
          <w:szCs w:val="24"/>
          <w:lang w:eastAsia="ru-RU"/>
        </w:rPr>
      </w:pPr>
      <w:r w:rsidRPr="00566EC8">
        <w:rPr>
          <w:rFonts w:ascii="Times New Roman" w:hAnsi="Times New Roman"/>
          <w:sz w:val="24"/>
          <w:szCs w:val="24"/>
          <w:lang w:eastAsia="ru-RU"/>
        </w:rPr>
        <w:t>- коэффициент застройки - отношение площади, занятой под зданиями и сооружениями, к площади участка (квартала);</w:t>
      </w:r>
    </w:p>
    <w:p w:rsidR="004B72BB" w:rsidRPr="00566EC8" w:rsidRDefault="004B72BB" w:rsidP="004B72BB">
      <w:pPr>
        <w:spacing w:after="0" w:line="240" w:lineRule="auto"/>
        <w:ind w:firstLine="567"/>
        <w:jc w:val="both"/>
        <w:rPr>
          <w:rFonts w:ascii="Times New Roman" w:hAnsi="Times New Roman"/>
          <w:sz w:val="24"/>
          <w:szCs w:val="24"/>
          <w:lang w:eastAsia="ru-RU"/>
        </w:rPr>
      </w:pPr>
      <w:r w:rsidRPr="00566EC8">
        <w:rPr>
          <w:rFonts w:ascii="Times New Roman" w:hAnsi="Times New Roman"/>
          <w:sz w:val="24"/>
          <w:szCs w:val="24"/>
          <w:lang w:eastAsia="ru-RU"/>
        </w:rPr>
        <w:t>- коэффициент плотности застройки - отношение площади всех этажей зданий и сооружений к площади участка (квартала).</w:t>
      </w:r>
    </w:p>
    <w:p w:rsidR="004B72BB" w:rsidRPr="00566EC8" w:rsidRDefault="004B72BB" w:rsidP="004B72BB">
      <w:pPr>
        <w:spacing w:after="0" w:line="240" w:lineRule="auto"/>
        <w:ind w:firstLine="567"/>
        <w:jc w:val="both"/>
        <w:rPr>
          <w:rFonts w:ascii="Times New Roman" w:hAnsi="Times New Roman"/>
          <w:sz w:val="24"/>
          <w:szCs w:val="24"/>
        </w:rPr>
      </w:pPr>
      <w:r w:rsidRPr="00566EC8">
        <w:rPr>
          <w:rFonts w:ascii="Times New Roman" w:hAnsi="Times New Roman"/>
          <w:sz w:val="24"/>
          <w:szCs w:val="24"/>
        </w:rPr>
        <w:t>6.2. Показатели плотности застройки участков территориальных зон установлены в соответствии с таблицей 2.</w:t>
      </w:r>
    </w:p>
    <w:p w:rsidR="004B72BB" w:rsidRPr="00566EC8" w:rsidRDefault="004B72BB" w:rsidP="004B72BB">
      <w:pPr>
        <w:spacing w:after="0" w:line="240" w:lineRule="auto"/>
        <w:ind w:firstLine="567"/>
        <w:jc w:val="both"/>
        <w:rPr>
          <w:rFonts w:ascii="Times New Roman" w:hAnsi="Times New Roman"/>
          <w:sz w:val="24"/>
          <w:szCs w:val="24"/>
        </w:rPr>
      </w:pPr>
    </w:p>
    <w:p w:rsidR="004B72BB" w:rsidRPr="00566EC8" w:rsidRDefault="004B72BB" w:rsidP="004B72BB">
      <w:pPr>
        <w:spacing w:after="0" w:line="240" w:lineRule="auto"/>
        <w:jc w:val="center"/>
        <w:rPr>
          <w:rFonts w:ascii="Times New Roman" w:hAnsi="Times New Roman"/>
          <w:b/>
          <w:sz w:val="24"/>
          <w:szCs w:val="24"/>
        </w:rPr>
      </w:pPr>
      <w:r w:rsidRPr="00566EC8">
        <w:rPr>
          <w:rFonts w:ascii="Times New Roman" w:hAnsi="Times New Roman"/>
          <w:b/>
          <w:sz w:val="24"/>
          <w:szCs w:val="24"/>
        </w:rPr>
        <w:t>Показатели плотности застройки участков территориальных зон</w:t>
      </w:r>
    </w:p>
    <w:p w:rsidR="004B72BB" w:rsidRPr="00566EC8" w:rsidRDefault="004B72BB" w:rsidP="004B72BB">
      <w:pPr>
        <w:spacing w:after="0" w:line="240" w:lineRule="auto"/>
        <w:ind w:left="851"/>
        <w:jc w:val="right"/>
        <w:rPr>
          <w:rFonts w:ascii="Times New Roman" w:hAnsi="Times New Roman"/>
          <w:sz w:val="24"/>
          <w:szCs w:val="24"/>
        </w:rPr>
      </w:pPr>
      <w:r w:rsidRPr="00566EC8">
        <w:rPr>
          <w:rFonts w:ascii="Times New Roman" w:hAnsi="Times New Roman"/>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9"/>
        <w:gridCol w:w="1141"/>
        <w:gridCol w:w="1278"/>
      </w:tblGrid>
      <w:tr w:rsidR="004B72BB" w:rsidRPr="00566EC8" w:rsidTr="00A423AA">
        <w:tc>
          <w:tcPr>
            <w:tcW w:w="7049"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Территориальные зоны</w:t>
            </w:r>
          </w:p>
        </w:tc>
        <w:tc>
          <w:tcPr>
            <w:tcW w:w="1141"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b/>
                <w:sz w:val="20"/>
                <w:szCs w:val="20"/>
              </w:rPr>
            </w:pPr>
            <w:proofErr w:type="spellStart"/>
            <w:r w:rsidRPr="00566EC8">
              <w:rPr>
                <w:rFonts w:ascii="Times New Roman" w:hAnsi="Times New Roman"/>
                <w:b/>
                <w:sz w:val="20"/>
                <w:szCs w:val="20"/>
              </w:rPr>
              <w:t>Коэф</w:t>
            </w:r>
            <w:proofErr w:type="spellEnd"/>
            <w:r w:rsidRPr="00566EC8">
              <w:rPr>
                <w:rFonts w:ascii="Times New Roman" w:hAnsi="Times New Roman"/>
                <w:b/>
                <w:sz w:val="20"/>
                <w:szCs w:val="20"/>
              </w:rPr>
              <w:t>. застройки</w:t>
            </w:r>
          </w:p>
        </w:tc>
        <w:tc>
          <w:tcPr>
            <w:tcW w:w="1278"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b/>
                <w:sz w:val="20"/>
                <w:szCs w:val="20"/>
              </w:rPr>
            </w:pPr>
            <w:proofErr w:type="spellStart"/>
            <w:r w:rsidRPr="00566EC8">
              <w:rPr>
                <w:rFonts w:ascii="Times New Roman" w:hAnsi="Times New Roman"/>
                <w:b/>
                <w:sz w:val="20"/>
                <w:szCs w:val="20"/>
              </w:rPr>
              <w:t>Коэф</w:t>
            </w:r>
            <w:proofErr w:type="spellEnd"/>
            <w:r w:rsidRPr="00566EC8">
              <w:rPr>
                <w:rFonts w:ascii="Times New Roman" w:hAnsi="Times New Roman"/>
                <w:b/>
                <w:sz w:val="20"/>
                <w:szCs w:val="20"/>
              </w:rPr>
              <w:t>. плотности застройки</w:t>
            </w:r>
          </w:p>
        </w:tc>
      </w:tr>
      <w:tr w:rsidR="004B72BB" w:rsidRPr="00566EC8" w:rsidTr="00A423AA">
        <w:tc>
          <w:tcPr>
            <w:tcW w:w="9468" w:type="dxa"/>
            <w:gridSpan w:val="3"/>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Жилая</w:t>
            </w:r>
          </w:p>
        </w:tc>
      </w:tr>
      <w:tr w:rsidR="004B72BB" w:rsidRPr="00566EC8" w:rsidTr="00A423AA">
        <w:tc>
          <w:tcPr>
            <w:tcW w:w="7049" w:type="dxa"/>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Застройка многоквартирными жилыми домами малой и средней этажности</w:t>
            </w:r>
          </w:p>
        </w:tc>
        <w:tc>
          <w:tcPr>
            <w:tcW w:w="1141"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0,4</w:t>
            </w:r>
          </w:p>
        </w:tc>
        <w:tc>
          <w:tcPr>
            <w:tcW w:w="1278"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0,8</w:t>
            </w:r>
          </w:p>
        </w:tc>
      </w:tr>
      <w:tr w:rsidR="004B72BB" w:rsidRPr="00566EC8" w:rsidTr="00A423AA">
        <w:tc>
          <w:tcPr>
            <w:tcW w:w="7049" w:type="dxa"/>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xml:space="preserve">Застройка блокированными жилыми домами с </w:t>
            </w:r>
            <w:proofErr w:type="spellStart"/>
            <w:r w:rsidRPr="00566EC8">
              <w:rPr>
                <w:rFonts w:ascii="Times New Roman" w:hAnsi="Times New Roman"/>
                <w:sz w:val="24"/>
                <w:szCs w:val="24"/>
              </w:rPr>
              <w:t>приквартирными</w:t>
            </w:r>
            <w:proofErr w:type="spellEnd"/>
            <w:r w:rsidRPr="00566EC8">
              <w:rPr>
                <w:rFonts w:ascii="Times New Roman" w:hAnsi="Times New Roman"/>
                <w:sz w:val="24"/>
                <w:szCs w:val="24"/>
              </w:rPr>
              <w:t xml:space="preserve"> земельными участками</w:t>
            </w:r>
          </w:p>
        </w:tc>
        <w:tc>
          <w:tcPr>
            <w:tcW w:w="1141"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0,3</w:t>
            </w:r>
          </w:p>
        </w:tc>
        <w:tc>
          <w:tcPr>
            <w:tcW w:w="1278"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0,6</w:t>
            </w:r>
          </w:p>
        </w:tc>
      </w:tr>
      <w:tr w:rsidR="004B72BB" w:rsidRPr="00566EC8" w:rsidTr="00A423AA">
        <w:tc>
          <w:tcPr>
            <w:tcW w:w="7049" w:type="dxa"/>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Застройка одно-, двухквартирными жилыми домами с приусадебными земельными участками</w:t>
            </w:r>
          </w:p>
        </w:tc>
        <w:tc>
          <w:tcPr>
            <w:tcW w:w="1141"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0,2</w:t>
            </w:r>
          </w:p>
        </w:tc>
        <w:tc>
          <w:tcPr>
            <w:tcW w:w="1278"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0,4</w:t>
            </w:r>
          </w:p>
        </w:tc>
      </w:tr>
      <w:tr w:rsidR="004B72BB" w:rsidRPr="00566EC8" w:rsidTr="00A423AA">
        <w:tc>
          <w:tcPr>
            <w:tcW w:w="9468" w:type="dxa"/>
            <w:gridSpan w:val="3"/>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Общественно-деловая</w:t>
            </w:r>
          </w:p>
        </w:tc>
      </w:tr>
      <w:tr w:rsidR="004B72BB" w:rsidRPr="00566EC8" w:rsidTr="00A423AA">
        <w:tc>
          <w:tcPr>
            <w:tcW w:w="7049" w:type="dxa"/>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Многофункциональная застройка</w:t>
            </w:r>
          </w:p>
        </w:tc>
        <w:tc>
          <w:tcPr>
            <w:tcW w:w="1141"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1,0</w:t>
            </w:r>
          </w:p>
        </w:tc>
        <w:tc>
          <w:tcPr>
            <w:tcW w:w="1278"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3,0</w:t>
            </w:r>
          </w:p>
        </w:tc>
      </w:tr>
      <w:tr w:rsidR="004B72BB" w:rsidRPr="00566EC8" w:rsidTr="00A423AA">
        <w:tc>
          <w:tcPr>
            <w:tcW w:w="7049" w:type="dxa"/>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Специализированная общественная застройка</w:t>
            </w:r>
          </w:p>
        </w:tc>
        <w:tc>
          <w:tcPr>
            <w:tcW w:w="1141"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0,8</w:t>
            </w:r>
          </w:p>
        </w:tc>
        <w:tc>
          <w:tcPr>
            <w:tcW w:w="1278"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2,4</w:t>
            </w:r>
          </w:p>
        </w:tc>
      </w:tr>
      <w:tr w:rsidR="004B72BB" w:rsidRPr="00566EC8" w:rsidTr="00A423AA">
        <w:tc>
          <w:tcPr>
            <w:tcW w:w="9468" w:type="dxa"/>
            <w:gridSpan w:val="3"/>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Производственная</w:t>
            </w:r>
          </w:p>
        </w:tc>
      </w:tr>
      <w:tr w:rsidR="004B72BB" w:rsidRPr="00566EC8" w:rsidTr="00A423AA">
        <w:tc>
          <w:tcPr>
            <w:tcW w:w="7049" w:type="dxa"/>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Промышленная</w:t>
            </w:r>
          </w:p>
        </w:tc>
        <w:tc>
          <w:tcPr>
            <w:tcW w:w="1141"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0,8</w:t>
            </w:r>
          </w:p>
        </w:tc>
        <w:tc>
          <w:tcPr>
            <w:tcW w:w="1278"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2,4</w:t>
            </w:r>
          </w:p>
        </w:tc>
      </w:tr>
      <w:tr w:rsidR="004B72BB" w:rsidRPr="00566EC8" w:rsidTr="00A423AA">
        <w:tc>
          <w:tcPr>
            <w:tcW w:w="7049" w:type="dxa"/>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Научно-производственная*</w:t>
            </w:r>
          </w:p>
        </w:tc>
        <w:tc>
          <w:tcPr>
            <w:tcW w:w="1141"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0,6</w:t>
            </w:r>
          </w:p>
        </w:tc>
        <w:tc>
          <w:tcPr>
            <w:tcW w:w="1278"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1,0</w:t>
            </w:r>
          </w:p>
        </w:tc>
      </w:tr>
      <w:tr w:rsidR="004B72BB" w:rsidRPr="00566EC8" w:rsidTr="00A423AA">
        <w:tc>
          <w:tcPr>
            <w:tcW w:w="7049" w:type="dxa"/>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lastRenderedPageBreak/>
              <w:t>Коммунально-складская</w:t>
            </w:r>
          </w:p>
        </w:tc>
        <w:tc>
          <w:tcPr>
            <w:tcW w:w="1141"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0,6</w:t>
            </w:r>
          </w:p>
        </w:tc>
        <w:tc>
          <w:tcPr>
            <w:tcW w:w="1278" w:type="dxa"/>
            <w:shd w:val="clear" w:color="auto" w:fill="auto"/>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1,8</w:t>
            </w:r>
          </w:p>
        </w:tc>
      </w:tr>
      <w:tr w:rsidR="004B72BB" w:rsidRPr="00566EC8" w:rsidTr="00A423AA">
        <w:tc>
          <w:tcPr>
            <w:tcW w:w="9468" w:type="dxa"/>
            <w:gridSpan w:val="3"/>
            <w:shd w:val="clear" w:color="auto" w:fill="auto"/>
          </w:tcPr>
          <w:p w:rsidR="004B72BB" w:rsidRPr="00566EC8" w:rsidRDefault="004B72BB" w:rsidP="00A423AA">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 Без учета опытных полей и полигонов, резервных территорий и санитарно-защитных зон.</w:t>
            </w:r>
          </w:p>
          <w:p w:rsidR="004B72BB" w:rsidRPr="00566EC8" w:rsidRDefault="004B72BB" w:rsidP="00A423AA">
            <w:pPr>
              <w:autoSpaceDE w:val="0"/>
              <w:autoSpaceDN w:val="0"/>
              <w:adjustRightInd w:val="0"/>
              <w:spacing w:after="0" w:line="240" w:lineRule="auto"/>
              <w:jc w:val="both"/>
              <w:rPr>
                <w:rFonts w:ascii="Times New Roman" w:hAnsi="Times New Roman"/>
                <w:sz w:val="24"/>
                <w:szCs w:val="24"/>
              </w:rPr>
            </w:pPr>
            <w:r w:rsidRPr="00566EC8">
              <w:rPr>
                <w:rFonts w:ascii="Times New Roman" w:hAnsi="Times New Roman"/>
                <w:sz w:val="24"/>
                <w:szCs w:val="24"/>
              </w:rPr>
              <w:t>Примечания:</w:t>
            </w:r>
          </w:p>
          <w:p w:rsidR="004B72BB" w:rsidRPr="00566EC8" w:rsidRDefault="004B72BB" w:rsidP="00A423AA">
            <w:pPr>
              <w:autoSpaceDE w:val="0"/>
              <w:autoSpaceDN w:val="0"/>
              <w:adjustRightInd w:val="0"/>
              <w:spacing w:after="0" w:line="240" w:lineRule="auto"/>
              <w:ind w:firstLine="284"/>
              <w:jc w:val="both"/>
              <w:rPr>
                <w:rFonts w:ascii="Times New Roman" w:hAnsi="Times New Roman"/>
                <w:i/>
                <w:sz w:val="24"/>
                <w:szCs w:val="24"/>
              </w:rPr>
            </w:pPr>
            <w:r w:rsidRPr="00566EC8">
              <w:rPr>
                <w:rFonts w:ascii="Times New Roman" w:hAnsi="Times New Roman"/>
                <w:i/>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B72BB" w:rsidRPr="00566EC8" w:rsidRDefault="004B72BB" w:rsidP="00A423AA">
            <w:pPr>
              <w:autoSpaceDE w:val="0"/>
              <w:autoSpaceDN w:val="0"/>
              <w:adjustRightInd w:val="0"/>
              <w:spacing w:after="0" w:line="240" w:lineRule="auto"/>
              <w:ind w:firstLine="284"/>
              <w:jc w:val="both"/>
              <w:rPr>
                <w:rFonts w:ascii="Times New Roman" w:hAnsi="Times New Roman"/>
                <w:i/>
                <w:sz w:val="24"/>
                <w:szCs w:val="24"/>
              </w:rPr>
            </w:pPr>
            <w:r w:rsidRPr="00566EC8">
              <w:rPr>
                <w:rFonts w:ascii="Times New Roman" w:hAnsi="Times New Roman"/>
                <w:i/>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B72BB" w:rsidRPr="00566EC8" w:rsidRDefault="004B72BB" w:rsidP="00A423AA">
            <w:pPr>
              <w:autoSpaceDE w:val="0"/>
              <w:autoSpaceDN w:val="0"/>
              <w:adjustRightInd w:val="0"/>
              <w:spacing w:after="0" w:line="240" w:lineRule="auto"/>
              <w:ind w:firstLine="284"/>
              <w:jc w:val="both"/>
              <w:rPr>
                <w:rFonts w:ascii="Times New Roman" w:hAnsi="Times New Roman"/>
                <w:i/>
                <w:sz w:val="24"/>
                <w:szCs w:val="24"/>
              </w:rPr>
            </w:pPr>
            <w:r w:rsidRPr="00566EC8">
              <w:rPr>
                <w:rFonts w:ascii="Times New Roman" w:hAnsi="Times New Roman"/>
                <w:i/>
                <w:sz w:val="24"/>
                <w:szCs w:val="24"/>
              </w:rPr>
              <w:t>3. Границами кварталов являются красные линии.</w:t>
            </w:r>
          </w:p>
          <w:p w:rsidR="004B72BB" w:rsidRPr="00566EC8" w:rsidRDefault="004B72BB" w:rsidP="00A423AA">
            <w:pPr>
              <w:autoSpaceDE w:val="0"/>
              <w:autoSpaceDN w:val="0"/>
              <w:adjustRightInd w:val="0"/>
              <w:spacing w:after="0" w:line="240" w:lineRule="auto"/>
              <w:ind w:firstLine="284"/>
              <w:jc w:val="both"/>
              <w:rPr>
                <w:rFonts w:ascii="Times New Roman" w:hAnsi="Times New Roman"/>
                <w:sz w:val="24"/>
                <w:szCs w:val="24"/>
              </w:rPr>
            </w:pPr>
            <w:r w:rsidRPr="00566EC8">
              <w:rPr>
                <w:rFonts w:ascii="Times New Roman" w:hAnsi="Times New Roman"/>
                <w:i/>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p>
    <w:p w:rsidR="004B72BB" w:rsidRPr="00566EC8" w:rsidRDefault="004B72BB" w:rsidP="004B72BB">
      <w:pPr>
        <w:pStyle w:val="2"/>
        <w:ind w:left="0" w:firstLine="567"/>
        <w:jc w:val="left"/>
        <w:rPr>
          <w:sz w:val="24"/>
          <w:szCs w:val="24"/>
        </w:rPr>
      </w:pPr>
      <w:r w:rsidRPr="00566EC8">
        <w:rPr>
          <w:sz w:val="24"/>
          <w:szCs w:val="24"/>
        </w:rPr>
        <w:t>7.  Иные показатели для жилой зоны Ж</w:t>
      </w:r>
      <w:proofErr w:type="gramStart"/>
      <w:r w:rsidRPr="00566EC8">
        <w:rPr>
          <w:sz w:val="24"/>
          <w:szCs w:val="24"/>
        </w:rPr>
        <w:t>1</w:t>
      </w:r>
      <w:proofErr w:type="gramEnd"/>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7.1. </w:t>
      </w:r>
      <w:proofErr w:type="gramStart"/>
      <w:r w:rsidRPr="00566EC8">
        <w:rPr>
          <w:rFonts w:ascii="Times New Roman" w:hAnsi="Times New Roman"/>
          <w:sz w:val="24"/>
          <w:szCs w:val="24"/>
        </w:rPr>
        <w:t xml:space="preserve">Жилые дома на территории малоэтажной застройки располагаются с отступом от красных линий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 Вспомогательные строения, за исключением гаражей, размещать со стороны улиц не допускается. </w:t>
      </w:r>
      <w:proofErr w:type="gramEnd"/>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7.2. Ширина земельного участка для строительства индивидуального жилого дома - не менее </w:t>
      </w:r>
      <w:smartTag w:uri="urn:schemas-microsoft-com:office:smarttags" w:element="metricconverter">
        <w:smartTagPr>
          <w:attr w:name="ProductID" w:val="15 м"/>
        </w:smartTagPr>
        <w:r w:rsidRPr="00566EC8">
          <w:rPr>
            <w:rFonts w:ascii="Times New Roman" w:hAnsi="Times New Roman"/>
            <w:sz w:val="24"/>
            <w:szCs w:val="24"/>
          </w:rPr>
          <w:t>15 м</w:t>
        </w:r>
      </w:smartTag>
      <w:r w:rsidRPr="00566EC8">
        <w:rPr>
          <w:rFonts w:ascii="Times New Roman" w:hAnsi="Times New Roman"/>
          <w:sz w:val="24"/>
          <w:szCs w:val="24"/>
        </w:rPr>
        <w:t>.</w:t>
      </w:r>
    </w:p>
    <w:p w:rsidR="004B72BB" w:rsidRPr="00566EC8" w:rsidRDefault="004B72BB" w:rsidP="004B72BB">
      <w:pPr>
        <w:pStyle w:val="af6"/>
        <w:spacing w:before="0" w:beforeAutospacing="0" w:after="0" w:afterAutospacing="0"/>
        <w:ind w:firstLine="540"/>
        <w:jc w:val="both"/>
        <w:rPr>
          <w:rFonts w:ascii="Times New Roman" w:hAnsi="Times New Roman"/>
        </w:rPr>
      </w:pPr>
      <w:r w:rsidRPr="00566EC8">
        <w:rPr>
          <w:rFonts w:ascii="Times New Roman" w:hAnsi="Times New Roman"/>
        </w:rPr>
        <w:t xml:space="preserve">7.3. 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566EC8">
          <w:rPr>
            <w:rFonts w:ascii="Times New Roman" w:hAnsi="Times New Roman"/>
          </w:rPr>
          <w:t>6 м</w:t>
        </w:r>
      </w:smartTag>
      <w:r w:rsidRPr="00566EC8">
        <w:rPr>
          <w:rFonts w:ascii="Times New Roman" w:hAnsi="Times New Roman"/>
        </w:rPr>
        <w:t>.</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7.4.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566EC8">
          <w:rPr>
            <w:rFonts w:ascii="Times New Roman" w:hAnsi="Times New Roman"/>
            <w:sz w:val="24"/>
            <w:szCs w:val="24"/>
          </w:rPr>
          <w:t>50 см</w:t>
        </w:r>
      </w:smartTag>
      <w:r w:rsidRPr="00566EC8">
        <w:rPr>
          <w:rFonts w:ascii="Times New Roman" w:hAnsi="Times New Roman"/>
          <w:sz w:val="24"/>
          <w:szCs w:val="24"/>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566EC8">
          <w:rPr>
            <w:rFonts w:ascii="Times New Roman" w:hAnsi="Times New Roman"/>
            <w:sz w:val="24"/>
            <w:szCs w:val="24"/>
          </w:rPr>
          <w:t>50 см</w:t>
        </w:r>
      </w:smartTag>
      <w:r w:rsidRPr="00566EC8">
        <w:rPr>
          <w:rFonts w:ascii="Times New Roman" w:hAnsi="Times New Roman"/>
          <w:sz w:val="24"/>
          <w:szCs w:val="24"/>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До границы соседнего придомового (</w:t>
      </w:r>
      <w:proofErr w:type="spellStart"/>
      <w:r w:rsidRPr="00566EC8">
        <w:rPr>
          <w:rFonts w:ascii="Times New Roman" w:hAnsi="Times New Roman"/>
          <w:sz w:val="24"/>
          <w:szCs w:val="24"/>
        </w:rPr>
        <w:t>приквартирного</w:t>
      </w:r>
      <w:proofErr w:type="spellEnd"/>
      <w:r w:rsidRPr="00566EC8">
        <w:rPr>
          <w:rFonts w:ascii="Times New Roman" w:hAnsi="Times New Roman"/>
          <w:sz w:val="24"/>
          <w:szCs w:val="24"/>
        </w:rPr>
        <w:t>) участка расстояние по пожарным, санитарно-бытовым условиям и зооветеринарным требованиям должны быть не менее:</w:t>
      </w:r>
    </w:p>
    <w:p w:rsidR="004B72BB" w:rsidRPr="00566EC8" w:rsidRDefault="004B72BB" w:rsidP="004B72BB">
      <w:pPr>
        <w:numPr>
          <w:ilvl w:val="0"/>
          <w:numId w:val="15"/>
        </w:numPr>
        <w:tabs>
          <w:tab w:val="clear" w:pos="1440"/>
          <w:tab w:val="num" w:pos="0"/>
        </w:tabs>
        <w:spacing w:after="0" w:line="240" w:lineRule="auto"/>
        <w:ind w:left="567" w:firstLine="0"/>
        <w:rPr>
          <w:rFonts w:ascii="Times New Roman" w:hAnsi="Times New Roman"/>
          <w:sz w:val="24"/>
          <w:szCs w:val="24"/>
        </w:rPr>
      </w:pPr>
      <w:r w:rsidRPr="00566EC8">
        <w:rPr>
          <w:rFonts w:ascii="Times New Roman" w:hAnsi="Times New Roman"/>
          <w:sz w:val="24"/>
          <w:szCs w:val="24"/>
        </w:rPr>
        <w:t>- для блокированных зданий (при наличии брандмауэрных стен) – 0 м;</w:t>
      </w:r>
    </w:p>
    <w:p w:rsidR="004B72BB" w:rsidRPr="00566EC8" w:rsidRDefault="004B72BB" w:rsidP="004B72BB">
      <w:pPr>
        <w:numPr>
          <w:ilvl w:val="0"/>
          <w:numId w:val="15"/>
        </w:numPr>
        <w:tabs>
          <w:tab w:val="clear" w:pos="1440"/>
          <w:tab w:val="num" w:pos="0"/>
        </w:tabs>
        <w:spacing w:after="0" w:line="240" w:lineRule="auto"/>
        <w:ind w:left="567" w:firstLine="0"/>
        <w:rPr>
          <w:rFonts w:ascii="Times New Roman" w:hAnsi="Times New Roman"/>
          <w:sz w:val="24"/>
          <w:szCs w:val="24"/>
        </w:rPr>
      </w:pPr>
      <w:r w:rsidRPr="00566EC8">
        <w:rPr>
          <w:rFonts w:ascii="Times New Roman" w:hAnsi="Times New Roman"/>
          <w:sz w:val="24"/>
          <w:szCs w:val="24"/>
        </w:rPr>
        <w:t>- для блокированных зданий (при отсутствии брандмауэрных стен) –3 м;</w:t>
      </w:r>
    </w:p>
    <w:p w:rsidR="004B72BB" w:rsidRPr="00566EC8" w:rsidRDefault="004B72BB" w:rsidP="004B72BB">
      <w:pPr>
        <w:numPr>
          <w:ilvl w:val="0"/>
          <w:numId w:val="15"/>
        </w:numPr>
        <w:tabs>
          <w:tab w:val="clear" w:pos="1440"/>
          <w:tab w:val="num" w:pos="0"/>
        </w:tabs>
        <w:spacing w:after="0" w:line="240" w:lineRule="auto"/>
        <w:ind w:left="567" w:firstLine="0"/>
        <w:rPr>
          <w:rFonts w:ascii="Times New Roman" w:hAnsi="Times New Roman"/>
          <w:sz w:val="24"/>
          <w:szCs w:val="24"/>
        </w:rPr>
      </w:pPr>
      <w:r w:rsidRPr="00566EC8">
        <w:rPr>
          <w:rFonts w:ascii="Times New Roman" w:hAnsi="Times New Roman"/>
          <w:sz w:val="24"/>
          <w:szCs w:val="24"/>
        </w:rPr>
        <w:t xml:space="preserve">- от усадебного  дома – 3 м; </w:t>
      </w:r>
    </w:p>
    <w:p w:rsidR="004B72BB" w:rsidRPr="00566EC8" w:rsidRDefault="004B72BB" w:rsidP="004B72BB">
      <w:pPr>
        <w:autoSpaceDE w:val="0"/>
        <w:autoSpaceDN w:val="0"/>
        <w:adjustRightInd w:val="0"/>
        <w:spacing w:after="0" w:line="240" w:lineRule="auto"/>
        <w:ind w:firstLine="709"/>
        <w:jc w:val="both"/>
        <w:rPr>
          <w:rFonts w:ascii="Times New Roman" w:hAnsi="Times New Roman"/>
          <w:sz w:val="24"/>
          <w:szCs w:val="24"/>
          <w:lang w:eastAsia="ru-RU"/>
        </w:rPr>
      </w:pPr>
      <w:r w:rsidRPr="00566EC8">
        <w:rPr>
          <w:rFonts w:ascii="Times New Roman" w:hAnsi="Times New Roman"/>
          <w:sz w:val="24"/>
          <w:szCs w:val="24"/>
          <w:lang w:eastAsia="ru-RU"/>
        </w:rPr>
        <w:t>- от постройки для содержания скота и птицы - 4 м;</w:t>
      </w:r>
    </w:p>
    <w:p w:rsidR="004B72BB" w:rsidRPr="00566EC8" w:rsidRDefault="004B72BB" w:rsidP="004B72BB">
      <w:pPr>
        <w:numPr>
          <w:ilvl w:val="0"/>
          <w:numId w:val="15"/>
        </w:numPr>
        <w:tabs>
          <w:tab w:val="clear" w:pos="1440"/>
          <w:tab w:val="num" w:pos="0"/>
        </w:tabs>
        <w:spacing w:after="0" w:line="240" w:lineRule="auto"/>
        <w:ind w:left="567" w:firstLine="0"/>
        <w:rPr>
          <w:rFonts w:ascii="Times New Roman" w:hAnsi="Times New Roman"/>
          <w:sz w:val="24"/>
          <w:szCs w:val="24"/>
        </w:rPr>
      </w:pPr>
      <w:r w:rsidRPr="00566EC8">
        <w:rPr>
          <w:rFonts w:ascii="Times New Roman" w:hAnsi="Times New Roman"/>
          <w:sz w:val="24"/>
          <w:szCs w:val="24"/>
        </w:rPr>
        <w:t xml:space="preserve">- от хозяйственных построек (бани, гаража и др.) – 1м; </w:t>
      </w:r>
    </w:p>
    <w:p w:rsidR="004B72BB" w:rsidRPr="00566EC8" w:rsidRDefault="004B72BB" w:rsidP="004B72BB">
      <w:pPr>
        <w:numPr>
          <w:ilvl w:val="0"/>
          <w:numId w:val="15"/>
        </w:numPr>
        <w:tabs>
          <w:tab w:val="clear" w:pos="1440"/>
          <w:tab w:val="num" w:pos="0"/>
        </w:tabs>
        <w:spacing w:after="0" w:line="240" w:lineRule="auto"/>
        <w:ind w:left="567" w:firstLine="0"/>
        <w:rPr>
          <w:rFonts w:ascii="Times New Roman" w:hAnsi="Times New Roman"/>
          <w:sz w:val="24"/>
          <w:szCs w:val="24"/>
        </w:rPr>
      </w:pPr>
      <w:r w:rsidRPr="00566EC8">
        <w:rPr>
          <w:rFonts w:ascii="Times New Roman" w:hAnsi="Times New Roman"/>
          <w:sz w:val="24"/>
          <w:szCs w:val="24"/>
        </w:rPr>
        <w:lastRenderedPageBreak/>
        <w:t xml:space="preserve">- от стволов высокорослых деревьев – 4м; </w:t>
      </w:r>
    </w:p>
    <w:p w:rsidR="004B72BB" w:rsidRPr="00566EC8" w:rsidRDefault="004B72BB" w:rsidP="004B72BB">
      <w:pPr>
        <w:numPr>
          <w:ilvl w:val="0"/>
          <w:numId w:val="15"/>
        </w:numPr>
        <w:tabs>
          <w:tab w:val="clear" w:pos="1440"/>
          <w:tab w:val="num" w:pos="0"/>
        </w:tabs>
        <w:spacing w:after="0" w:line="240" w:lineRule="auto"/>
        <w:ind w:left="567" w:firstLine="0"/>
        <w:rPr>
          <w:rFonts w:ascii="Times New Roman" w:hAnsi="Times New Roman"/>
          <w:sz w:val="24"/>
          <w:szCs w:val="24"/>
        </w:rPr>
      </w:pPr>
      <w:r w:rsidRPr="00566EC8">
        <w:rPr>
          <w:rFonts w:ascii="Times New Roman" w:hAnsi="Times New Roman"/>
          <w:sz w:val="24"/>
          <w:szCs w:val="24"/>
        </w:rPr>
        <w:t xml:space="preserve">- от стволов </w:t>
      </w:r>
      <w:proofErr w:type="spellStart"/>
      <w:r w:rsidRPr="00566EC8">
        <w:rPr>
          <w:rFonts w:ascii="Times New Roman" w:hAnsi="Times New Roman"/>
          <w:sz w:val="24"/>
          <w:szCs w:val="24"/>
        </w:rPr>
        <w:t>среднерослых</w:t>
      </w:r>
      <w:proofErr w:type="spellEnd"/>
      <w:r w:rsidRPr="00566EC8">
        <w:rPr>
          <w:rFonts w:ascii="Times New Roman" w:hAnsi="Times New Roman"/>
          <w:sz w:val="24"/>
          <w:szCs w:val="24"/>
        </w:rPr>
        <w:t xml:space="preserve"> деревьев – 2м;</w:t>
      </w:r>
    </w:p>
    <w:p w:rsidR="004B72BB" w:rsidRPr="00566EC8" w:rsidRDefault="004B72BB" w:rsidP="004B72BB">
      <w:pPr>
        <w:numPr>
          <w:ilvl w:val="0"/>
          <w:numId w:val="15"/>
        </w:numPr>
        <w:tabs>
          <w:tab w:val="clear" w:pos="1440"/>
          <w:tab w:val="num" w:pos="0"/>
        </w:tabs>
        <w:spacing w:after="0" w:line="240" w:lineRule="auto"/>
        <w:ind w:left="567" w:firstLine="0"/>
        <w:rPr>
          <w:rFonts w:ascii="Times New Roman" w:hAnsi="Times New Roman"/>
          <w:sz w:val="24"/>
          <w:szCs w:val="24"/>
        </w:rPr>
      </w:pPr>
      <w:r w:rsidRPr="00566EC8">
        <w:rPr>
          <w:rFonts w:ascii="Times New Roman" w:hAnsi="Times New Roman"/>
          <w:sz w:val="24"/>
          <w:szCs w:val="24"/>
        </w:rPr>
        <w:t>- от кустарника – 1м.</w:t>
      </w:r>
    </w:p>
    <w:p w:rsidR="004B72BB" w:rsidRPr="00566EC8" w:rsidRDefault="004B72BB" w:rsidP="004B72BB">
      <w:pPr>
        <w:spacing w:after="0" w:line="240" w:lineRule="auto"/>
        <w:ind w:firstLine="540"/>
        <w:jc w:val="both"/>
        <w:rPr>
          <w:rFonts w:ascii="Times New Roman" w:hAnsi="Times New Roman"/>
          <w:sz w:val="24"/>
          <w:szCs w:val="24"/>
        </w:rPr>
      </w:pP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7.5.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566EC8">
          <w:rPr>
            <w:rFonts w:ascii="Times New Roman" w:hAnsi="Times New Roman"/>
            <w:sz w:val="24"/>
            <w:szCs w:val="24"/>
          </w:rPr>
          <w:t>1 м</w:t>
        </w:r>
      </w:smartTag>
      <w:r w:rsidRPr="00566EC8">
        <w:rPr>
          <w:rFonts w:ascii="Times New Roman" w:hAnsi="Times New Roman"/>
          <w:sz w:val="24"/>
          <w:szCs w:val="24"/>
        </w:rPr>
        <w:t xml:space="preserve"> от границы соседнего участка, следует скат крыши ориентировать на свой участок.</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7.6.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4B72BB" w:rsidRPr="00566EC8" w:rsidRDefault="004B72BB" w:rsidP="004B72BB">
      <w:pPr>
        <w:autoSpaceDE w:val="0"/>
        <w:autoSpaceDN w:val="0"/>
        <w:adjustRightInd w:val="0"/>
        <w:spacing w:after="0" w:line="240" w:lineRule="auto"/>
        <w:ind w:firstLine="540"/>
        <w:jc w:val="both"/>
        <w:rPr>
          <w:rFonts w:ascii="Times New Roman" w:hAnsi="Times New Roman"/>
          <w:bCs/>
          <w:sz w:val="24"/>
          <w:szCs w:val="24"/>
        </w:rPr>
      </w:pPr>
      <w:r w:rsidRPr="00566EC8">
        <w:rPr>
          <w:rFonts w:ascii="Times New Roman" w:hAnsi="Times New Roman"/>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r w:rsidRPr="00566EC8">
        <w:rPr>
          <w:rFonts w:ascii="Times New Roman" w:hAnsi="Times New Roman"/>
          <w:bCs/>
          <w:sz w:val="24"/>
          <w:szCs w:val="24"/>
        </w:rPr>
        <w:t xml:space="preserve"> </w:t>
      </w:r>
    </w:p>
    <w:p w:rsidR="004B72BB" w:rsidRPr="00566EC8" w:rsidRDefault="004B72BB" w:rsidP="004B72BB">
      <w:pPr>
        <w:autoSpaceDE w:val="0"/>
        <w:autoSpaceDN w:val="0"/>
        <w:adjustRightInd w:val="0"/>
        <w:spacing w:after="0" w:line="240" w:lineRule="auto"/>
        <w:ind w:firstLine="540"/>
        <w:jc w:val="both"/>
        <w:rPr>
          <w:rFonts w:ascii="Times New Roman" w:hAnsi="Times New Roman"/>
          <w:bCs/>
          <w:sz w:val="24"/>
          <w:szCs w:val="24"/>
        </w:rPr>
      </w:pPr>
      <w:r w:rsidRPr="00566EC8">
        <w:rPr>
          <w:rFonts w:ascii="Times New Roman" w:hAnsi="Times New Roman"/>
          <w:bCs/>
          <w:sz w:val="24"/>
          <w:szCs w:val="24"/>
        </w:rPr>
        <w:t xml:space="preserve">7.7. </w:t>
      </w:r>
      <w:r w:rsidRPr="00566EC8">
        <w:rPr>
          <w:rFonts w:ascii="Times New Roman" w:hAnsi="Times New Roman"/>
          <w:sz w:val="24"/>
          <w:szCs w:val="24"/>
        </w:rPr>
        <w:t>Высота зданий:</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а) для всех основных строений, расположенных на земельных участках с разрешенным использованием «для индивидуального жилищного строительства (код 2.1)», «для ведения личного подсобного хозяйства (код 2.2)» и «блокированная жилая застройка (код 2.3)»:</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 количество надземных этажей - до трех;</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 высота от уровня земли до верха плоской кровли - не более 12 м;</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 до конька скатной кровли - не более </w:t>
      </w:r>
      <w:smartTag w:uri="urn:schemas-microsoft-com:office:smarttags" w:element="metricconverter">
        <w:smartTagPr>
          <w:attr w:name="ProductID" w:val="15 м"/>
        </w:smartTagPr>
        <w:r w:rsidRPr="00566EC8">
          <w:rPr>
            <w:rFonts w:ascii="Times New Roman" w:hAnsi="Times New Roman"/>
            <w:sz w:val="24"/>
            <w:szCs w:val="24"/>
          </w:rPr>
          <w:t>15 м</w:t>
        </w:r>
      </w:smartTag>
      <w:r w:rsidRPr="00566EC8">
        <w:rPr>
          <w:rFonts w:ascii="Times New Roman" w:hAnsi="Times New Roman"/>
          <w:sz w:val="24"/>
          <w:szCs w:val="24"/>
        </w:rPr>
        <w:t>.</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б) для всех вспомогательных строений:</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 высота от уровня земли до верха плоской кровли - не более </w:t>
      </w:r>
      <w:smartTag w:uri="urn:schemas-microsoft-com:office:smarttags" w:element="metricconverter">
        <w:smartTagPr>
          <w:attr w:name="ProductID" w:val="4 м"/>
        </w:smartTagPr>
        <w:r w:rsidRPr="00566EC8">
          <w:rPr>
            <w:rFonts w:ascii="Times New Roman" w:hAnsi="Times New Roman"/>
            <w:sz w:val="24"/>
            <w:szCs w:val="24"/>
          </w:rPr>
          <w:t>4 м</w:t>
        </w:r>
      </w:smartTag>
      <w:r w:rsidRPr="00566EC8">
        <w:rPr>
          <w:rFonts w:ascii="Times New Roman" w:hAnsi="Times New Roman"/>
          <w:sz w:val="24"/>
          <w:szCs w:val="24"/>
        </w:rPr>
        <w:t>;</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 до конька скатной кровли - не более </w:t>
      </w:r>
      <w:smartTag w:uri="urn:schemas-microsoft-com:office:smarttags" w:element="metricconverter">
        <w:smartTagPr>
          <w:attr w:name="ProductID" w:val="7 м"/>
        </w:smartTagPr>
        <w:r w:rsidRPr="00566EC8">
          <w:rPr>
            <w:rFonts w:ascii="Times New Roman" w:hAnsi="Times New Roman"/>
            <w:sz w:val="24"/>
            <w:szCs w:val="24"/>
          </w:rPr>
          <w:t>7 м</w:t>
        </w:r>
      </w:smartTag>
      <w:r w:rsidRPr="00566EC8">
        <w:rPr>
          <w:rFonts w:ascii="Times New Roman" w:hAnsi="Times New Roman"/>
          <w:sz w:val="24"/>
          <w:szCs w:val="24"/>
        </w:rPr>
        <w:t>.</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в) как исключение: шпили, башни, флагштоки - без ограничения.</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7.8. Допускается блокировка хозяйственных построек к основному строению.</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7.9. Коэффициент использования территории – не более 0,67.</w:t>
      </w:r>
    </w:p>
    <w:p w:rsidR="004B72BB" w:rsidRPr="00566EC8" w:rsidRDefault="004B72BB" w:rsidP="004B72BB">
      <w:pPr>
        <w:autoSpaceDE w:val="0"/>
        <w:autoSpaceDN w:val="0"/>
        <w:adjustRightInd w:val="0"/>
        <w:spacing w:after="0" w:line="240" w:lineRule="auto"/>
        <w:ind w:firstLine="540"/>
        <w:jc w:val="both"/>
        <w:rPr>
          <w:rFonts w:ascii="Times New Roman" w:hAnsi="Times New Roman"/>
          <w:bCs/>
          <w:sz w:val="24"/>
          <w:szCs w:val="24"/>
        </w:rPr>
      </w:pPr>
      <w:r w:rsidRPr="00566EC8">
        <w:rPr>
          <w:rFonts w:ascii="Times New Roman" w:hAnsi="Times New Roman"/>
          <w:bCs/>
          <w:sz w:val="24"/>
          <w:szCs w:val="24"/>
        </w:rPr>
        <w:t>7.10.Максимальный коэффициент соотношения общей площади здания к площади участка - 1,94.</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7.11. Ограждение приусадебных земельных участков:</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7.11.1. Со стороны улицы:</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 не должно ухудшать ансамбля застройки;</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 должно отвечать повышенным архитектурным требованиям;</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 должно быть решетчатым или глухим, высотой не более 2 м;</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7.11.2. Между участками соседних домовладений:</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 не должно быть затеняющим смежные земельные участки;</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 должно быть сетчатое или решетчатое, высотой не более 2,0 метров; </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 допускается устройство глухих ограждений, ограждений высотой более 2,0 метров с письменного  согласия смежных землепользователей.</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Перед фасадами жилых домов (в границах земельного участка)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120 см.</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7.12. В условиях сложившейся застройки в отдельных случаях допускается размещение жилых домов усадебного типа по красной линии улиц.</w:t>
      </w:r>
    </w:p>
    <w:p w:rsidR="004B72BB" w:rsidRPr="00566EC8" w:rsidRDefault="004B72BB" w:rsidP="004B72BB">
      <w:pPr>
        <w:spacing w:after="0" w:line="240" w:lineRule="auto"/>
        <w:ind w:firstLine="539"/>
        <w:jc w:val="both"/>
        <w:rPr>
          <w:rFonts w:ascii="Times New Roman" w:hAnsi="Times New Roman"/>
          <w:sz w:val="24"/>
          <w:szCs w:val="24"/>
        </w:rPr>
      </w:pPr>
      <w:r w:rsidRPr="00566EC8">
        <w:rPr>
          <w:rFonts w:ascii="Times New Roman" w:hAnsi="Times New Roman"/>
          <w:sz w:val="24"/>
          <w:szCs w:val="24"/>
        </w:rPr>
        <w:t xml:space="preserve">7.13. Размещение зданий и сооружений вспомогательного назначения (трансформаторные и распределительные подстанции, тепловые пункты, насосные и пр.) должно быть компактным и не выходить за линию застройки улиц и магистралей. </w:t>
      </w:r>
    </w:p>
    <w:p w:rsidR="004B72BB" w:rsidRPr="00566EC8" w:rsidRDefault="004B72BB" w:rsidP="004B72BB">
      <w:pPr>
        <w:spacing w:after="0" w:line="240" w:lineRule="auto"/>
        <w:ind w:firstLine="539"/>
        <w:jc w:val="both"/>
        <w:rPr>
          <w:rFonts w:ascii="Times New Roman" w:hAnsi="Times New Roman"/>
          <w:sz w:val="24"/>
          <w:szCs w:val="24"/>
        </w:rPr>
      </w:pPr>
      <w:r w:rsidRPr="00566EC8">
        <w:rPr>
          <w:rFonts w:ascii="Times New Roman" w:hAnsi="Times New Roman"/>
          <w:sz w:val="24"/>
          <w:szCs w:val="24"/>
        </w:rPr>
        <w:t xml:space="preserve">7.14. Расстояния между жилыми зданиями, жилыми и общественными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в сельских населенных пунктах - зооветеринарных требований. </w:t>
      </w:r>
    </w:p>
    <w:p w:rsidR="004B72BB" w:rsidRPr="00566EC8" w:rsidRDefault="004B72BB" w:rsidP="004B72BB">
      <w:pPr>
        <w:spacing w:after="0" w:line="240" w:lineRule="auto"/>
        <w:ind w:firstLine="539"/>
        <w:jc w:val="both"/>
        <w:rPr>
          <w:rFonts w:ascii="Times New Roman" w:hAnsi="Times New Roman"/>
          <w:sz w:val="24"/>
          <w:szCs w:val="24"/>
        </w:rPr>
      </w:pPr>
      <w:proofErr w:type="gramStart"/>
      <w:r w:rsidRPr="00566EC8">
        <w:rPr>
          <w:rFonts w:ascii="Times New Roman" w:hAnsi="Times New Roman"/>
          <w:sz w:val="24"/>
          <w:szCs w:val="24"/>
        </w:rPr>
        <w:t xml:space="preserve">Расстояния между длинными сторонами секционных жилых зданий высотой 2-3 этажа должны быть не менее 15 м, а высотой 4 этажа и более - не менее 20 м, между </w:t>
      </w:r>
      <w:r w:rsidRPr="00566EC8">
        <w:rPr>
          <w:rFonts w:ascii="Times New Roman" w:hAnsi="Times New Roman"/>
          <w:sz w:val="24"/>
          <w:szCs w:val="24"/>
        </w:rPr>
        <w:lastRenderedPageBreak/>
        <w:t>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w:t>
      </w:r>
      <w:proofErr w:type="gramEnd"/>
      <w:r w:rsidRPr="00566EC8">
        <w:rPr>
          <w:rFonts w:ascii="Times New Roman" w:hAnsi="Times New Roman"/>
          <w:sz w:val="24"/>
          <w:szCs w:val="24"/>
        </w:rPr>
        <w:t xml:space="preserve"> инсоляции и освещенности и обеспечении </w:t>
      </w:r>
      <w:proofErr w:type="spellStart"/>
      <w:r w:rsidRPr="00566EC8">
        <w:rPr>
          <w:rFonts w:ascii="Times New Roman" w:hAnsi="Times New Roman"/>
          <w:sz w:val="24"/>
          <w:szCs w:val="24"/>
        </w:rPr>
        <w:t>непросматриваемости</w:t>
      </w:r>
      <w:proofErr w:type="spellEnd"/>
      <w:r w:rsidRPr="00566EC8">
        <w:rPr>
          <w:rFonts w:ascii="Times New Roman" w:hAnsi="Times New Roman"/>
          <w:sz w:val="24"/>
          <w:szCs w:val="24"/>
        </w:rPr>
        <w:t xml:space="preserve"> жилых помещений окно в окно.</w:t>
      </w:r>
    </w:p>
    <w:p w:rsidR="004B72BB" w:rsidRPr="00566EC8" w:rsidRDefault="004B72BB" w:rsidP="004B72BB">
      <w:pPr>
        <w:tabs>
          <w:tab w:val="num" w:pos="900"/>
        </w:tabs>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7.15. При отсутствии централизованной канализации </w:t>
      </w:r>
      <w:r w:rsidRPr="00566EC8">
        <w:rPr>
          <w:rStyle w:val="fts-hit"/>
          <w:rFonts w:ascii="Times New Roman" w:hAnsi="Times New Roman"/>
          <w:sz w:val="24"/>
          <w:szCs w:val="24"/>
        </w:rPr>
        <w:t>расстояние</w:t>
      </w:r>
      <w:r w:rsidRPr="00566EC8">
        <w:rPr>
          <w:rFonts w:ascii="Times New Roman" w:hAnsi="Times New Roman"/>
          <w:sz w:val="24"/>
          <w:szCs w:val="24"/>
        </w:rPr>
        <w:t xml:space="preserve"> от туалета до стен соседнего дома необходимо принимать не менее 12 м, до источника водоснабжения (колодца) - не менее 25 м.  </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7.16. Допускается блокировка жилых домов, блокировка хозяйственных построек к основному строению,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Указанные нормы распространяются и на пристраиваемые к существующим жилым домам хозяйственные постройки.</w:t>
      </w:r>
    </w:p>
    <w:p w:rsidR="004B72BB" w:rsidRPr="00566EC8" w:rsidRDefault="004B72BB" w:rsidP="004B72BB">
      <w:pPr>
        <w:spacing w:after="0"/>
        <w:jc w:val="both"/>
        <w:rPr>
          <w:rFonts w:ascii="Times New Roman" w:hAnsi="Times New Roman"/>
          <w:sz w:val="24"/>
          <w:szCs w:val="24"/>
        </w:rPr>
      </w:pPr>
    </w:p>
    <w:p w:rsidR="004B72BB" w:rsidRPr="00566EC8" w:rsidRDefault="004B72BB" w:rsidP="004B72BB">
      <w:pPr>
        <w:pStyle w:val="2"/>
        <w:numPr>
          <w:ilvl w:val="0"/>
          <w:numId w:val="11"/>
        </w:numPr>
        <w:jc w:val="both"/>
        <w:rPr>
          <w:sz w:val="24"/>
          <w:szCs w:val="24"/>
        </w:rPr>
      </w:pPr>
      <w:r w:rsidRPr="00566EC8">
        <w:rPr>
          <w:sz w:val="24"/>
          <w:szCs w:val="24"/>
        </w:rPr>
        <w:t>Иные показатели для  многоквартирных жилых домов в зоне Ж1</w:t>
      </w:r>
    </w:p>
    <w:p w:rsidR="004B72BB" w:rsidRPr="00566EC8" w:rsidRDefault="004B72BB" w:rsidP="004B72BB">
      <w:pPr>
        <w:widowControl w:val="0"/>
        <w:autoSpaceDE w:val="0"/>
        <w:autoSpaceDN w:val="0"/>
        <w:adjustRightInd w:val="0"/>
        <w:spacing w:after="0" w:line="240" w:lineRule="auto"/>
        <w:ind w:firstLine="540"/>
        <w:jc w:val="both"/>
        <w:rPr>
          <w:lang w:eastAsia="ru-RU"/>
        </w:rPr>
      </w:pP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lang w:eastAsia="ru-RU"/>
        </w:rPr>
        <w:t>8.</w:t>
      </w:r>
      <w:r w:rsidRPr="00566EC8">
        <w:rPr>
          <w:rFonts w:ascii="Times New Roman" w:hAnsi="Times New Roman"/>
          <w:sz w:val="24"/>
          <w:szCs w:val="24"/>
        </w:rPr>
        <w:t>1. Рекомендуемые плотности жилой застройки микрорайонов в соответствии со сводом правил "</w:t>
      </w:r>
      <w:proofErr w:type="spellStart"/>
      <w:r w:rsidRPr="00566EC8">
        <w:rPr>
          <w:rFonts w:ascii="Times New Roman" w:hAnsi="Times New Roman"/>
          <w:sz w:val="24"/>
          <w:szCs w:val="24"/>
        </w:rPr>
        <w:t>СНиП</w:t>
      </w:r>
      <w:proofErr w:type="spellEnd"/>
      <w:r w:rsidRPr="00566EC8">
        <w:rPr>
          <w:rFonts w:ascii="Times New Roman" w:hAnsi="Times New Roman"/>
          <w:sz w:val="24"/>
          <w:szCs w:val="24"/>
        </w:rPr>
        <w:t xml:space="preserve"> 2.07.01-89* "Градостроительство. Планировка и застройка городских и сельских поселений" (далее - </w:t>
      </w:r>
      <w:proofErr w:type="spellStart"/>
      <w:r w:rsidRPr="00566EC8">
        <w:rPr>
          <w:rFonts w:ascii="Times New Roman" w:hAnsi="Times New Roman"/>
          <w:sz w:val="24"/>
          <w:szCs w:val="24"/>
        </w:rPr>
        <w:t>СНиП</w:t>
      </w:r>
      <w:proofErr w:type="spellEnd"/>
      <w:r w:rsidRPr="00566EC8">
        <w:rPr>
          <w:rFonts w:ascii="Times New Roman" w:hAnsi="Times New Roman"/>
          <w:sz w:val="24"/>
          <w:szCs w:val="24"/>
        </w:rPr>
        <w:t xml:space="preserve"> 2.07.01-89*).</w:t>
      </w:r>
    </w:p>
    <w:p w:rsidR="004B72BB" w:rsidRPr="00566EC8" w:rsidRDefault="004B72BB" w:rsidP="004B72BB">
      <w:pPr>
        <w:widowControl w:val="0"/>
        <w:autoSpaceDE w:val="0"/>
        <w:autoSpaceDN w:val="0"/>
        <w:adjustRightInd w:val="0"/>
        <w:spacing w:after="0" w:line="240" w:lineRule="auto"/>
        <w:ind w:firstLine="540"/>
        <w:rPr>
          <w:rFonts w:ascii="Times New Roman" w:hAnsi="Times New Roman"/>
          <w:sz w:val="24"/>
          <w:szCs w:val="24"/>
        </w:rPr>
      </w:pPr>
      <w:r w:rsidRPr="00566EC8">
        <w:rPr>
          <w:rFonts w:ascii="Times New Roman" w:hAnsi="Times New Roman"/>
          <w:sz w:val="24"/>
          <w:szCs w:val="24"/>
        </w:rPr>
        <w:t xml:space="preserve">Для жилых зон устанавливается плотность: </w:t>
      </w:r>
    </w:p>
    <w:p w:rsidR="004B72BB" w:rsidRPr="00566EC8" w:rsidRDefault="004B72BB" w:rsidP="004B72BB">
      <w:pPr>
        <w:widowControl w:val="0"/>
        <w:autoSpaceDE w:val="0"/>
        <w:autoSpaceDN w:val="0"/>
        <w:adjustRightInd w:val="0"/>
        <w:spacing w:after="0" w:line="240" w:lineRule="auto"/>
        <w:ind w:firstLine="540"/>
        <w:jc w:val="right"/>
        <w:rPr>
          <w:rFonts w:ascii="Times New Roman" w:hAnsi="Times New Roman"/>
          <w:sz w:val="24"/>
          <w:szCs w:val="24"/>
        </w:rPr>
      </w:pPr>
      <w:r w:rsidRPr="00566EC8">
        <w:rPr>
          <w:rFonts w:ascii="Times New Roman" w:hAnsi="Times New Roman"/>
          <w:sz w:val="24"/>
          <w:szCs w:val="24"/>
        </w:rPr>
        <w:t>Таблица 3</w:t>
      </w:r>
    </w:p>
    <w:tbl>
      <w:tblPr>
        <w:tblW w:w="9360" w:type="dxa"/>
        <w:tblCellSpacing w:w="5" w:type="nil"/>
        <w:tblInd w:w="75" w:type="dxa"/>
        <w:tblLayout w:type="fixed"/>
        <w:tblCellMar>
          <w:left w:w="75" w:type="dxa"/>
          <w:right w:w="75" w:type="dxa"/>
        </w:tblCellMar>
        <w:tblLook w:val="0000"/>
      </w:tblPr>
      <w:tblGrid>
        <w:gridCol w:w="6300"/>
        <w:gridCol w:w="1620"/>
        <w:gridCol w:w="1440"/>
      </w:tblGrid>
      <w:tr w:rsidR="004B72BB" w:rsidRPr="00566EC8" w:rsidTr="00A423AA">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tcPr>
          <w:p w:rsidR="004B72BB" w:rsidRPr="00566EC8" w:rsidRDefault="004B72BB" w:rsidP="00A423AA">
            <w:pPr>
              <w:widowControl w:val="0"/>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tcPr>
          <w:p w:rsidR="004B72BB" w:rsidRPr="00566EC8" w:rsidRDefault="004B72BB" w:rsidP="00A423AA">
            <w:pPr>
              <w:widowControl w:val="0"/>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Плотность, кв. м общей площади/</w:t>
            </w:r>
            <w:proofErr w:type="gramStart"/>
            <w:r w:rsidRPr="00566EC8">
              <w:rPr>
                <w:rFonts w:ascii="Times New Roman" w:hAnsi="Times New Roman"/>
                <w:sz w:val="24"/>
                <w:szCs w:val="24"/>
              </w:rPr>
              <w:t>га</w:t>
            </w:r>
            <w:proofErr w:type="gramEnd"/>
          </w:p>
        </w:tc>
      </w:tr>
      <w:tr w:rsidR="004B72BB" w:rsidRPr="00566EC8" w:rsidTr="00A423AA">
        <w:trPr>
          <w:tblCellSpacing w:w="5" w:type="nil"/>
        </w:trPr>
        <w:tc>
          <w:tcPr>
            <w:tcW w:w="6300" w:type="dxa"/>
            <w:vMerge/>
            <w:tcBorders>
              <w:top w:val="single" w:sz="4" w:space="0" w:color="auto"/>
              <w:left w:val="single" w:sz="4" w:space="0" w:color="auto"/>
              <w:bottom w:val="single" w:sz="4" w:space="0" w:color="auto"/>
              <w:right w:val="single" w:sz="4" w:space="0" w:color="auto"/>
            </w:tcBorders>
          </w:tcPr>
          <w:p w:rsidR="004B72BB" w:rsidRPr="00566EC8" w:rsidRDefault="004B72BB" w:rsidP="00A423AA">
            <w:pPr>
              <w:widowControl w:val="0"/>
              <w:autoSpaceDE w:val="0"/>
              <w:autoSpaceDN w:val="0"/>
              <w:adjustRightInd w:val="0"/>
              <w:spacing w:after="0" w:line="240" w:lineRule="auto"/>
              <w:jc w:val="both"/>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B72BB" w:rsidRPr="00566EC8" w:rsidRDefault="004B72BB" w:rsidP="00A423AA">
            <w:pPr>
              <w:widowControl w:val="0"/>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tcPr>
          <w:p w:rsidR="004B72BB" w:rsidRPr="00566EC8" w:rsidRDefault="004B72BB" w:rsidP="00A423AA">
            <w:pPr>
              <w:widowControl w:val="0"/>
              <w:autoSpaceDE w:val="0"/>
              <w:autoSpaceDN w:val="0"/>
              <w:adjustRightInd w:val="0"/>
              <w:spacing w:after="0" w:line="240" w:lineRule="auto"/>
              <w:jc w:val="center"/>
              <w:rPr>
                <w:rFonts w:ascii="Times New Roman" w:hAnsi="Times New Roman"/>
                <w:sz w:val="24"/>
                <w:szCs w:val="24"/>
              </w:rPr>
            </w:pPr>
            <w:r w:rsidRPr="00566EC8">
              <w:rPr>
                <w:rFonts w:ascii="Times New Roman" w:hAnsi="Times New Roman"/>
                <w:sz w:val="24"/>
                <w:szCs w:val="24"/>
              </w:rPr>
              <w:t xml:space="preserve">В условиях </w:t>
            </w:r>
            <w:proofErr w:type="spellStart"/>
            <w:r w:rsidRPr="00566EC8">
              <w:rPr>
                <w:rFonts w:ascii="Times New Roman" w:hAnsi="Times New Roman"/>
                <w:sz w:val="24"/>
                <w:szCs w:val="24"/>
              </w:rPr>
              <w:t>реконструк</w:t>
            </w:r>
            <w:proofErr w:type="spellEnd"/>
            <w:r w:rsidRPr="00566EC8">
              <w:rPr>
                <w:rFonts w:ascii="Times New Roman" w:hAnsi="Times New Roman"/>
                <w:sz w:val="24"/>
                <w:szCs w:val="24"/>
              </w:rPr>
              <w:t>.</w:t>
            </w:r>
          </w:p>
        </w:tc>
      </w:tr>
      <w:tr w:rsidR="004B72BB" w:rsidRPr="00566EC8" w:rsidTr="00A423AA">
        <w:trPr>
          <w:tblCellSpacing w:w="5" w:type="nil"/>
        </w:trPr>
        <w:tc>
          <w:tcPr>
            <w:tcW w:w="6300" w:type="dxa"/>
            <w:tcBorders>
              <w:top w:val="single" w:sz="4" w:space="0" w:color="auto"/>
              <w:left w:val="single" w:sz="4" w:space="0" w:color="auto"/>
              <w:bottom w:val="single" w:sz="4" w:space="0" w:color="auto"/>
              <w:right w:val="single" w:sz="4" w:space="0" w:color="auto"/>
            </w:tcBorders>
          </w:tcPr>
          <w:p w:rsidR="004B72BB" w:rsidRPr="00566EC8" w:rsidRDefault="004B72BB" w:rsidP="00A423AA">
            <w:pPr>
              <w:widowControl w:val="0"/>
              <w:autoSpaceDE w:val="0"/>
              <w:autoSpaceDN w:val="0"/>
              <w:adjustRightInd w:val="0"/>
              <w:spacing w:after="0" w:line="240" w:lineRule="auto"/>
              <w:rPr>
                <w:rFonts w:ascii="Times New Roman" w:hAnsi="Times New Roman"/>
                <w:sz w:val="24"/>
                <w:szCs w:val="24"/>
              </w:rPr>
            </w:pPr>
            <w:r w:rsidRPr="00566EC8">
              <w:rPr>
                <w:rFonts w:ascii="Times New Roman" w:hAnsi="Times New Roman"/>
                <w:sz w:val="24"/>
                <w:szCs w:val="24"/>
              </w:rPr>
              <w:t>Зона застройки многоэтажными жилыми домами (5-9 этажей)</w:t>
            </w:r>
          </w:p>
        </w:tc>
        <w:tc>
          <w:tcPr>
            <w:tcW w:w="1620" w:type="dxa"/>
            <w:tcBorders>
              <w:top w:val="single" w:sz="4" w:space="0" w:color="auto"/>
              <w:left w:val="single" w:sz="4" w:space="0" w:color="auto"/>
              <w:bottom w:val="single" w:sz="4" w:space="0" w:color="auto"/>
              <w:right w:val="single" w:sz="4" w:space="0" w:color="auto"/>
            </w:tcBorders>
          </w:tcPr>
          <w:p w:rsidR="004B72BB" w:rsidRPr="00566EC8" w:rsidRDefault="004B72BB" w:rsidP="00A423AA">
            <w:pPr>
              <w:widowControl w:val="0"/>
              <w:autoSpaceDE w:val="0"/>
              <w:autoSpaceDN w:val="0"/>
              <w:adjustRightInd w:val="0"/>
              <w:spacing w:after="0" w:line="240" w:lineRule="auto"/>
              <w:rPr>
                <w:rFonts w:ascii="Times New Roman" w:hAnsi="Times New Roman"/>
                <w:sz w:val="24"/>
                <w:szCs w:val="24"/>
              </w:rPr>
            </w:pPr>
            <w:r w:rsidRPr="00566EC8">
              <w:rPr>
                <w:rFonts w:ascii="Times New Roman" w:hAnsi="Times New Roman"/>
                <w:sz w:val="24"/>
                <w:szCs w:val="24"/>
              </w:rPr>
              <w:t>5300-8300</w:t>
            </w:r>
          </w:p>
        </w:tc>
        <w:tc>
          <w:tcPr>
            <w:tcW w:w="1440" w:type="dxa"/>
            <w:tcBorders>
              <w:top w:val="single" w:sz="4" w:space="0" w:color="auto"/>
              <w:left w:val="single" w:sz="4" w:space="0" w:color="auto"/>
              <w:bottom w:val="single" w:sz="4" w:space="0" w:color="auto"/>
              <w:right w:val="single" w:sz="4" w:space="0" w:color="auto"/>
            </w:tcBorders>
          </w:tcPr>
          <w:p w:rsidR="004B72BB" w:rsidRPr="00566EC8" w:rsidRDefault="004B72BB" w:rsidP="00A423AA">
            <w:pPr>
              <w:widowControl w:val="0"/>
              <w:autoSpaceDE w:val="0"/>
              <w:autoSpaceDN w:val="0"/>
              <w:adjustRightInd w:val="0"/>
              <w:spacing w:after="0" w:line="240" w:lineRule="auto"/>
              <w:rPr>
                <w:rFonts w:ascii="Times New Roman" w:hAnsi="Times New Roman"/>
                <w:sz w:val="24"/>
                <w:szCs w:val="24"/>
              </w:rPr>
            </w:pPr>
            <w:r w:rsidRPr="00566EC8">
              <w:rPr>
                <w:rFonts w:ascii="Times New Roman" w:hAnsi="Times New Roman"/>
                <w:sz w:val="24"/>
                <w:szCs w:val="24"/>
              </w:rPr>
              <w:t>5800-9000</w:t>
            </w:r>
          </w:p>
        </w:tc>
      </w:tr>
      <w:tr w:rsidR="004B72BB" w:rsidRPr="00566EC8" w:rsidTr="00A423AA">
        <w:trPr>
          <w:tblCellSpacing w:w="5" w:type="nil"/>
        </w:trPr>
        <w:tc>
          <w:tcPr>
            <w:tcW w:w="6300" w:type="dxa"/>
            <w:tcBorders>
              <w:top w:val="single" w:sz="4" w:space="0" w:color="auto"/>
              <w:left w:val="single" w:sz="4" w:space="0" w:color="auto"/>
              <w:bottom w:val="single" w:sz="4" w:space="0" w:color="auto"/>
              <w:right w:val="single" w:sz="4" w:space="0" w:color="auto"/>
            </w:tcBorders>
          </w:tcPr>
          <w:p w:rsidR="004B72BB" w:rsidRPr="00566EC8" w:rsidRDefault="004B72BB" w:rsidP="00A423AA">
            <w:pPr>
              <w:widowControl w:val="0"/>
              <w:autoSpaceDE w:val="0"/>
              <w:autoSpaceDN w:val="0"/>
              <w:adjustRightInd w:val="0"/>
              <w:spacing w:after="0" w:line="240" w:lineRule="auto"/>
              <w:rPr>
                <w:rFonts w:ascii="Times New Roman" w:hAnsi="Times New Roman"/>
                <w:sz w:val="24"/>
                <w:szCs w:val="24"/>
              </w:rPr>
            </w:pPr>
            <w:r w:rsidRPr="00566EC8">
              <w:rPr>
                <w:rFonts w:ascii="Times New Roman" w:hAnsi="Times New Roman"/>
                <w:sz w:val="24"/>
                <w:szCs w:val="24"/>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tcPr>
          <w:p w:rsidR="004B72BB" w:rsidRPr="00566EC8" w:rsidRDefault="004B72BB" w:rsidP="00A423AA">
            <w:pPr>
              <w:widowControl w:val="0"/>
              <w:autoSpaceDE w:val="0"/>
              <w:autoSpaceDN w:val="0"/>
              <w:adjustRightInd w:val="0"/>
              <w:spacing w:after="0" w:line="240" w:lineRule="auto"/>
              <w:rPr>
                <w:rFonts w:ascii="Times New Roman" w:hAnsi="Times New Roman"/>
                <w:sz w:val="24"/>
                <w:szCs w:val="24"/>
              </w:rPr>
            </w:pPr>
            <w:r w:rsidRPr="00566EC8">
              <w:rPr>
                <w:rFonts w:ascii="Times New Roman" w:hAnsi="Times New Roman"/>
                <w:sz w:val="24"/>
                <w:szCs w:val="24"/>
              </w:rPr>
              <w:t>3300-5100</w:t>
            </w:r>
          </w:p>
        </w:tc>
        <w:tc>
          <w:tcPr>
            <w:tcW w:w="1440" w:type="dxa"/>
            <w:tcBorders>
              <w:top w:val="single" w:sz="4" w:space="0" w:color="auto"/>
              <w:left w:val="single" w:sz="4" w:space="0" w:color="auto"/>
              <w:bottom w:val="single" w:sz="4" w:space="0" w:color="auto"/>
              <w:right w:val="single" w:sz="4" w:space="0" w:color="auto"/>
            </w:tcBorders>
          </w:tcPr>
          <w:p w:rsidR="004B72BB" w:rsidRPr="00566EC8" w:rsidRDefault="004B72BB" w:rsidP="00A423AA">
            <w:pPr>
              <w:widowControl w:val="0"/>
              <w:autoSpaceDE w:val="0"/>
              <w:autoSpaceDN w:val="0"/>
              <w:adjustRightInd w:val="0"/>
              <w:spacing w:after="0" w:line="240" w:lineRule="auto"/>
              <w:rPr>
                <w:rFonts w:ascii="Times New Roman" w:hAnsi="Times New Roman"/>
                <w:sz w:val="24"/>
                <w:szCs w:val="24"/>
              </w:rPr>
            </w:pPr>
            <w:r w:rsidRPr="00566EC8">
              <w:rPr>
                <w:rFonts w:ascii="Times New Roman" w:hAnsi="Times New Roman"/>
                <w:sz w:val="24"/>
                <w:szCs w:val="24"/>
              </w:rPr>
              <w:t>3600-5500</w:t>
            </w:r>
          </w:p>
        </w:tc>
      </w:tr>
      <w:tr w:rsidR="004B72BB" w:rsidRPr="00566EC8" w:rsidTr="00A423AA">
        <w:trPr>
          <w:tblCellSpacing w:w="5" w:type="nil"/>
        </w:trPr>
        <w:tc>
          <w:tcPr>
            <w:tcW w:w="6300" w:type="dxa"/>
            <w:tcBorders>
              <w:top w:val="single" w:sz="4" w:space="0" w:color="auto"/>
              <w:left w:val="single" w:sz="4" w:space="0" w:color="auto"/>
              <w:bottom w:val="single" w:sz="4" w:space="0" w:color="auto"/>
              <w:right w:val="single" w:sz="4" w:space="0" w:color="auto"/>
            </w:tcBorders>
          </w:tcPr>
          <w:p w:rsidR="004B72BB" w:rsidRPr="00566EC8" w:rsidRDefault="004B72BB" w:rsidP="00A423AA">
            <w:pPr>
              <w:widowControl w:val="0"/>
              <w:autoSpaceDE w:val="0"/>
              <w:autoSpaceDN w:val="0"/>
              <w:adjustRightInd w:val="0"/>
              <w:spacing w:after="0" w:line="240" w:lineRule="auto"/>
              <w:rPr>
                <w:rFonts w:ascii="Times New Roman" w:hAnsi="Times New Roman"/>
                <w:sz w:val="24"/>
                <w:szCs w:val="24"/>
              </w:rPr>
            </w:pPr>
            <w:r w:rsidRPr="00566EC8">
              <w:rPr>
                <w:rFonts w:ascii="Times New Roman" w:hAnsi="Times New Roman"/>
                <w:sz w:val="24"/>
                <w:szCs w:val="24"/>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tcPr>
          <w:p w:rsidR="004B72BB" w:rsidRPr="00566EC8" w:rsidRDefault="004B72BB" w:rsidP="00A423AA">
            <w:pPr>
              <w:widowControl w:val="0"/>
              <w:autoSpaceDE w:val="0"/>
              <w:autoSpaceDN w:val="0"/>
              <w:adjustRightInd w:val="0"/>
              <w:spacing w:after="0" w:line="240" w:lineRule="auto"/>
              <w:rPr>
                <w:rFonts w:ascii="Times New Roman" w:hAnsi="Times New Roman"/>
                <w:sz w:val="24"/>
                <w:szCs w:val="24"/>
              </w:rPr>
            </w:pPr>
            <w:r w:rsidRPr="00566EC8">
              <w:rPr>
                <w:rFonts w:ascii="Times New Roman" w:hAnsi="Times New Roman"/>
                <w:sz w:val="24"/>
                <w:szCs w:val="24"/>
              </w:rPr>
              <w:t>В зависимости от размера дома и участка</w:t>
            </w:r>
          </w:p>
        </w:tc>
      </w:tr>
    </w:tbl>
    <w:p w:rsidR="004B72BB" w:rsidRPr="00566EC8" w:rsidRDefault="004B72BB" w:rsidP="004B72BB">
      <w:pPr>
        <w:widowControl w:val="0"/>
        <w:autoSpaceDE w:val="0"/>
        <w:autoSpaceDN w:val="0"/>
        <w:adjustRightInd w:val="0"/>
        <w:spacing w:after="0" w:line="240" w:lineRule="auto"/>
        <w:jc w:val="both"/>
        <w:rPr>
          <w:rFonts w:ascii="Times New Roman" w:hAnsi="Times New Roman"/>
          <w:sz w:val="24"/>
          <w:szCs w:val="24"/>
        </w:rPr>
      </w:pP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Указанные плотности применимы к микрорайонам и </w:t>
      </w:r>
      <w:proofErr w:type="spellStart"/>
      <w:r w:rsidRPr="00566EC8">
        <w:rPr>
          <w:rFonts w:ascii="Times New Roman" w:hAnsi="Times New Roman"/>
          <w:sz w:val="24"/>
          <w:szCs w:val="24"/>
        </w:rPr>
        <w:t>межмагистральным</w:t>
      </w:r>
      <w:proofErr w:type="spellEnd"/>
      <w:r w:rsidRPr="00566EC8">
        <w:rPr>
          <w:rFonts w:ascii="Times New Roman" w:hAnsi="Times New Roman"/>
          <w:sz w:val="24"/>
          <w:szCs w:val="24"/>
        </w:rPr>
        <w:t xml:space="preserve"> территориям, где имеется баланс требуемых по расчету и фактически размещенных общеобразовательных школ и детских дошкольных учреждений.</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8.2. Все земельные участки многоквартирных домов должны иметь места для отдыха в виде оборудованных придомовых открытых озелененных простран</w:t>
      </w:r>
      <w:proofErr w:type="gramStart"/>
      <w:r w:rsidRPr="00566EC8">
        <w:rPr>
          <w:rFonts w:ascii="Times New Roman" w:hAnsi="Times New Roman"/>
          <w:sz w:val="24"/>
          <w:szCs w:val="24"/>
        </w:rPr>
        <w:t>ств пл</w:t>
      </w:r>
      <w:proofErr w:type="gramEnd"/>
      <w:r w:rsidRPr="00566EC8">
        <w:rPr>
          <w:rFonts w:ascii="Times New Roman" w:hAnsi="Times New Roman"/>
          <w:sz w:val="24"/>
          <w:szCs w:val="24"/>
        </w:rPr>
        <w:t xml:space="preserve">ощадью не менее </w:t>
      </w:r>
      <w:smartTag w:uri="urn:schemas-microsoft-com:office:smarttags" w:element="metricconverter">
        <w:smartTagPr>
          <w:attr w:name="ProductID" w:val="5,5 кв. м"/>
        </w:smartTagPr>
        <w:r w:rsidRPr="00566EC8">
          <w:rPr>
            <w:rFonts w:ascii="Times New Roman" w:hAnsi="Times New Roman"/>
            <w:sz w:val="24"/>
            <w:szCs w:val="24"/>
          </w:rPr>
          <w:t>5,5 кв. м</w:t>
        </w:r>
      </w:smartTag>
      <w:r w:rsidRPr="00566EC8">
        <w:rPr>
          <w:rFonts w:ascii="Times New Roman" w:hAnsi="Times New Roman"/>
          <w:sz w:val="24"/>
          <w:szCs w:val="24"/>
        </w:rPr>
        <w:t xml:space="preserve"> на одного проживающего на соответствующем участке.</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8.3.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8.4.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566EC8">
          <w:rPr>
            <w:rFonts w:ascii="Times New Roman" w:hAnsi="Times New Roman"/>
            <w:sz w:val="24"/>
            <w:szCs w:val="24"/>
          </w:rPr>
          <w:t>300 м</w:t>
        </w:r>
      </w:smartTag>
      <w:r w:rsidRPr="00566EC8">
        <w:rPr>
          <w:rFonts w:ascii="Times New Roman" w:hAnsi="Times New Roman"/>
          <w:sz w:val="24"/>
          <w:szCs w:val="24"/>
        </w:rPr>
        <w:t xml:space="preserve"> площадь озеленения допускается уменьшать, но не более чем на 30%.</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Озелененная территория может быть оборудована площадками для отдыха взрослых и детей, спортивными площадками,  площадками для выгула собак, другими подобными объектами.</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8.5.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566EC8">
          <w:rPr>
            <w:rFonts w:ascii="Times New Roman" w:hAnsi="Times New Roman"/>
            <w:sz w:val="24"/>
            <w:szCs w:val="24"/>
          </w:rPr>
          <w:t>1000 м</w:t>
        </w:r>
      </w:smartTag>
      <w:r w:rsidRPr="00566EC8">
        <w:rPr>
          <w:rFonts w:ascii="Times New Roman" w:hAnsi="Times New Roman"/>
          <w:sz w:val="24"/>
          <w:szCs w:val="24"/>
        </w:rPr>
        <w:t xml:space="preserve"> и более, - не </w:t>
      </w:r>
      <w:r w:rsidRPr="00566EC8">
        <w:rPr>
          <w:rFonts w:ascii="Times New Roman" w:hAnsi="Times New Roman"/>
          <w:sz w:val="24"/>
          <w:szCs w:val="24"/>
        </w:rPr>
        <w:lastRenderedPageBreak/>
        <w:t>менее 40% ее территории с обязательной организацией полосы древесно-кустарниковых насаждений со стороны жилой застройки.</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8.6. Размеры приусадебных (придомовых) и </w:t>
      </w:r>
      <w:proofErr w:type="spellStart"/>
      <w:r w:rsidRPr="00566EC8">
        <w:rPr>
          <w:rFonts w:ascii="Times New Roman" w:hAnsi="Times New Roman"/>
          <w:sz w:val="24"/>
          <w:szCs w:val="24"/>
        </w:rPr>
        <w:t>приквартирных</w:t>
      </w:r>
      <w:proofErr w:type="spellEnd"/>
      <w:r w:rsidRPr="00566EC8">
        <w:rPr>
          <w:rFonts w:ascii="Times New Roman" w:hAnsi="Times New Roman"/>
          <w:sz w:val="24"/>
          <w:szCs w:val="24"/>
        </w:rPr>
        <w:t xml:space="preserve"> участков принимаются в соответствии со </w:t>
      </w:r>
      <w:proofErr w:type="spellStart"/>
      <w:r w:rsidRPr="00566EC8">
        <w:rPr>
          <w:rFonts w:ascii="Times New Roman" w:hAnsi="Times New Roman"/>
          <w:sz w:val="24"/>
          <w:szCs w:val="24"/>
        </w:rPr>
        <w:t>СНиП</w:t>
      </w:r>
      <w:proofErr w:type="spellEnd"/>
      <w:r w:rsidRPr="00566EC8">
        <w:rPr>
          <w:rFonts w:ascii="Times New Roman" w:hAnsi="Times New Roman"/>
          <w:sz w:val="24"/>
          <w:szCs w:val="24"/>
        </w:rPr>
        <w:t xml:space="preserve"> 2.07.01-89*, приложение 3. </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8.7. Размеры земельных участков учреждений и предприятий обслуживания принимаются в соответствии со </w:t>
      </w:r>
      <w:proofErr w:type="spellStart"/>
      <w:r w:rsidRPr="00566EC8">
        <w:rPr>
          <w:rFonts w:ascii="Times New Roman" w:hAnsi="Times New Roman"/>
          <w:sz w:val="24"/>
          <w:szCs w:val="24"/>
        </w:rPr>
        <w:t>СНиП</w:t>
      </w:r>
      <w:proofErr w:type="spellEnd"/>
      <w:r w:rsidRPr="00566EC8">
        <w:rPr>
          <w:rFonts w:ascii="Times New Roman" w:hAnsi="Times New Roman"/>
          <w:sz w:val="24"/>
          <w:szCs w:val="24"/>
        </w:rPr>
        <w:t xml:space="preserve"> 2.07.01-89*, приложение 7 "Нормы расчета учреждений и предприятий обслуживания и размеры их земельных участков".</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8.8.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w:t>
      </w:r>
      <w:proofErr w:type="spellStart"/>
      <w:r w:rsidRPr="00566EC8">
        <w:rPr>
          <w:rFonts w:ascii="Times New Roman" w:hAnsi="Times New Roman"/>
          <w:sz w:val="24"/>
          <w:szCs w:val="24"/>
        </w:rPr>
        <w:t>СНиП</w:t>
      </w:r>
      <w:proofErr w:type="spellEnd"/>
      <w:r w:rsidRPr="00566EC8">
        <w:rPr>
          <w:rFonts w:ascii="Times New Roman" w:hAnsi="Times New Roman"/>
          <w:sz w:val="24"/>
          <w:szCs w:val="24"/>
        </w:rPr>
        <w:t xml:space="preserve"> 2.07.01-89, иными нормативными правовыми актами.</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8.9.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w:t>
      </w:r>
      <w:proofErr w:type="spellStart"/>
      <w:r w:rsidRPr="00566EC8">
        <w:rPr>
          <w:rFonts w:ascii="Times New Roman" w:hAnsi="Times New Roman"/>
          <w:sz w:val="24"/>
          <w:szCs w:val="24"/>
        </w:rPr>
        <w:t>электр</w:t>
      </w:r>
      <w:proofErr w:type="gramStart"/>
      <w:r w:rsidRPr="00566EC8">
        <w:rPr>
          <w:rFonts w:ascii="Times New Roman" w:hAnsi="Times New Roman"/>
          <w:sz w:val="24"/>
          <w:szCs w:val="24"/>
        </w:rPr>
        <w:t>о</w:t>
      </w:r>
      <w:proofErr w:type="spellEnd"/>
      <w:r w:rsidRPr="00566EC8">
        <w:rPr>
          <w:rFonts w:ascii="Times New Roman" w:hAnsi="Times New Roman"/>
          <w:sz w:val="24"/>
          <w:szCs w:val="24"/>
        </w:rPr>
        <w:t>-</w:t>
      </w:r>
      <w:proofErr w:type="gramEnd"/>
      <w:r w:rsidRPr="00566EC8">
        <w:rPr>
          <w:rFonts w:ascii="Times New Roman" w:hAnsi="Times New Roman"/>
          <w:sz w:val="24"/>
          <w:szCs w:val="24"/>
        </w:rPr>
        <w:t xml:space="preserve">, </w:t>
      </w:r>
      <w:proofErr w:type="spellStart"/>
      <w:r w:rsidRPr="00566EC8">
        <w:rPr>
          <w:rFonts w:ascii="Times New Roman" w:hAnsi="Times New Roman"/>
          <w:sz w:val="24"/>
          <w:szCs w:val="24"/>
        </w:rPr>
        <w:t>водо</w:t>
      </w:r>
      <w:proofErr w:type="spellEnd"/>
      <w:r w:rsidRPr="00566EC8">
        <w:rPr>
          <w:rFonts w:ascii="Times New Roman" w:hAnsi="Times New Roman"/>
          <w:sz w:val="24"/>
          <w:szCs w:val="24"/>
        </w:rPr>
        <w:t xml:space="preserve">-, </w:t>
      </w:r>
      <w:proofErr w:type="spellStart"/>
      <w:r w:rsidRPr="00566EC8">
        <w:rPr>
          <w:rFonts w:ascii="Times New Roman" w:hAnsi="Times New Roman"/>
          <w:sz w:val="24"/>
          <w:szCs w:val="24"/>
        </w:rPr>
        <w:t>газообеспечение</w:t>
      </w:r>
      <w:proofErr w:type="spellEnd"/>
      <w:r w:rsidRPr="00566EC8">
        <w:rPr>
          <w:rFonts w:ascii="Times New Roman" w:hAnsi="Times New Roman"/>
          <w:sz w:val="24"/>
          <w:szCs w:val="24"/>
        </w:rPr>
        <w:t xml:space="preserve">, </w:t>
      </w:r>
      <w:proofErr w:type="spellStart"/>
      <w:r w:rsidRPr="00566EC8">
        <w:rPr>
          <w:rFonts w:ascii="Times New Roman" w:hAnsi="Times New Roman"/>
          <w:sz w:val="24"/>
          <w:szCs w:val="24"/>
        </w:rPr>
        <w:t>канализование</w:t>
      </w:r>
      <w:proofErr w:type="spellEnd"/>
      <w:r w:rsidRPr="00566EC8">
        <w:rPr>
          <w:rFonts w:ascii="Times New Roman" w:hAnsi="Times New Roman"/>
          <w:sz w:val="24"/>
          <w:szCs w:val="24"/>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4B72BB" w:rsidRPr="00566EC8" w:rsidRDefault="004B72BB" w:rsidP="004B72BB">
      <w:pPr>
        <w:widowControl w:val="0"/>
        <w:autoSpaceDE w:val="0"/>
        <w:autoSpaceDN w:val="0"/>
        <w:adjustRightInd w:val="0"/>
        <w:spacing w:after="0" w:line="240" w:lineRule="auto"/>
        <w:ind w:firstLine="426"/>
        <w:jc w:val="both"/>
        <w:rPr>
          <w:rFonts w:ascii="Times New Roman" w:hAnsi="Times New Roman"/>
          <w:sz w:val="24"/>
          <w:szCs w:val="24"/>
        </w:rPr>
      </w:pPr>
      <w:r w:rsidRPr="00566EC8">
        <w:rPr>
          <w:rFonts w:ascii="Times New Roman" w:hAnsi="Times New Roman"/>
          <w:sz w:val="24"/>
          <w:szCs w:val="24"/>
        </w:rPr>
        <w:t>8.10.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санитарным, противопожарным нормам.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4B72BB" w:rsidRPr="00566EC8" w:rsidRDefault="004B72BB" w:rsidP="004B72BB">
      <w:pPr>
        <w:widowControl w:val="0"/>
        <w:autoSpaceDE w:val="0"/>
        <w:autoSpaceDN w:val="0"/>
        <w:adjustRightInd w:val="0"/>
        <w:spacing w:after="0" w:line="240" w:lineRule="auto"/>
        <w:ind w:firstLine="426"/>
        <w:jc w:val="both"/>
        <w:rPr>
          <w:rFonts w:ascii="Times New Roman" w:hAnsi="Times New Roman"/>
          <w:sz w:val="24"/>
          <w:szCs w:val="24"/>
        </w:rPr>
      </w:pPr>
      <w:r w:rsidRPr="00566EC8">
        <w:rPr>
          <w:rFonts w:ascii="Times New Roman" w:hAnsi="Times New Roman"/>
          <w:sz w:val="24"/>
          <w:szCs w:val="24"/>
        </w:rPr>
        <w:t>8.11.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4B72BB" w:rsidRPr="00566EC8" w:rsidRDefault="004B72BB" w:rsidP="004B72BB">
      <w:pPr>
        <w:widowControl w:val="0"/>
        <w:numPr>
          <w:ilvl w:val="0"/>
          <w:numId w:val="2"/>
        </w:numPr>
        <w:autoSpaceDE w:val="0"/>
        <w:autoSpaceDN w:val="0"/>
        <w:adjustRightInd w:val="0"/>
        <w:spacing w:after="0" w:line="240" w:lineRule="auto"/>
        <w:ind w:left="0" w:firstLine="426"/>
        <w:jc w:val="both"/>
        <w:rPr>
          <w:rFonts w:ascii="Times New Roman" w:hAnsi="Times New Roman"/>
          <w:sz w:val="24"/>
          <w:szCs w:val="24"/>
        </w:rPr>
      </w:pPr>
      <w:r w:rsidRPr="00566EC8">
        <w:rPr>
          <w:rFonts w:ascii="Times New Roman" w:hAnsi="Times New Roman"/>
          <w:sz w:val="24"/>
          <w:szCs w:val="24"/>
        </w:rPr>
        <w:t>обособленные от жилой территории входы для посетителей;</w:t>
      </w:r>
    </w:p>
    <w:p w:rsidR="004B72BB" w:rsidRPr="00566EC8" w:rsidRDefault="004B72BB" w:rsidP="004B72BB">
      <w:pPr>
        <w:widowControl w:val="0"/>
        <w:numPr>
          <w:ilvl w:val="0"/>
          <w:numId w:val="2"/>
        </w:numPr>
        <w:autoSpaceDE w:val="0"/>
        <w:autoSpaceDN w:val="0"/>
        <w:adjustRightInd w:val="0"/>
        <w:spacing w:after="0" w:line="240" w:lineRule="auto"/>
        <w:ind w:left="0" w:firstLine="426"/>
        <w:jc w:val="both"/>
        <w:rPr>
          <w:rFonts w:ascii="Times New Roman" w:hAnsi="Times New Roman"/>
          <w:sz w:val="24"/>
          <w:szCs w:val="24"/>
        </w:rPr>
      </w:pPr>
      <w:r w:rsidRPr="00566EC8">
        <w:rPr>
          <w:rFonts w:ascii="Times New Roman" w:hAnsi="Times New Roman"/>
          <w:sz w:val="24"/>
          <w:szCs w:val="24"/>
        </w:rPr>
        <w:t>обособленные подъезды и площадки для парковки автомобилей, обслуживающих встроенный объект;</w:t>
      </w:r>
    </w:p>
    <w:p w:rsidR="004B72BB" w:rsidRPr="00566EC8" w:rsidRDefault="004B72BB" w:rsidP="004B72BB">
      <w:pPr>
        <w:widowControl w:val="0"/>
        <w:numPr>
          <w:ilvl w:val="0"/>
          <w:numId w:val="2"/>
        </w:numPr>
        <w:autoSpaceDE w:val="0"/>
        <w:autoSpaceDN w:val="0"/>
        <w:adjustRightInd w:val="0"/>
        <w:spacing w:after="0" w:line="240" w:lineRule="auto"/>
        <w:ind w:left="0" w:firstLine="426"/>
        <w:jc w:val="both"/>
        <w:rPr>
          <w:rFonts w:ascii="Times New Roman" w:hAnsi="Times New Roman"/>
          <w:sz w:val="24"/>
          <w:szCs w:val="24"/>
        </w:rPr>
      </w:pPr>
      <w:r w:rsidRPr="00566EC8">
        <w:rPr>
          <w:rFonts w:ascii="Times New Roman" w:hAnsi="Times New Roman"/>
          <w:sz w:val="24"/>
          <w:szCs w:val="24"/>
        </w:rPr>
        <w:t>самостоятельные шахты для вентиляции;</w:t>
      </w:r>
    </w:p>
    <w:p w:rsidR="004B72BB" w:rsidRPr="00566EC8" w:rsidRDefault="004B72BB" w:rsidP="004B72BB">
      <w:pPr>
        <w:widowControl w:val="0"/>
        <w:numPr>
          <w:ilvl w:val="0"/>
          <w:numId w:val="2"/>
        </w:numPr>
        <w:autoSpaceDE w:val="0"/>
        <w:autoSpaceDN w:val="0"/>
        <w:adjustRightInd w:val="0"/>
        <w:spacing w:after="0" w:line="240" w:lineRule="auto"/>
        <w:ind w:left="0" w:firstLine="426"/>
        <w:jc w:val="both"/>
        <w:rPr>
          <w:rFonts w:ascii="Times New Roman" w:hAnsi="Times New Roman"/>
          <w:sz w:val="24"/>
          <w:szCs w:val="24"/>
        </w:rPr>
      </w:pPr>
      <w:r w:rsidRPr="00566EC8">
        <w:rPr>
          <w:rFonts w:ascii="Times New Roman" w:hAnsi="Times New Roman"/>
          <w:sz w:val="24"/>
          <w:szCs w:val="24"/>
        </w:rPr>
        <w:t xml:space="preserve">отделение нежилых помещений </w:t>
      </w:r>
      <w:proofErr w:type="gramStart"/>
      <w:r w:rsidRPr="00566EC8">
        <w:rPr>
          <w:rFonts w:ascii="Times New Roman" w:hAnsi="Times New Roman"/>
          <w:sz w:val="24"/>
          <w:szCs w:val="24"/>
        </w:rPr>
        <w:t>от</w:t>
      </w:r>
      <w:proofErr w:type="gramEnd"/>
      <w:r w:rsidRPr="00566EC8">
        <w:rPr>
          <w:rFonts w:ascii="Times New Roman" w:hAnsi="Times New Roman"/>
          <w:sz w:val="24"/>
          <w:szCs w:val="24"/>
        </w:rPr>
        <w:t xml:space="preserve"> жилых противопожарными, звукоизолирующими перекрытиями и перегородками;</w:t>
      </w:r>
    </w:p>
    <w:p w:rsidR="004B72BB" w:rsidRPr="00566EC8" w:rsidRDefault="004B72BB" w:rsidP="004B72BB">
      <w:pPr>
        <w:widowControl w:val="0"/>
        <w:numPr>
          <w:ilvl w:val="0"/>
          <w:numId w:val="2"/>
        </w:numPr>
        <w:autoSpaceDE w:val="0"/>
        <w:autoSpaceDN w:val="0"/>
        <w:adjustRightInd w:val="0"/>
        <w:spacing w:after="0" w:line="240" w:lineRule="auto"/>
        <w:ind w:left="0" w:firstLine="426"/>
        <w:jc w:val="both"/>
        <w:rPr>
          <w:rFonts w:ascii="Times New Roman" w:hAnsi="Times New Roman"/>
          <w:sz w:val="24"/>
          <w:szCs w:val="24"/>
        </w:rPr>
      </w:pPr>
      <w:r w:rsidRPr="00566EC8">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rsidR="004B72BB" w:rsidRPr="00566EC8" w:rsidRDefault="004B72BB" w:rsidP="004B72BB">
      <w:pPr>
        <w:widowControl w:val="0"/>
        <w:autoSpaceDE w:val="0"/>
        <w:autoSpaceDN w:val="0"/>
        <w:adjustRightInd w:val="0"/>
        <w:spacing w:after="0" w:line="240" w:lineRule="auto"/>
        <w:ind w:firstLine="426"/>
        <w:jc w:val="both"/>
        <w:rPr>
          <w:rFonts w:ascii="Times New Roman" w:hAnsi="Times New Roman"/>
          <w:sz w:val="24"/>
          <w:szCs w:val="24"/>
        </w:rPr>
      </w:pPr>
      <w:r w:rsidRPr="00566EC8">
        <w:rPr>
          <w:rFonts w:ascii="Times New Roman" w:hAnsi="Times New Roman"/>
          <w:sz w:val="24"/>
          <w:szCs w:val="24"/>
        </w:rPr>
        <w:t>8.12.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w:t>
      </w:r>
      <w:proofErr w:type="spellStart"/>
      <w:r w:rsidRPr="00566EC8">
        <w:rPr>
          <w:rFonts w:ascii="Times New Roman" w:hAnsi="Times New Roman"/>
          <w:sz w:val="24"/>
          <w:szCs w:val="24"/>
        </w:rPr>
        <w:t>СНиП</w:t>
      </w:r>
      <w:proofErr w:type="spellEnd"/>
      <w:r w:rsidRPr="00566EC8">
        <w:rPr>
          <w:rFonts w:ascii="Times New Roman" w:hAnsi="Times New Roman"/>
          <w:sz w:val="24"/>
          <w:szCs w:val="24"/>
        </w:rPr>
        <w:t xml:space="preserve"> 2.07.01-89*), </w:t>
      </w:r>
      <w:hyperlink r:id="rId16" w:history="1">
        <w:r w:rsidRPr="00566EC8">
          <w:rPr>
            <w:rFonts w:ascii="Times New Roman" w:hAnsi="Times New Roman"/>
            <w:sz w:val="24"/>
            <w:szCs w:val="24"/>
          </w:rPr>
          <w:t>региональными нормативами</w:t>
        </w:r>
      </w:hyperlink>
      <w:r w:rsidRPr="00566EC8">
        <w:rPr>
          <w:rFonts w:ascii="Times New Roman" w:hAnsi="Times New Roman"/>
          <w:sz w:val="24"/>
          <w:szCs w:val="24"/>
        </w:rPr>
        <w:t xml:space="preserve"> градостроительного проектирования, иными действующими нормативными актами.</w:t>
      </w:r>
    </w:p>
    <w:p w:rsidR="004B72BB" w:rsidRPr="00566EC8" w:rsidRDefault="004B72BB" w:rsidP="004B72BB">
      <w:pPr>
        <w:spacing w:after="0" w:line="240" w:lineRule="auto"/>
        <w:ind w:firstLine="426"/>
        <w:jc w:val="both"/>
        <w:rPr>
          <w:rFonts w:ascii="Times New Roman" w:hAnsi="Times New Roman"/>
          <w:sz w:val="24"/>
          <w:szCs w:val="24"/>
        </w:rPr>
      </w:pPr>
      <w:r w:rsidRPr="00566EC8">
        <w:rPr>
          <w:rFonts w:ascii="Times New Roman" w:hAnsi="Times New Roman"/>
          <w:sz w:val="24"/>
          <w:szCs w:val="24"/>
        </w:rPr>
        <w:t xml:space="preserve">8.13.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w:t>
      </w:r>
      <w:proofErr w:type="gramStart"/>
      <w:r w:rsidRPr="00566EC8">
        <w:rPr>
          <w:rFonts w:ascii="Times New Roman" w:hAnsi="Times New Roman"/>
          <w:sz w:val="24"/>
          <w:szCs w:val="24"/>
        </w:rPr>
        <w:t>в первые</w:t>
      </w:r>
      <w:proofErr w:type="gramEnd"/>
      <w:r w:rsidRPr="00566EC8">
        <w:rPr>
          <w:rFonts w:ascii="Times New Roman" w:hAnsi="Times New Roman"/>
          <w:sz w:val="24"/>
          <w:szCs w:val="24"/>
        </w:rPr>
        <w:t xml:space="preserve">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4B72BB" w:rsidRPr="00566EC8" w:rsidRDefault="004B72BB" w:rsidP="004B72BB">
      <w:pPr>
        <w:widowControl w:val="0"/>
        <w:autoSpaceDE w:val="0"/>
        <w:autoSpaceDN w:val="0"/>
        <w:adjustRightInd w:val="0"/>
        <w:spacing w:after="0" w:line="240" w:lineRule="auto"/>
        <w:ind w:firstLine="426"/>
        <w:jc w:val="both"/>
        <w:rPr>
          <w:rFonts w:ascii="Times New Roman" w:hAnsi="Times New Roman"/>
          <w:sz w:val="24"/>
          <w:szCs w:val="24"/>
        </w:rPr>
      </w:pPr>
      <w:r w:rsidRPr="00566EC8">
        <w:rPr>
          <w:rFonts w:ascii="Times New Roman" w:hAnsi="Times New Roman"/>
          <w:sz w:val="24"/>
          <w:szCs w:val="24"/>
        </w:rPr>
        <w:t>8.14. Участок, отводимый для размещения жилых зданий, должен:</w:t>
      </w:r>
    </w:p>
    <w:p w:rsidR="004B72BB" w:rsidRPr="00566EC8" w:rsidRDefault="004B72BB" w:rsidP="004B72BB">
      <w:pPr>
        <w:widowControl w:val="0"/>
        <w:numPr>
          <w:ilvl w:val="0"/>
          <w:numId w:val="3"/>
        </w:numPr>
        <w:autoSpaceDE w:val="0"/>
        <w:autoSpaceDN w:val="0"/>
        <w:adjustRightInd w:val="0"/>
        <w:spacing w:after="0" w:line="240" w:lineRule="auto"/>
        <w:ind w:left="0" w:firstLine="426"/>
        <w:jc w:val="both"/>
        <w:rPr>
          <w:rFonts w:ascii="Times New Roman" w:hAnsi="Times New Roman"/>
          <w:sz w:val="24"/>
          <w:szCs w:val="24"/>
        </w:rPr>
      </w:pPr>
      <w:r w:rsidRPr="00566EC8">
        <w:rPr>
          <w:rFonts w:ascii="Times New Roman" w:hAnsi="Times New Roman"/>
          <w:sz w:val="24"/>
          <w:szCs w:val="24"/>
        </w:rPr>
        <w:t xml:space="preserve">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w:t>
      </w:r>
      <w:r w:rsidRPr="00566EC8">
        <w:rPr>
          <w:rFonts w:ascii="Times New Roman" w:hAnsi="Times New Roman"/>
          <w:sz w:val="24"/>
          <w:szCs w:val="24"/>
        </w:rPr>
        <w:lastRenderedPageBreak/>
        <w:t>охраны источников водоснабжения и водопроводов питьевого назначения;</w:t>
      </w:r>
    </w:p>
    <w:p w:rsidR="004B72BB" w:rsidRPr="00566EC8" w:rsidRDefault="004B72BB" w:rsidP="004B72BB">
      <w:pPr>
        <w:widowControl w:val="0"/>
        <w:numPr>
          <w:ilvl w:val="0"/>
          <w:numId w:val="3"/>
        </w:numPr>
        <w:autoSpaceDE w:val="0"/>
        <w:autoSpaceDN w:val="0"/>
        <w:adjustRightInd w:val="0"/>
        <w:spacing w:after="0" w:line="240" w:lineRule="auto"/>
        <w:ind w:left="0" w:firstLine="426"/>
        <w:jc w:val="both"/>
        <w:rPr>
          <w:rFonts w:ascii="Times New Roman" w:hAnsi="Times New Roman"/>
          <w:sz w:val="24"/>
          <w:szCs w:val="24"/>
        </w:rPr>
      </w:pPr>
      <w:r w:rsidRPr="00566EC8">
        <w:rPr>
          <w:rFonts w:ascii="Times New Roman" w:hAnsi="Times New Roman"/>
          <w:sz w:val="24"/>
          <w:szCs w:val="24"/>
        </w:rP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4B72BB" w:rsidRPr="00566EC8" w:rsidRDefault="004B72BB" w:rsidP="004B72BB">
      <w:pPr>
        <w:widowControl w:val="0"/>
        <w:numPr>
          <w:ilvl w:val="0"/>
          <w:numId w:val="3"/>
        </w:numPr>
        <w:autoSpaceDE w:val="0"/>
        <w:autoSpaceDN w:val="0"/>
        <w:adjustRightInd w:val="0"/>
        <w:spacing w:after="0" w:line="240" w:lineRule="auto"/>
        <w:ind w:left="0" w:firstLine="426"/>
        <w:jc w:val="both"/>
        <w:rPr>
          <w:rFonts w:ascii="Times New Roman" w:hAnsi="Times New Roman"/>
          <w:sz w:val="24"/>
          <w:szCs w:val="24"/>
        </w:rPr>
      </w:pPr>
      <w:r w:rsidRPr="00566EC8">
        <w:rPr>
          <w:rFonts w:ascii="Times New Roman" w:hAnsi="Times New Roman"/>
          <w:sz w:val="24"/>
          <w:szCs w:val="24"/>
        </w:rPr>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4B72BB" w:rsidRPr="00566EC8" w:rsidRDefault="004B72BB" w:rsidP="004B72BB">
      <w:pPr>
        <w:widowControl w:val="0"/>
        <w:autoSpaceDE w:val="0"/>
        <w:autoSpaceDN w:val="0"/>
        <w:adjustRightInd w:val="0"/>
        <w:spacing w:after="0" w:line="240" w:lineRule="auto"/>
        <w:ind w:firstLine="426"/>
        <w:jc w:val="both"/>
        <w:rPr>
          <w:rFonts w:ascii="Times New Roman" w:hAnsi="Times New Roman"/>
          <w:sz w:val="24"/>
          <w:szCs w:val="24"/>
        </w:rPr>
      </w:pPr>
      <w:r w:rsidRPr="00566EC8">
        <w:rPr>
          <w:rFonts w:ascii="Times New Roman" w:hAnsi="Times New Roman"/>
          <w:sz w:val="24"/>
          <w:szCs w:val="24"/>
        </w:rPr>
        <w:t>8.15.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4B72BB" w:rsidRPr="00566EC8" w:rsidRDefault="004B72BB" w:rsidP="004B72BB">
      <w:pPr>
        <w:widowControl w:val="0"/>
        <w:autoSpaceDE w:val="0"/>
        <w:autoSpaceDN w:val="0"/>
        <w:adjustRightInd w:val="0"/>
        <w:spacing w:after="0" w:line="240" w:lineRule="auto"/>
        <w:ind w:firstLine="426"/>
        <w:jc w:val="both"/>
        <w:rPr>
          <w:rFonts w:ascii="Times New Roman" w:hAnsi="Times New Roman"/>
          <w:sz w:val="24"/>
          <w:szCs w:val="24"/>
        </w:rPr>
      </w:pPr>
      <w:r w:rsidRPr="00566EC8">
        <w:rPr>
          <w:rFonts w:ascii="Times New Roman" w:hAnsi="Times New Roman"/>
          <w:sz w:val="24"/>
          <w:szCs w:val="24"/>
        </w:rPr>
        <w:t>8.16.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4B72BB" w:rsidRPr="00566EC8" w:rsidRDefault="004B72BB" w:rsidP="004B72BB">
      <w:pPr>
        <w:widowControl w:val="0"/>
        <w:autoSpaceDE w:val="0"/>
        <w:autoSpaceDN w:val="0"/>
        <w:adjustRightInd w:val="0"/>
        <w:spacing w:after="0" w:line="240" w:lineRule="auto"/>
        <w:ind w:firstLine="426"/>
        <w:jc w:val="both"/>
        <w:rPr>
          <w:rFonts w:ascii="Times New Roman" w:hAnsi="Times New Roman"/>
          <w:sz w:val="24"/>
          <w:szCs w:val="24"/>
        </w:rPr>
      </w:pPr>
      <w:r w:rsidRPr="00566EC8">
        <w:rPr>
          <w:rFonts w:ascii="Times New Roman" w:hAnsi="Times New Roman"/>
          <w:sz w:val="24"/>
          <w:szCs w:val="24"/>
        </w:rPr>
        <w:t>8.17.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4B72BB" w:rsidRPr="00566EC8" w:rsidRDefault="004B72BB" w:rsidP="004B72BB">
      <w:pPr>
        <w:widowControl w:val="0"/>
        <w:autoSpaceDE w:val="0"/>
        <w:autoSpaceDN w:val="0"/>
        <w:adjustRightInd w:val="0"/>
        <w:spacing w:after="0" w:line="240" w:lineRule="auto"/>
        <w:ind w:firstLine="426"/>
        <w:jc w:val="both"/>
        <w:rPr>
          <w:rFonts w:ascii="Times New Roman" w:hAnsi="Times New Roman"/>
          <w:sz w:val="24"/>
          <w:szCs w:val="24"/>
        </w:rPr>
      </w:pPr>
      <w:r w:rsidRPr="00566EC8">
        <w:rPr>
          <w:rFonts w:ascii="Times New Roman" w:hAnsi="Times New Roman"/>
          <w:sz w:val="24"/>
          <w:szCs w:val="24"/>
        </w:rPr>
        <w:t>8.18.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4B72BB" w:rsidRPr="00566EC8" w:rsidRDefault="004B72BB" w:rsidP="004B72BB">
      <w:pPr>
        <w:autoSpaceDE w:val="0"/>
        <w:autoSpaceDN w:val="0"/>
        <w:adjustRightInd w:val="0"/>
        <w:spacing w:after="0" w:line="240" w:lineRule="auto"/>
        <w:ind w:firstLine="539"/>
        <w:jc w:val="both"/>
        <w:rPr>
          <w:rFonts w:ascii="Times New Roman" w:hAnsi="Times New Roman"/>
          <w:sz w:val="24"/>
          <w:szCs w:val="24"/>
        </w:rPr>
      </w:pPr>
      <w:r w:rsidRPr="00566EC8">
        <w:rPr>
          <w:rFonts w:ascii="Times New Roman" w:hAnsi="Times New Roman"/>
          <w:sz w:val="24"/>
          <w:szCs w:val="24"/>
        </w:rPr>
        <w:t>8.19. Ограждение земельных участков: Возможность установления ограждения многоквартирного жилого дома,  внешний вид и высота ограждения определяются Администрацией поселения.</w:t>
      </w:r>
    </w:p>
    <w:p w:rsidR="004B72BB" w:rsidRPr="00566EC8" w:rsidRDefault="004B72BB" w:rsidP="004B72BB">
      <w:pPr>
        <w:autoSpaceDE w:val="0"/>
        <w:autoSpaceDN w:val="0"/>
        <w:adjustRightInd w:val="0"/>
        <w:spacing w:after="0" w:line="240" w:lineRule="auto"/>
        <w:ind w:firstLine="539"/>
        <w:jc w:val="both"/>
        <w:rPr>
          <w:rFonts w:ascii="Times New Roman" w:hAnsi="Times New Roman"/>
          <w:sz w:val="24"/>
          <w:szCs w:val="24"/>
        </w:rPr>
      </w:pPr>
      <w:r w:rsidRPr="00566EC8">
        <w:rPr>
          <w:rFonts w:ascii="Times New Roman" w:hAnsi="Times New Roman"/>
          <w:sz w:val="24"/>
          <w:szCs w:val="24"/>
        </w:rPr>
        <w:t>8.20.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8.21. Отдельно стоящие или встроенные в жилые дома гаражи, открытые стоянки:</w:t>
      </w:r>
    </w:p>
    <w:p w:rsidR="004B72BB" w:rsidRPr="00566EC8" w:rsidRDefault="004B72BB" w:rsidP="004B72BB">
      <w:pPr>
        <w:spacing w:after="0" w:line="240" w:lineRule="auto"/>
        <w:ind w:firstLine="142"/>
        <w:jc w:val="both"/>
        <w:rPr>
          <w:rFonts w:ascii="Times New Roman" w:hAnsi="Times New Roman"/>
          <w:sz w:val="24"/>
          <w:szCs w:val="24"/>
        </w:rPr>
      </w:pPr>
      <w:r w:rsidRPr="00566EC8">
        <w:rPr>
          <w:rFonts w:ascii="Times New Roman" w:hAnsi="Times New Roman"/>
          <w:sz w:val="24"/>
          <w:szCs w:val="24"/>
        </w:rPr>
        <w:t>- располагаются в пределах участка жилого дома;</w:t>
      </w:r>
    </w:p>
    <w:p w:rsidR="004B72BB" w:rsidRPr="00566EC8" w:rsidRDefault="004B72BB" w:rsidP="004B72BB">
      <w:pPr>
        <w:spacing w:after="0" w:line="240" w:lineRule="auto"/>
        <w:ind w:firstLine="142"/>
        <w:jc w:val="both"/>
        <w:rPr>
          <w:rFonts w:ascii="Times New Roman" w:hAnsi="Times New Roman"/>
          <w:sz w:val="24"/>
          <w:szCs w:val="24"/>
        </w:rPr>
      </w:pPr>
      <w:r w:rsidRPr="00566EC8">
        <w:rPr>
          <w:rFonts w:ascii="Times New Roman" w:hAnsi="Times New Roman"/>
          <w:sz w:val="24"/>
          <w:szCs w:val="24"/>
        </w:rPr>
        <w:t>-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4B72BB" w:rsidRPr="00566EC8" w:rsidRDefault="004B72BB" w:rsidP="004B72BB">
      <w:pPr>
        <w:spacing w:after="0" w:line="240" w:lineRule="auto"/>
        <w:ind w:firstLine="142"/>
        <w:jc w:val="both"/>
        <w:rPr>
          <w:rFonts w:ascii="Times New Roman" w:hAnsi="Times New Roman"/>
          <w:sz w:val="24"/>
          <w:szCs w:val="24"/>
        </w:rPr>
      </w:pPr>
      <w:r w:rsidRPr="00566EC8">
        <w:rPr>
          <w:rFonts w:ascii="Times New Roman" w:hAnsi="Times New Roman"/>
          <w:sz w:val="24"/>
          <w:szCs w:val="24"/>
        </w:rPr>
        <w:t>- предельное количество этажей отдельно стоящего гаража – 1.</w:t>
      </w:r>
    </w:p>
    <w:p w:rsidR="004B72BB" w:rsidRPr="00566EC8" w:rsidRDefault="004B72BB" w:rsidP="004B72BB">
      <w:pPr>
        <w:widowControl w:val="0"/>
        <w:autoSpaceDE w:val="0"/>
        <w:autoSpaceDN w:val="0"/>
        <w:adjustRightInd w:val="0"/>
        <w:spacing w:after="0" w:line="240" w:lineRule="auto"/>
        <w:ind w:firstLine="426"/>
        <w:jc w:val="both"/>
        <w:rPr>
          <w:rFonts w:ascii="Times New Roman" w:hAnsi="Times New Roman"/>
          <w:sz w:val="24"/>
          <w:szCs w:val="24"/>
        </w:rPr>
      </w:pPr>
      <w:r w:rsidRPr="00566EC8">
        <w:rPr>
          <w:rFonts w:ascii="Times New Roman" w:hAnsi="Times New Roman"/>
          <w:sz w:val="24"/>
          <w:szCs w:val="24"/>
        </w:rPr>
        <w:t xml:space="preserve">  8.22.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566EC8">
          <w:rPr>
            <w:rFonts w:ascii="Times New Roman" w:hAnsi="Times New Roman"/>
            <w:sz w:val="24"/>
            <w:szCs w:val="24"/>
          </w:rPr>
          <w:t>2 метра</w:t>
        </w:r>
      </w:smartTag>
      <w:r w:rsidRPr="00566EC8">
        <w:rPr>
          <w:rFonts w:ascii="Times New Roman" w:hAnsi="Times New Roman"/>
          <w:sz w:val="24"/>
          <w:szCs w:val="24"/>
        </w:rPr>
        <w:t>.</w:t>
      </w:r>
    </w:p>
    <w:p w:rsidR="004B72BB" w:rsidRPr="00566EC8" w:rsidRDefault="004B72BB" w:rsidP="004B72BB">
      <w:pPr>
        <w:widowControl w:val="0"/>
        <w:autoSpaceDE w:val="0"/>
        <w:autoSpaceDN w:val="0"/>
        <w:adjustRightInd w:val="0"/>
        <w:spacing w:after="0" w:line="240" w:lineRule="auto"/>
        <w:ind w:firstLine="426"/>
        <w:jc w:val="both"/>
        <w:rPr>
          <w:rFonts w:ascii="Times New Roman" w:hAnsi="Times New Roman"/>
          <w:sz w:val="24"/>
          <w:szCs w:val="24"/>
        </w:rPr>
      </w:pPr>
      <w:r w:rsidRPr="00566EC8">
        <w:rPr>
          <w:rFonts w:ascii="Times New Roman" w:hAnsi="Times New Roman"/>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566EC8">
          <w:rPr>
            <w:rFonts w:ascii="Times New Roman" w:hAnsi="Times New Roman"/>
            <w:sz w:val="24"/>
            <w:szCs w:val="24"/>
          </w:rPr>
          <w:t>1,8 м</w:t>
        </w:r>
      </w:smartTag>
      <w:r w:rsidRPr="00566EC8">
        <w:rPr>
          <w:rFonts w:ascii="Times New Roman" w:hAnsi="Times New Roman"/>
          <w:sz w:val="24"/>
          <w:szCs w:val="24"/>
        </w:rPr>
        <w:t xml:space="preserve"> в число надземных этажей не включается.</w:t>
      </w:r>
    </w:p>
    <w:p w:rsidR="004B72BB" w:rsidRPr="00566EC8" w:rsidRDefault="004B72BB" w:rsidP="004B72BB">
      <w:pPr>
        <w:spacing w:after="0" w:line="240" w:lineRule="auto"/>
        <w:jc w:val="both"/>
        <w:rPr>
          <w:rFonts w:ascii="Times New Roman" w:hAnsi="Times New Roman"/>
          <w:b/>
          <w:sz w:val="24"/>
          <w:szCs w:val="24"/>
        </w:rPr>
      </w:pPr>
    </w:p>
    <w:p w:rsidR="004B72BB" w:rsidRPr="00566EC8" w:rsidRDefault="004B72BB" w:rsidP="004B72BB">
      <w:pPr>
        <w:numPr>
          <w:ilvl w:val="0"/>
          <w:numId w:val="11"/>
        </w:numPr>
        <w:spacing w:after="0" w:line="240" w:lineRule="auto"/>
        <w:jc w:val="both"/>
        <w:rPr>
          <w:rFonts w:ascii="Times New Roman" w:hAnsi="Times New Roman"/>
          <w:b/>
          <w:sz w:val="24"/>
          <w:szCs w:val="24"/>
        </w:rPr>
      </w:pPr>
      <w:r w:rsidRPr="00566EC8">
        <w:rPr>
          <w:rFonts w:ascii="Times New Roman" w:hAnsi="Times New Roman"/>
          <w:b/>
          <w:sz w:val="24"/>
          <w:szCs w:val="24"/>
        </w:rPr>
        <w:t>Нормы расчета стоянок в жилой зоне Ж</w:t>
      </w:r>
      <w:proofErr w:type="gramStart"/>
      <w:r w:rsidRPr="00566EC8">
        <w:rPr>
          <w:rFonts w:ascii="Times New Roman" w:hAnsi="Times New Roman"/>
          <w:b/>
          <w:sz w:val="24"/>
          <w:szCs w:val="24"/>
        </w:rPr>
        <w:t>1</w:t>
      </w:r>
      <w:proofErr w:type="gramEnd"/>
    </w:p>
    <w:p w:rsidR="004B72BB" w:rsidRPr="00566EC8" w:rsidRDefault="004B72BB" w:rsidP="004B72BB">
      <w:pPr>
        <w:spacing w:after="0" w:line="240" w:lineRule="auto"/>
        <w:ind w:left="720"/>
        <w:jc w:val="both"/>
        <w:rPr>
          <w:rFonts w:ascii="Times New Roman" w:hAnsi="Times New Roman"/>
          <w:b/>
          <w:sz w:val="24"/>
          <w:szCs w:val="24"/>
        </w:rPr>
      </w:pPr>
    </w:p>
    <w:p w:rsidR="004B72BB" w:rsidRPr="00566EC8" w:rsidRDefault="004B72BB" w:rsidP="004B72BB">
      <w:pPr>
        <w:spacing w:after="0" w:line="240" w:lineRule="auto"/>
        <w:ind w:firstLine="426"/>
        <w:jc w:val="both"/>
        <w:rPr>
          <w:rFonts w:ascii="Times New Roman" w:hAnsi="Times New Roman"/>
          <w:sz w:val="24"/>
          <w:szCs w:val="24"/>
        </w:rPr>
      </w:pPr>
      <w:r w:rsidRPr="00566EC8">
        <w:rPr>
          <w:rFonts w:ascii="Times New Roman" w:hAnsi="Times New Roman"/>
          <w:sz w:val="24"/>
          <w:szCs w:val="24"/>
        </w:rPr>
        <w:t xml:space="preserve">9.1. </w:t>
      </w:r>
      <w:proofErr w:type="gramStart"/>
      <w:r w:rsidRPr="00566EC8">
        <w:rPr>
          <w:rFonts w:ascii="Times New Roman" w:hAnsi="Times New Roman"/>
          <w:sz w:val="24"/>
          <w:szCs w:val="24"/>
        </w:rPr>
        <w:t xml:space="preserve">Требуемое расчетное количество </w:t>
      </w:r>
      <w:proofErr w:type="spellStart"/>
      <w:r w:rsidRPr="00566EC8">
        <w:rPr>
          <w:rFonts w:ascii="Times New Roman" w:hAnsi="Times New Roman"/>
          <w:sz w:val="24"/>
          <w:szCs w:val="24"/>
        </w:rPr>
        <w:t>машиномест</w:t>
      </w:r>
      <w:proofErr w:type="spellEnd"/>
      <w:r w:rsidRPr="00566EC8">
        <w:rPr>
          <w:rFonts w:ascii="Times New Roman" w:hAnsi="Times New Roman"/>
          <w:sz w:val="24"/>
          <w:szCs w:val="24"/>
        </w:rPr>
        <w:t xml:space="preserve"> для парковки легковых автомобилей на </w:t>
      </w:r>
      <w:proofErr w:type="spellStart"/>
      <w:r w:rsidRPr="00566EC8">
        <w:rPr>
          <w:rFonts w:ascii="Times New Roman" w:hAnsi="Times New Roman"/>
          <w:sz w:val="24"/>
          <w:szCs w:val="24"/>
        </w:rPr>
        <w:t>приобъектных</w:t>
      </w:r>
      <w:proofErr w:type="spellEnd"/>
      <w:r w:rsidRPr="00566EC8">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w:t>
      </w:r>
      <w:r w:rsidRPr="00566EC8">
        <w:rPr>
          <w:rFonts w:ascii="Times New Roman" w:hAnsi="Times New Roman"/>
          <w:sz w:val="24"/>
          <w:szCs w:val="24"/>
        </w:rPr>
        <w:lastRenderedPageBreak/>
        <w:t>начальника Управления архитектуры и градостроительства Калужской области от 17 мая 2015г.</w:t>
      </w:r>
      <w:proofErr w:type="gramEnd"/>
    </w:p>
    <w:p w:rsidR="004B72BB" w:rsidRPr="00566EC8" w:rsidRDefault="004B72BB" w:rsidP="004B72BB">
      <w:pPr>
        <w:spacing w:after="0" w:line="240" w:lineRule="auto"/>
        <w:ind w:firstLine="425"/>
        <w:jc w:val="both"/>
        <w:rPr>
          <w:rFonts w:ascii="Times New Roman" w:hAnsi="Times New Roman"/>
          <w:sz w:val="24"/>
          <w:szCs w:val="24"/>
        </w:rPr>
      </w:pPr>
      <w:r w:rsidRPr="00566EC8">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 сельского поселения.</w:t>
      </w:r>
    </w:p>
    <w:p w:rsidR="004B72BB" w:rsidRPr="00566EC8" w:rsidRDefault="004B72BB" w:rsidP="004B72BB">
      <w:pPr>
        <w:spacing w:after="0" w:line="240" w:lineRule="auto"/>
        <w:ind w:firstLine="425"/>
        <w:jc w:val="both"/>
        <w:rPr>
          <w:rFonts w:ascii="Times New Roman" w:hAnsi="Times New Roman"/>
          <w:sz w:val="24"/>
          <w:szCs w:val="24"/>
        </w:rPr>
      </w:pPr>
      <w:r w:rsidRPr="00566EC8">
        <w:rPr>
          <w:rFonts w:ascii="Times New Roman" w:hAnsi="Times New Roman"/>
          <w:sz w:val="24"/>
          <w:szCs w:val="24"/>
        </w:rPr>
        <w:t xml:space="preserve">9.2.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4B72BB" w:rsidRPr="00566EC8" w:rsidRDefault="004B72BB" w:rsidP="004B72BB">
      <w:pPr>
        <w:spacing w:after="0" w:line="240" w:lineRule="auto"/>
        <w:ind w:firstLine="425"/>
        <w:jc w:val="both"/>
        <w:rPr>
          <w:rFonts w:ascii="Times New Roman" w:hAnsi="Times New Roman"/>
          <w:sz w:val="24"/>
          <w:szCs w:val="24"/>
        </w:rPr>
      </w:pPr>
      <w:r w:rsidRPr="00566EC8">
        <w:rPr>
          <w:rFonts w:ascii="Times New Roman" w:hAnsi="Times New Roman"/>
          <w:sz w:val="24"/>
          <w:szCs w:val="24"/>
        </w:rPr>
        <w:t xml:space="preserve">9.3. Требуемое количество </w:t>
      </w:r>
      <w:proofErr w:type="spellStart"/>
      <w:r w:rsidRPr="00566EC8">
        <w:rPr>
          <w:rFonts w:ascii="Times New Roman" w:hAnsi="Times New Roman"/>
          <w:sz w:val="24"/>
          <w:szCs w:val="24"/>
        </w:rPr>
        <w:t>машиномест</w:t>
      </w:r>
      <w:proofErr w:type="spellEnd"/>
      <w:r w:rsidRPr="00566EC8">
        <w:rPr>
          <w:rFonts w:ascii="Times New Roman" w:hAnsi="Times New Roman"/>
          <w:sz w:val="24"/>
          <w:szCs w:val="24"/>
        </w:rPr>
        <w:t xml:space="preserve"> в местах организованного хранения автотранспортных сре</w:t>
      </w:r>
      <w:proofErr w:type="gramStart"/>
      <w:r w:rsidRPr="00566EC8">
        <w:rPr>
          <w:rFonts w:ascii="Times New Roman" w:hAnsi="Times New Roman"/>
          <w:sz w:val="24"/>
          <w:szCs w:val="24"/>
        </w:rPr>
        <w:t>дств сл</w:t>
      </w:r>
      <w:proofErr w:type="gramEnd"/>
      <w:r w:rsidRPr="00566EC8">
        <w:rPr>
          <w:rFonts w:ascii="Times New Roman" w:hAnsi="Times New Roman"/>
          <w:sz w:val="24"/>
          <w:szCs w:val="24"/>
        </w:rPr>
        <w:t>едует определять из расчета на 1000 жителей:</w:t>
      </w:r>
    </w:p>
    <w:p w:rsidR="004B72BB" w:rsidRPr="00566EC8" w:rsidRDefault="004B72BB" w:rsidP="004B72BB">
      <w:pPr>
        <w:spacing w:after="0" w:line="240" w:lineRule="auto"/>
        <w:ind w:firstLine="425"/>
        <w:jc w:val="both"/>
        <w:rPr>
          <w:rFonts w:ascii="Times New Roman" w:hAnsi="Times New Roman"/>
          <w:sz w:val="24"/>
          <w:szCs w:val="24"/>
        </w:rPr>
      </w:pPr>
      <w:r w:rsidRPr="00566EC8">
        <w:rPr>
          <w:rFonts w:ascii="Times New Roman" w:hAnsi="Times New Roman"/>
          <w:sz w:val="24"/>
          <w:szCs w:val="24"/>
        </w:rPr>
        <w:t>- для хранения легковых автомобилей в частной собственности – 195-243.</w:t>
      </w:r>
    </w:p>
    <w:p w:rsidR="004B72BB" w:rsidRPr="00566EC8" w:rsidRDefault="004B72BB" w:rsidP="004B72BB">
      <w:pPr>
        <w:spacing w:after="0" w:line="240" w:lineRule="auto"/>
        <w:ind w:firstLine="425"/>
        <w:jc w:val="both"/>
        <w:rPr>
          <w:rFonts w:ascii="Times New Roman" w:hAnsi="Times New Roman"/>
          <w:sz w:val="24"/>
          <w:szCs w:val="24"/>
        </w:rPr>
      </w:pPr>
      <w:r w:rsidRPr="00566EC8">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4B72BB" w:rsidRPr="00566EC8" w:rsidRDefault="004B72BB" w:rsidP="004B72BB">
      <w:pPr>
        <w:spacing w:after="0" w:line="240" w:lineRule="auto"/>
        <w:ind w:firstLine="425"/>
        <w:jc w:val="both"/>
        <w:rPr>
          <w:rFonts w:ascii="Times New Roman" w:hAnsi="Times New Roman"/>
          <w:sz w:val="24"/>
          <w:szCs w:val="24"/>
        </w:rPr>
      </w:pPr>
      <w:r w:rsidRPr="00566EC8">
        <w:rPr>
          <w:rFonts w:ascii="Times New Roman" w:hAnsi="Times New Roman"/>
          <w:sz w:val="24"/>
          <w:szCs w:val="24"/>
        </w:rPr>
        <w:t>9.4.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4B72BB" w:rsidRPr="00566EC8" w:rsidRDefault="004B72BB" w:rsidP="004B72BB">
      <w:pPr>
        <w:spacing w:after="0" w:line="240" w:lineRule="auto"/>
        <w:ind w:firstLine="425"/>
        <w:jc w:val="both"/>
        <w:rPr>
          <w:rFonts w:ascii="Times New Roman" w:hAnsi="Times New Roman"/>
          <w:sz w:val="24"/>
          <w:szCs w:val="24"/>
        </w:rPr>
      </w:pPr>
      <w:r w:rsidRPr="00566EC8">
        <w:rPr>
          <w:rFonts w:ascii="Times New Roman" w:hAnsi="Times New Roman"/>
          <w:sz w:val="24"/>
          <w:szCs w:val="24"/>
        </w:rPr>
        <w:t>9.5. Площадь мест на погрузочно-разгрузочных площадках определяется из расчета 90 квадратных метров на одно место.</w:t>
      </w:r>
    </w:p>
    <w:p w:rsidR="004B72BB" w:rsidRPr="00566EC8" w:rsidRDefault="004B72BB" w:rsidP="004B72BB">
      <w:pPr>
        <w:spacing w:after="0" w:line="240" w:lineRule="auto"/>
        <w:ind w:firstLine="425"/>
        <w:jc w:val="both"/>
        <w:rPr>
          <w:rFonts w:ascii="Times New Roman" w:hAnsi="Times New Roman"/>
          <w:sz w:val="24"/>
          <w:szCs w:val="24"/>
        </w:rPr>
      </w:pPr>
      <w:r w:rsidRPr="00566EC8">
        <w:rPr>
          <w:rFonts w:ascii="Times New Roman" w:hAnsi="Times New Roman"/>
          <w:sz w:val="24"/>
          <w:szCs w:val="24"/>
        </w:rPr>
        <w:t>9.6. Минимальное количество мест на погрузочно-разгрузочных площадках на территории земельных участков определяется из расчет</w:t>
      </w:r>
      <w:proofErr w:type="gramStart"/>
      <w:r w:rsidRPr="00566EC8">
        <w:rPr>
          <w:rFonts w:ascii="Times New Roman" w:hAnsi="Times New Roman"/>
          <w:sz w:val="24"/>
          <w:szCs w:val="24"/>
        </w:rPr>
        <w:t>а-</w:t>
      </w:r>
      <w:proofErr w:type="gramEnd"/>
      <w:r w:rsidRPr="00566EC8">
        <w:rPr>
          <w:rFonts w:ascii="Times New Roman" w:hAnsi="Times New Roman"/>
          <w:sz w:val="24"/>
          <w:szCs w:val="24"/>
        </w:rPr>
        <w:t xml:space="preserve">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4B72BB" w:rsidRPr="00566EC8" w:rsidRDefault="004B72BB" w:rsidP="004B72BB">
      <w:pPr>
        <w:spacing w:before="120" w:after="0" w:line="240" w:lineRule="auto"/>
        <w:ind w:firstLine="426"/>
        <w:jc w:val="both"/>
        <w:rPr>
          <w:rFonts w:ascii="Times New Roman" w:hAnsi="Times New Roman"/>
          <w:sz w:val="24"/>
          <w:szCs w:val="24"/>
        </w:rPr>
      </w:pPr>
    </w:p>
    <w:p w:rsidR="004B72BB" w:rsidRPr="00566EC8" w:rsidRDefault="004B72BB" w:rsidP="004B72BB">
      <w:pPr>
        <w:pStyle w:val="3"/>
        <w:ind w:left="0" w:firstLine="567"/>
        <w:jc w:val="both"/>
        <w:rPr>
          <w:szCs w:val="24"/>
        </w:rPr>
      </w:pPr>
      <w:r w:rsidRPr="00566EC8">
        <w:rPr>
          <w:szCs w:val="24"/>
        </w:rPr>
        <w:t>10.</w:t>
      </w:r>
      <w:r w:rsidRPr="00566EC8">
        <w:rPr>
          <w:i/>
          <w:szCs w:val="24"/>
        </w:rPr>
        <w:t xml:space="preserve"> </w:t>
      </w:r>
      <w:r w:rsidRPr="00566EC8">
        <w:rPr>
          <w:szCs w:val="24"/>
        </w:rPr>
        <w:t>Строительство и размещение строений и сооружений для животноводства на территории населенных пунктов в жилой зоне Ж1.</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10.1. </w:t>
      </w:r>
      <w:proofErr w:type="gramStart"/>
      <w:r w:rsidRPr="00566EC8">
        <w:rPr>
          <w:rFonts w:ascii="Times New Roman" w:hAnsi="Times New Roman"/>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roofErr w:type="gramEnd"/>
    </w:p>
    <w:p w:rsidR="004B72BB" w:rsidRPr="00566EC8" w:rsidRDefault="004B72BB" w:rsidP="004B72BB">
      <w:pPr>
        <w:pStyle w:val="ConsPlusNormal"/>
        <w:ind w:firstLine="540"/>
        <w:jc w:val="both"/>
        <w:rPr>
          <w:rFonts w:ascii="Times New Roman" w:hAnsi="Times New Roman" w:cs="Times New Roman"/>
          <w:sz w:val="24"/>
          <w:szCs w:val="24"/>
        </w:rPr>
      </w:pPr>
      <w:r w:rsidRPr="00566EC8">
        <w:rPr>
          <w:rFonts w:ascii="Times New Roman" w:hAnsi="Times New Roman" w:cs="Times New Roman"/>
          <w:sz w:val="24"/>
          <w:szCs w:val="24"/>
        </w:rPr>
        <w:t>10.2.  </w:t>
      </w:r>
      <w:proofErr w:type="gramStart"/>
      <w:r w:rsidRPr="00566EC8">
        <w:rPr>
          <w:rFonts w:ascii="Times New Roman" w:hAnsi="Times New Roman" w:cs="Times New Roman"/>
          <w:sz w:val="24"/>
          <w:szCs w:val="24"/>
        </w:rPr>
        <w:t xml:space="preserve">Размещение пасек и отдельных ульев в жилых зонах в населенном пункте разрешается при условии устройства пасек и ульев на расстоянии не менее </w:t>
      </w:r>
      <w:smartTag w:uri="urn:schemas-microsoft-com:office:smarttags" w:element="metricconverter">
        <w:smartTagPr>
          <w:attr w:name="ProductID" w:val="100 метров"/>
        </w:smartTagPr>
        <w:r w:rsidRPr="00566EC8">
          <w:rPr>
            <w:rFonts w:ascii="Times New Roman" w:hAnsi="Times New Roman" w:cs="Times New Roman"/>
            <w:sz w:val="24"/>
            <w:szCs w:val="24"/>
          </w:rPr>
          <w:t>100 метров</w:t>
        </w:r>
      </w:smartTag>
      <w:r w:rsidRPr="00566EC8">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566EC8">
          <w:rPr>
            <w:rFonts w:ascii="Times New Roman" w:hAnsi="Times New Roman" w:cs="Times New Roman"/>
            <w:sz w:val="24"/>
            <w:szCs w:val="24"/>
          </w:rPr>
          <w:t>500 метров</w:t>
        </w:r>
      </w:smartTag>
      <w:r w:rsidRPr="00566EC8">
        <w:rPr>
          <w:rFonts w:ascii="Times New Roman" w:hAnsi="Times New Roman" w:cs="Times New Roman"/>
          <w:sz w:val="24"/>
          <w:szCs w:val="24"/>
        </w:rPr>
        <w:t xml:space="preserve"> от предприятий кондитерской и химической промышленности.  </w:t>
      </w:r>
      <w:proofErr w:type="gramEnd"/>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lang w:eastAsia="ru-RU"/>
        </w:rPr>
      </w:pPr>
      <w:r w:rsidRPr="00566EC8">
        <w:rPr>
          <w:rFonts w:ascii="Times New Roman" w:hAnsi="Times New Roman"/>
          <w:sz w:val="24"/>
          <w:szCs w:val="24"/>
          <w:lang w:eastAsia="ru-RU"/>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высотой не менее 2,5 метров.</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lang w:eastAsia="ru-RU"/>
        </w:rPr>
      </w:pPr>
      <w:r w:rsidRPr="00566EC8">
        <w:rPr>
          <w:rFonts w:ascii="Times New Roman" w:hAnsi="Times New Roman"/>
          <w:sz w:val="24"/>
          <w:szCs w:val="24"/>
          <w:lang w:eastAsia="ru-RU"/>
        </w:rPr>
        <w:t>В населенных пунктах осуществляется содержание миролюбивых пород пчел (</w:t>
      </w:r>
      <w:proofErr w:type="gramStart"/>
      <w:r w:rsidRPr="00566EC8">
        <w:rPr>
          <w:rFonts w:ascii="Times New Roman" w:hAnsi="Times New Roman"/>
          <w:sz w:val="24"/>
          <w:szCs w:val="24"/>
          <w:lang w:eastAsia="ru-RU"/>
        </w:rPr>
        <w:t>башкирская</w:t>
      </w:r>
      <w:proofErr w:type="gramEnd"/>
      <w:r w:rsidRPr="00566EC8">
        <w:rPr>
          <w:rFonts w:ascii="Times New Roman" w:hAnsi="Times New Roman"/>
          <w:sz w:val="24"/>
          <w:szCs w:val="24"/>
          <w:lang w:eastAsia="ru-RU"/>
        </w:rPr>
        <w:t>, карпатская, серая горная кавказская, среднерусская и их породные типы).</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lang w:eastAsia="ru-RU"/>
        </w:rPr>
      </w:pPr>
      <w:r w:rsidRPr="00566EC8">
        <w:rPr>
          <w:rFonts w:ascii="Times New Roman" w:hAnsi="Times New Roman"/>
          <w:sz w:val="24"/>
          <w:szCs w:val="24"/>
          <w:lang w:eastAsia="ru-RU"/>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4B72BB" w:rsidRPr="00566EC8" w:rsidRDefault="004B72BB" w:rsidP="004B72BB">
      <w:pPr>
        <w:pStyle w:val="ConsPlusNormal"/>
        <w:ind w:firstLine="540"/>
        <w:jc w:val="both"/>
        <w:rPr>
          <w:rFonts w:ascii="Times New Roman" w:hAnsi="Times New Roman" w:cs="Times New Roman"/>
          <w:sz w:val="24"/>
          <w:szCs w:val="24"/>
        </w:rPr>
      </w:pPr>
      <w:r w:rsidRPr="00566EC8">
        <w:rPr>
          <w:rFonts w:ascii="Times New Roman" w:hAnsi="Times New Roman" w:cs="Times New Roman"/>
          <w:sz w:val="24"/>
          <w:szCs w:val="24"/>
        </w:rPr>
        <w:lastRenderedPageBreak/>
        <w:t>При содержании пчел в населенных пунктах их количество не должно превышать двух пчелосемей на 100 квадратных метров участка.</w:t>
      </w: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10.3.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Pr="00566EC8">
          <w:rPr>
            <w:rFonts w:ascii="Times New Roman" w:hAnsi="Times New Roman"/>
            <w:sz w:val="24"/>
            <w:szCs w:val="24"/>
          </w:rPr>
          <w:t>15 м</w:t>
        </w:r>
      </w:smartTag>
      <w:r w:rsidRPr="00566EC8">
        <w:rPr>
          <w:rFonts w:ascii="Times New Roman" w:hAnsi="Times New Roman"/>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566EC8">
        <w:rPr>
          <w:rFonts w:ascii="Times New Roman" w:hAnsi="Times New Roman"/>
          <w:noProof/>
          <w:sz w:val="24"/>
          <w:szCs w:val="24"/>
        </w:rPr>
        <w:t xml:space="preserve"> </w:t>
      </w:r>
      <w:smartTag w:uri="urn:schemas-microsoft-com:office:smarttags" w:element="metricconverter">
        <w:smartTagPr>
          <w:attr w:name="ProductID" w:val="7 м"/>
        </w:smartTagPr>
        <w:r w:rsidRPr="00566EC8">
          <w:rPr>
            <w:rFonts w:ascii="Times New Roman" w:hAnsi="Times New Roman"/>
            <w:noProof/>
            <w:sz w:val="24"/>
            <w:szCs w:val="24"/>
          </w:rPr>
          <w:t>7</w:t>
        </w:r>
        <w:r w:rsidRPr="00566EC8">
          <w:rPr>
            <w:rFonts w:ascii="Times New Roman" w:hAnsi="Times New Roman"/>
            <w:sz w:val="24"/>
            <w:szCs w:val="24"/>
          </w:rPr>
          <w:t xml:space="preserve"> м</w:t>
        </w:r>
      </w:smartTag>
      <w:r w:rsidRPr="00566EC8">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4B72BB" w:rsidRPr="00566EC8" w:rsidRDefault="004B72BB" w:rsidP="004B72BB">
      <w:pPr>
        <w:spacing w:after="0" w:line="240" w:lineRule="auto"/>
        <w:ind w:firstLine="539"/>
        <w:jc w:val="both"/>
        <w:rPr>
          <w:rFonts w:ascii="Times New Roman" w:hAnsi="Times New Roman"/>
          <w:sz w:val="24"/>
          <w:szCs w:val="24"/>
        </w:rPr>
      </w:pPr>
      <w:r w:rsidRPr="00566EC8">
        <w:rPr>
          <w:rFonts w:ascii="Times New Roman" w:hAnsi="Times New Roman"/>
          <w:sz w:val="24"/>
          <w:szCs w:val="24"/>
        </w:rPr>
        <w:t xml:space="preserve">10.4. Максимальное предельное количество голов домашних животных, разрешаемых содержать на территории одного домовладения площадью менее </w:t>
      </w:r>
      <w:smartTag w:uri="urn:schemas-microsoft-com:office:smarttags" w:element="metricconverter">
        <w:smartTagPr>
          <w:attr w:name="ProductID" w:val="1500 м"/>
        </w:smartTagPr>
        <w:r w:rsidRPr="00566EC8">
          <w:rPr>
            <w:rFonts w:ascii="Times New Roman" w:hAnsi="Times New Roman"/>
            <w:sz w:val="24"/>
            <w:szCs w:val="24"/>
          </w:rPr>
          <w:t>1500 м</w:t>
        </w:r>
      </w:smartTag>
      <w:r w:rsidRPr="00566EC8">
        <w:rPr>
          <w:rFonts w:ascii="Times New Roman" w:hAnsi="Times New Roman"/>
          <w:sz w:val="24"/>
          <w:szCs w:val="24"/>
        </w:rPr>
        <w:t>. кв. указано в таблице 4:</w:t>
      </w:r>
    </w:p>
    <w:p w:rsidR="004B72BB" w:rsidRPr="00566EC8" w:rsidRDefault="004B72BB" w:rsidP="004B72BB">
      <w:pPr>
        <w:spacing w:after="0" w:line="240" w:lineRule="auto"/>
        <w:ind w:firstLine="539"/>
        <w:jc w:val="right"/>
        <w:rPr>
          <w:rFonts w:ascii="Times New Roman" w:hAnsi="Times New Roman"/>
          <w:sz w:val="24"/>
          <w:szCs w:val="24"/>
        </w:rPr>
      </w:pPr>
      <w:r w:rsidRPr="00566EC8">
        <w:rPr>
          <w:rFonts w:ascii="Times New Roman" w:hAnsi="Times New Roman"/>
          <w:sz w:val="24"/>
          <w:szCs w:val="24"/>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6"/>
        <w:gridCol w:w="5386"/>
      </w:tblGrid>
      <w:tr w:rsidR="004B72BB" w:rsidRPr="00566EC8" w:rsidTr="00A423AA">
        <w:trPr>
          <w:trHeight w:val="476"/>
        </w:trPr>
        <w:tc>
          <w:tcPr>
            <w:tcW w:w="393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Наименование</w:t>
            </w:r>
          </w:p>
        </w:tc>
        <w:tc>
          <w:tcPr>
            <w:tcW w:w="538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Предельное количество взрослых особей (ед.)</w:t>
            </w:r>
          </w:p>
        </w:tc>
      </w:tr>
      <w:tr w:rsidR="004B72BB" w:rsidRPr="00566EC8" w:rsidTr="00A423AA">
        <w:trPr>
          <w:trHeight w:val="476"/>
        </w:trPr>
        <w:tc>
          <w:tcPr>
            <w:tcW w:w="393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Коровы</w:t>
            </w:r>
          </w:p>
        </w:tc>
        <w:tc>
          <w:tcPr>
            <w:tcW w:w="538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3</w:t>
            </w:r>
          </w:p>
        </w:tc>
      </w:tr>
      <w:tr w:rsidR="004B72BB" w:rsidRPr="00566EC8" w:rsidTr="00A423AA">
        <w:trPr>
          <w:trHeight w:val="476"/>
        </w:trPr>
        <w:tc>
          <w:tcPr>
            <w:tcW w:w="393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Лошади</w:t>
            </w:r>
          </w:p>
        </w:tc>
        <w:tc>
          <w:tcPr>
            <w:tcW w:w="538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3</w:t>
            </w:r>
          </w:p>
        </w:tc>
      </w:tr>
      <w:tr w:rsidR="004B72BB" w:rsidRPr="00566EC8" w:rsidTr="00A423AA">
        <w:trPr>
          <w:trHeight w:val="476"/>
        </w:trPr>
        <w:tc>
          <w:tcPr>
            <w:tcW w:w="393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Свиньи</w:t>
            </w:r>
          </w:p>
        </w:tc>
        <w:tc>
          <w:tcPr>
            <w:tcW w:w="538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5</w:t>
            </w:r>
          </w:p>
        </w:tc>
      </w:tr>
      <w:tr w:rsidR="004B72BB" w:rsidRPr="00566EC8" w:rsidTr="00A423AA">
        <w:trPr>
          <w:trHeight w:val="476"/>
        </w:trPr>
        <w:tc>
          <w:tcPr>
            <w:tcW w:w="393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Кролики</w:t>
            </w:r>
          </w:p>
        </w:tc>
        <w:tc>
          <w:tcPr>
            <w:tcW w:w="538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30</w:t>
            </w:r>
          </w:p>
        </w:tc>
      </w:tr>
      <w:tr w:rsidR="004B72BB" w:rsidRPr="00566EC8" w:rsidTr="00A423AA">
        <w:trPr>
          <w:trHeight w:val="476"/>
        </w:trPr>
        <w:tc>
          <w:tcPr>
            <w:tcW w:w="393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Козы, овцы</w:t>
            </w:r>
          </w:p>
        </w:tc>
        <w:tc>
          <w:tcPr>
            <w:tcW w:w="538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20</w:t>
            </w:r>
          </w:p>
        </w:tc>
      </w:tr>
      <w:tr w:rsidR="004B72BB" w:rsidRPr="00566EC8" w:rsidTr="00A423AA">
        <w:trPr>
          <w:trHeight w:val="476"/>
        </w:trPr>
        <w:tc>
          <w:tcPr>
            <w:tcW w:w="393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Куры</w:t>
            </w:r>
          </w:p>
        </w:tc>
        <w:tc>
          <w:tcPr>
            <w:tcW w:w="538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50</w:t>
            </w:r>
          </w:p>
        </w:tc>
      </w:tr>
      <w:tr w:rsidR="004B72BB" w:rsidRPr="00566EC8" w:rsidTr="00A423AA">
        <w:trPr>
          <w:trHeight w:val="476"/>
        </w:trPr>
        <w:tc>
          <w:tcPr>
            <w:tcW w:w="393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Гуси</w:t>
            </w:r>
          </w:p>
        </w:tc>
        <w:tc>
          <w:tcPr>
            <w:tcW w:w="538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25</w:t>
            </w:r>
          </w:p>
        </w:tc>
      </w:tr>
      <w:tr w:rsidR="004B72BB" w:rsidRPr="00566EC8" w:rsidTr="00A423AA">
        <w:trPr>
          <w:trHeight w:val="476"/>
        </w:trPr>
        <w:tc>
          <w:tcPr>
            <w:tcW w:w="393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Утки</w:t>
            </w:r>
          </w:p>
        </w:tc>
        <w:tc>
          <w:tcPr>
            <w:tcW w:w="538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25</w:t>
            </w:r>
          </w:p>
        </w:tc>
      </w:tr>
      <w:tr w:rsidR="004B72BB" w:rsidRPr="00566EC8" w:rsidTr="00A423AA">
        <w:trPr>
          <w:trHeight w:val="476"/>
        </w:trPr>
        <w:tc>
          <w:tcPr>
            <w:tcW w:w="393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Индюки</w:t>
            </w:r>
          </w:p>
        </w:tc>
        <w:tc>
          <w:tcPr>
            <w:tcW w:w="538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15</w:t>
            </w:r>
          </w:p>
        </w:tc>
      </w:tr>
      <w:tr w:rsidR="004B72BB" w:rsidRPr="00566EC8" w:rsidTr="00A423AA">
        <w:trPr>
          <w:trHeight w:val="476"/>
        </w:trPr>
        <w:tc>
          <w:tcPr>
            <w:tcW w:w="393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Кошки</w:t>
            </w:r>
          </w:p>
        </w:tc>
        <w:tc>
          <w:tcPr>
            <w:tcW w:w="538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5</w:t>
            </w:r>
          </w:p>
        </w:tc>
      </w:tr>
      <w:tr w:rsidR="004B72BB" w:rsidRPr="00566EC8" w:rsidTr="00A423AA">
        <w:trPr>
          <w:trHeight w:val="476"/>
        </w:trPr>
        <w:tc>
          <w:tcPr>
            <w:tcW w:w="393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Собаки</w:t>
            </w:r>
          </w:p>
        </w:tc>
        <w:tc>
          <w:tcPr>
            <w:tcW w:w="5386" w:type="dxa"/>
            <w:shd w:val="clear" w:color="auto" w:fill="auto"/>
          </w:tcPr>
          <w:p w:rsidR="004B72BB" w:rsidRPr="00566EC8" w:rsidRDefault="004B72BB" w:rsidP="00A423AA">
            <w:pPr>
              <w:spacing w:line="240" w:lineRule="auto"/>
              <w:jc w:val="both"/>
              <w:rPr>
                <w:rFonts w:ascii="Times New Roman" w:hAnsi="Times New Roman"/>
                <w:sz w:val="24"/>
                <w:szCs w:val="24"/>
              </w:rPr>
            </w:pPr>
            <w:r w:rsidRPr="00566EC8">
              <w:rPr>
                <w:rFonts w:ascii="Times New Roman" w:hAnsi="Times New Roman"/>
                <w:sz w:val="24"/>
                <w:szCs w:val="24"/>
              </w:rPr>
              <w:t>5</w:t>
            </w:r>
          </w:p>
        </w:tc>
      </w:tr>
    </w:tbl>
    <w:p w:rsidR="004B72BB" w:rsidRPr="00566EC8" w:rsidRDefault="004B72BB" w:rsidP="004B72BB">
      <w:pPr>
        <w:pStyle w:val="ConsPlusNormal"/>
        <w:jc w:val="center"/>
        <w:rPr>
          <w:rFonts w:ascii="Times New Roman" w:hAnsi="Times New Roman" w:cs="Times New Roman"/>
          <w:sz w:val="24"/>
          <w:szCs w:val="24"/>
          <w:u w:val="single"/>
        </w:rPr>
      </w:pP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lang w:eastAsia="ru-RU"/>
        </w:rPr>
      </w:pPr>
      <w:r w:rsidRPr="00566EC8">
        <w:rPr>
          <w:rFonts w:ascii="Times New Roman" w:hAnsi="Times New Roman"/>
          <w:sz w:val="24"/>
          <w:szCs w:val="24"/>
        </w:rPr>
        <w:t>10.5. </w:t>
      </w:r>
      <w:r w:rsidRPr="00566EC8">
        <w:rPr>
          <w:rFonts w:ascii="Times New Roman" w:hAnsi="Times New Roman"/>
          <w:sz w:val="24"/>
          <w:szCs w:val="24"/>
          <w:lang w:eastAsia="ru-RU"/>
        </w:rPr>
        <w:t xml:space="preserve">Минимальное расстояние от конструкции стены или угла помещений (строений, сооружений) для содержания и разведения животных до объектов жилой застройки (жилого дома) на соседнем земельном участке должно быть не менее величины, указанной в </w:t>
      </w:r>
      <w:hyperlink w:anchor="Par2" w:history="1">
        <w:r w:rsidRPr="00566EC8">
          <w:rPr>
            <w:rFonts w:ascii="Times New Roman" w:hAnsi="Times New Roman"/>
            <w:sz w:val="24"/>
            <w:szCs w:val="24"/>
            <w:lang w:eastAsia="ru-RU"/>
          </w:rPr>
          <w:t>таблице 5</w:t>
        </w:r>
      </w:hyperlink>
      <w:r w:rsidRPr="00566EC8">
        <w:rPr>
          <w:rFonts w:ascii="Times New Roman" w:hAnsi="Times New Roman"/>
          <w:sz w:val="24"/>
          <w:szCs w:val="24"/>
          <w:lang w:eastAsia="ru-RU"/>
        </w:rPr>
        <w:t xml:space="preserve">: </w:t>
      </w:r>
    </w:p>
    <w:p w:rsidR="004B72BB" w:rsidRPr="00566EC8" w:rsidRDefault="004B72BB" w:rsidP="004B72BB">
      <w:pPr>
        <w:autoSpaceDE w:val="0"/>
        <w:autoSpaceDN w:val="0"/>
        <w:adjustRightInd w:val="0"/>
        <w:spacing w:after="0" w:line="240" w:lineRule="auto"/>
        <w:jc w:val="right"/>
        <w:outlineLvl w:val="0"/>
        <w:rPr>
          <w:rFonts w:ascii="Times New Roman" w:hAnsi="Times New Roman"/>
          <w:sz w:val="24"/>
          <w:szCs w:val="24"/>
          <w:lang w:eastAsia="ru-RU"/>
        </w:rPr>
      </w:pPr>
      <w:bookmarkStart w:id="148" w:name="Par2"/>
      <w:bookmarkEnd w:id="148"/>
      <w:r w:rsidRPr="00566EC8">
        <w:rPr>
          <w:rFonts w:ascii="Times New Roman" w:hAnsi="Times New Roman"/>
          <w:sz w:val="24"/>
          <w:szCs w:val="24"/>
          <w:lang w:eastAsia="ru-RU"/>
        </w:rPr>
        <w:t>Таблица 5</w:t>
      </w:r>
    </w:p>
    <w:tbl>
      <w:tblPr>
        <w:tblW w:w="0" w:type="auto"/>
        <w:jc w:val="center"/>
        <w:tblLayout w:type="fixed"/>
        <w:tblCellMar>
          <w:top w:w="75" w:type="dxa"/>
          <w:left w:w="40" w:type="dxa"/>
          <w:bottom w:w="75" w:type="dxa"/>
          <w:right w:w="40" w:type="dxa"/>
        </w:tblCellMar>
        <w:tblLook w:val="0000"/>
      </w:tblPr>
      <w:tblGrid>
        <w:gridCol w:w="1560"/>
        <w:gridCol w:w="960"/>
        <w:gridCol w:w="1080"/>
        <w:gridCol w:w="840"/>
        <w:gridCol w:w="1800"/>
        <w:gridCol w:w="840"/>
        <w:gridCol w:w="948"/>
      </w:tblGrid>
      <w:tr w:rsidR="004B72BB" w:rsidRPr="00566EC8" w:rsidTr="00A423AA">
        <w:trPr>
          <w:trHeight w:val="240"/>
          <w:jc w:val="center"/>
        </w:trPr>
        <w:tc>
          <w:tcPr>
            <w:tcW w:w="1560" w:type="dxa"/>
            <w:vMerge w:val="restart"/>
            <w:tcBorders>
              <w:top w:val="single" w:sz="8" w:space="0" w:color="auto"/>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Нормативный</w:t>
            </w:r>
          </w:p>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разрыв</w:t>
            </w:r>
          </w:p>
        </w:tc>
        <w:tc>
          <w:tcPr>
            <w:tcW w:w="6468" w:type="dxa"/>
            <w:gridSpan w:val="6"/>
            <w:tcBorders>
              <w:top w:val="single" w:sz="8" w:space="0" w:color="auto"/>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Поголовье (шт.), не более</w:t>
            </w:r>
          </w:p>
        </w:tc>
      </w:tr>
      <w:tr w:rsidR="004B72BB" w:rsidRPr="00566EC8" w:rsidTr="00A423AA">
        <w:trPr>
          <w:jc w:val="center"/>
        </w:trPr>
        <w:tc>
          <w:tcPr>
            <w:tcW w:w="1560" w:type="dxa"/>
            <w:vMerge/>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4"/>
                <w:szCs w:val="24"/>
                <w:lang w:eastAsia="ru-RU"/>
              </w:rPr>
            </w:pPr>
          </w:p>
        </w:tc>
        <w:tc>
          <w:tcPr>
            <w:tcW w:w="96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свиньи</w:t>
            </w:r>
          </w:p>
        </w:tc>
        <w:tc>
          <w:tcPr>
            <w:tcW w:w="108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коровы,</w:t>
            </w:r>
          </w:p>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бычки</w:t>
            </w:r>
          </w:p>
        </w:tc>
        <w:tc>
          <w:tcPr>
            <w:tcW w:w="84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овцы,</w:t>
            </w:r>
          </w:p>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козы</w:t>
            </w:r>
          </w:p>
        </w:tc>
        <w:tc>
          <w:tcPr>
            <w:tcW w:w="180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кролики-матки</w:t>
            </w:r>
          </w:p>
        </w:tc>
        <w:tc>
          <w:tcPr>
            <w:tcW w:w="84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птица</w:t>
            </w:r>
          </w:p>
        </w:tc>
        <w:tc>
          <w:tcPr>
            <w:tcW w:w="948"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лошади</w:t>
            </w:r>
          </w:p>
        </w:tc>
      </w:tr>
      <w:tr w:rsidR="004B72BB" w:rsidRPr="00566EC8" w:rsidTr="00A423AA">
        <w:trPr>
          <w:trHeight w:val="240"/>
          <w:jc w:val="center"/>
        </w:trPr>
        <w:tc>
          <w:tcPr>
            <w:tcW w:w="156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10 м</w:t>
            </w:r>
          </w:p>
        </w:tc>
        <w:tc>
          <w:tcPr>
            <w:tcW w:w="96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5</w:t>
            </w:r>
          </w:p>
        </w:tc>
        <w:tc>
          <w:tcPr>
            <w:tcW w:w="108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5</w:t>
            </w:r>
          </w:p>
        </w:tc>
        <w:tc>
          <w:tcPr>
            <w:tcW w:w="84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10</w:t>
            </w:r>
          </w:p>
        </w:tc>
        <w:tc>
          <w:tcPr>
            <w:tcW w:w="180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10</w:t>
            </w:r>
          </w:p>
        </w:tc>
        <w:tc>
          <w:tcPr>
            <w:tcW w:w="84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30</w:t>
            </w:r>
          </w:p>
        </w:tc>
        <w:tc>
          <w:tcPr>
            <w:tcW w:w="948"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5</w:t>
            </w:r>
          </w:p>
        </w:tc>
      </w:tr>
      <w:tr w:rsidR="004B72BB" w:rsidRPr="00566EC8" w:rsidTr="00A423AA">
        <w:trPr>
          <w:trHeight w:val="240"/>
          <w:jc w:val="center"/>
        </w:trPr>
        <w:tc>
          <w:tcPr>
            <w:tcW w:w="156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20 м</w:t>
            </w:r>
          </w:p>
        </w:tc>
        <w:tc>
          <w:tcPr>
            <w:tcW w:w="96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8</w:t>
            </w:r>
          </w:p>
        </w:tc>
        <w:tc>
          <w:tcPr>
            <w:tcW w:w="108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8</w:t>
            </w:r>
          </w:p>
        </w:tc>
        <w:tc>
          <w:tcPr>
            <w:tcW w:w="84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15</w:t>
            </w:r>
          </w:p>
        </w:tc>
        <w:tc>
          <w:tcPr>
            <w:tcW w:w="180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20</w:t>
            </w:r>
          </w:p>
        </w:tc>
        <w:tc>
          <w:tcPr>
            <w:tcW w:w="84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45</w:t>
            </w:r>
          </w:p>
        </w:tc>
        <w:tc>
          <w:tcPr>
            <w:tcW w:w="948"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8</w:t>
            </w:r>
          </w:p>
        </w:tc>
      </w:tr>
      <w:tr w:rsidR="004B72BB" w:rsidRPr="00566EC8" w:rsidTr="00A423AA">
        <w:trPr>
          <w:trHeight w:val="240"/>
          <w:jc w:val="center"/>
        </w:trPr>
        <w:tc>
          <w:tcPr>
            <w:tcW w:w="156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30 м</w:t>
            </w:r>
          </w:p>
        </w:tc>
        <w:tc>
          <w:tcPr>
            <w:tcW w:w="96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10</w:t>
            </w:r>
          </w:p>
        </w:tc>
        <w:tc>
          <w:tcPr>
            <w:tcW w:w="108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10</w:t>
            </w:r>
          </w:p>
        </w:tc>
        <w:tc>
          <w:tcPr>
            <w:tcW w:w="84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20</w:t>
            </w:r>
          </w:p>
        </w:tc>
        <w:tc>
          <w:tcPr>
            <w:tcW w:w="180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30</w:t>
            </w:r>
          </w:p>
        </w:tc>
        <w:tc>
          <w:tcPr>
            <w:tcW w:w="84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60</w:t>
            </w:r>
          </w:p>
        </w:tc>
        <w:tc>
          <w:tcPr>
            <w:tcW w:w="948"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10</w:t>
            </w:r>
          </w:p>
        </w:tc>
      </w:tr>
      <w:tr w:rsidR="004B72BB" w:rsidRPr="00566EC8" w:rsidTr="00A423AA">
        <w:trPr>
          <w:trHeight w:val="240"/>
          <w:jc w:val="center"/>
        </w:trPr>
        <w:tc>
          <w:tcPr>
            <w:tcW w:w="156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40 м</w:t>
            </w:r>
          </w:p>
        </w:tc>
        <w:tc>
          <w:tcPr>
            <w:tcW w:w="96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15</w:t>
            </w:r>
          </w:p>
        </w:tc>
        <w:tc>
          <w:tcPr>
            <w:tcW w:w="108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15</w:t>
            </w:r>
          </w:p>
        </w:tc>
        <w:tc>
          <w:tcPr>
            <w:tcW w:w="84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25</w:t>
            </w:r>
          </w:p>
        </w:tc>
        <w:tc>
          <w:tcPr>
            <w:tcW w:w="180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40</w:t>
            </w:r>
          </w:p>
        </w:tc>
        <w:tc>
          <w:tcPr>
            <w:tcW w:w="840"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75</w:t>
            </w:r>
          </w:p>
        </w:tc>
        <w:tc>
          <w:tcPr>
            <w:tcW w:w="948" w:type="dxa"/>
            <w:tcBorders>
              <w:left w:val="single" w:sz="8" w:space="0" w:color="auto"/>
              <w:bottom w:val="single" w:sz="8" w:space="0" w:color="auto"/>
              <w:right w:val="single" w:sz="8" w:space="0" w:color="auto"/>
            </w:tcBorders>
            <w:vAlign w:val="center"/>
          </w:tcPr>
          <w:p w:rsidR="004B72BB" w:rsidRPr="00566EC8" w:rsidRDefault="004B72BB" w:rsidP="00A423AA">
            <w:pPr>
              <w:autoSpaceDE w:val="0"/>
              <w:autoSpaceDN w:val="0"/>
              <w:adjustRightInd w:val="0"/>
              <w:spacing w:after="0" w:line="240" w:lineRule="auto"/>
              <w:jc w:val="center"/>
              <w:rPr>
                <w:rFonts w:ascii="Times New Roman" w:hAnsi="Times New Roman"/>
                <w:sz w:val="20"/>
                <w:szCs w:val="20"/>
                <w:lang w:eastAsia="ru-RU"/>
              </w:rPr>
            </w:pPr>
            <w:r w:rsidRPr="00566EC8">
              <w:rPr>
                <w:rFonts w:ascii="Times New Roman" w:hAnsi="Times New Roman"/>
                <w:sz w:val="20"/>
                <w:szCs w:val="20"/>
                <w:lang w:eastAsia="ru-RU"/>
              </w:rPr>
              <w:t>15</w:t>
            </w:r>
          </w:p>
        </w:tc>
      </w:tr>
    </w:tbl>
    <w:p w:rsidR="004B72BB" w:rsidRPr="00566EC8" w:rsidRDefault="004B72BB" w:rsidP="004B72BB">
      <w:pPr>
        <w:pStyle w:val="ConsPlusNormal"/>
        <w:jc w:val="center"/>
        <w:rPr>
          <w:rFonts w:ascii="Times New Roman" w:hAnsi="Times New Roman" w:cs="Times New Roman"/>
          <w:sz w:val="24"/>
          <w:szCs w:val="24"/>
        </w:rPr>
      </w:pPr>
    </w:p>
    <w:p w:rsidR="004B72BB" w:rsidRPr="00566EC8" w:rsidRDefault="004B72BB" w:rsidP="004B72BB">
      <w:pPr>
        <w:pStyle w:val="ConsPlusNormal"/>
        <w:jc w:val="both"/>
        <w:rPr>
          <w:rFonts w:ascii="Times New Roman" w:hAnsi="Times New Roman" w:cs="Times New Roman"/>
          <w:sz w:val="24"/>
          <w:szCs w:val="24"/>
        </w:rPr>
      </w:pPr>
    </w:p>
    <w:p w:rsidR="004B72BB" w:rsidRPr="00566EC8" w:rsidRDefault="004B72BB" w:rsidP="004B72BB">
      <w:pPr>
        <w:spacing w:after="0" w:line="240" w:lineRule="auto"/>
        <w:ind w:firstLine="540"/>
        <w:jc w:val="both"/>
        <w:rPr>
          <w:rFonts w:ascii="Times New Roman" w:hAnsi="Times New Roman"/>
          <w:sz w:val="24"/>
          <w:szCs w:val="24"/>
        </w:rPr>
      </w:pPr>
      <w:r w:rsidRPr="00566EC8">
        <w:rPr>
          <w:rFonts w:ascii="Times New Roman" w:hAnsi="Times New Roman"/>
          <w:sz w:val="24"/>
          <w:szCs w:val="24"/>
        </w:rPr>
        <w:lastRenderedPageBreak/>
        <w:t xml:space="preserve">10.6. Содержание диких животных (волков, лосей, лисиц и др.) на территории приусадебных участков </w:t>
      </w:r>
      <w:proofErr w:type="gramStart"/>
      <w:r w:rsidRPr="00566EC8">
        <w:rPr>
          <w:rFonts w:ascii="Times New Roman" w:hAnsi="Times New Roman"/>
          <w:sz w:val="24"/>
          <w:szCs w:val="24"/>
        </w:rPr>
        <w:t>домовладений</w:t>
      </w:r>
      <w:proofErr w:type="gramEnd"/>
      <w:r w:rsidRPr="00566EC8">
        <w:rPr>
          <w:rFonts w:ascii="Times New Roman" w:hAnsi="Times New Roman"/>
          <w:sz w:val="24"/>
          <w:szCs w:val="24"/>
        </w:rPr>
        <w:t xml:space="preserve"> на территории населенных пунктов поселения  запрещено. </w:t>
      </w:r>
    </w:p>
    <w:p w:rsidR="004B72BB" w:rsidRPr="00566EC8" w:rsidRDefault="004B72BB" w:rsidP="004B72BB">
      <w:pPr>
        <w:spacing w:line="240" w:lineRule="auto"/>
        <w:ind w:firstLine="540"/>
        <w:jc w:val="both"/>
        <w:rPr>
          <w:rFonts w:ascii="Times New Roman" w:hAnsi="Times New Roman"/>
          <w:sz w:val="24"/>
          <w:szCs w:val="24"/>
        </w:rPr>
      </w:pPr>
      <w:r w:rsidRPr="00566EC8">
        <w:rPr>
          <w:rFonts w:ascii="Times New Roman" w:hAnsi="Times New Roman"/>
          <w:sz w:val="24"/>
          <w:szCs w:val="24"/>
        </w:rPr>
        <w:t>10.7.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bookmarkEnd w:id="134"/>
      <w:bookmarkEnd w:id="135"/>
      <w:bookmarkEnd w:id="136"/>
      <w:bookmarkEnd w:id="137"/>
      <w:bookmarkEnd w:id="138"/>
      <w:bookmarkEnd w:id="139"/>
      <w:bookmarkEnd w:id="140"/>
      <w:bookmarkEnd w:id="141"/>
    </w:p>
    <w:p w:rsidR="004B72BB" w:rsidRPr="00566EC8" w:rsidRDefault="004B72BB" w:rsidP="004B72BB">
      <w:pPr>
        <w:pStyle w:val="2"/>
        <w:ind w:left="0" w:firstLine="567"/>
        <w:jc w:val="left"/>
        <w:rPr>
          <w:sz w:val="24"/>
          <w:szCs w:val="24"/>
        </w:rPr>
      </w:pPr>
      <w:bookmarkStart w:id="149" w:name="_Toc385335223"/>
      <w:r w:rsidRPr="00566EC8">
        <w:rPr>
          <w:sz w:val="24"/>
          <w:szCs w:val="24"/>
        </w:rPr>
        <w:t>11. Иные показатели для зоны</w:t>
      </w:r>
      <w:bookmarkEnd w:id="149"/>
      <w:r w:rsidRPr="00566EC8">
        <w:rPr>
          <w:sz w:val="24"/>
          <w:szCs w:val="24"/>
        </w:rPr>
        <w:t xml:space="preserve"> промышленного назначения (П1)</w:t>
      </w:r>
    </w:p>
    <w:p w:rsidR="004B72BB" w:rsidRPr="00566EC8" w:rsidRDefault="004B72BB" w:rsidP="004B72BB">
      <w:pPr>
        <w:spacing w:after="0" w:line="240" w:lineRule="auto"/>
        <w:ind w:firstLine="696"/>
        <w:jc w:val="both"/>
        <w:rPr>
          <w:rFonts w:ascii="Times New Roman" w:hAnsi="Times New Roman"/>
          <w:sz w:val="24"/>
          <w:szCs w:val="24"/>
        </w:rPr>
      </w:pPr>
    </w:p>
    <w:p w:rsidR="004B72BB" w:rsidRPr="00566EC8" w:rsidRDefault="004B72BB" w:rsidP="004B72BB">
      <w:pPr>
        <w:spacing w:after="0" w:line="240" w:lineRule="auto"/>
        <w:ind w:firstLine="567"/>
        <w:jc w:val="both"/>
        <w:rPr>
          <w:rFonts w:ascii="Times New Roman" w:hAnsi="Times New Roman"/>
          <w:sz w:val="24"/>
          <w:szCs w:val="24"/>
        </w:rPr>
      </w:pPr>
      <w:r w:rsidRPr="00566EC8">
        <w:rPr>
          <w:rFonts w:ascii="Times New Roman" w:hAnsi="Times New Roman"/>
          <w:sz w:val="24"/>
          <w:szCs w:val="24"/>
        </w:rPr>
        <w:t>11.1.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Требования к параметрам сооружений и границам земельных участков в соответствии с </w:t>
      </w:r>
      <w:hyperlink r:id="rId17" w:history="1">
        <w:r w:rsidRPr="00566EC8">
          <w:rPr>
            <w:rFonts w:ascii="Times New Roman" w:hAnsi="Times New Roman"/>
            <w:sz w:val="24"/>
            <w:szCs w:val="24"/>
          </w:rPr>
          <w:t>региональными нормативами</w:t>
        </w:r>
      </w:hyperlink>
      <w:r w:rsidRPr="00566EC8">
        <w:rPr>
          <w:rFonts w:ascii="Times New Roman" w:hAnsi="Times New Roman"/>
          <w:sz w:val="24"/>
          <w:szCs w:val="24"/>
        </w:rPr>
        <w:t xml:space="preserve"> градостроительного проектирования и иными действующими нормативными актами и техническими регламентами.</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11.2.Предприятия,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11.3. Санитарно-защитная зона (СЗЗ) отделяет территорию промышленной площадки от жилой застройки, ландшафтно-рекреационной зоны, зоны отдыха.</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11.4. Режим содержания санитарно-защитных зон в соответствии с </w:t>
      </w:r>
      <w:hyperlink r:id="rId18" w:history="1">
        <w:proofErr w:type="spellStart"/>
        <w:r w:rsidRPr="00566EC8">
          <w:rPr>
            <w:rFonts w:ascii="Times New Roman" w:hAnsi="Times New Roman"/>
            <w:sz w:val="24"/>
            <w:szCs w:val="24"/>
          </w:rPr>
          <w:t>СанПиН</w:t>
        </w:r>
        <w:proofErr w:type="spellEnd"/>
        <w:r w:rsidRPr="00566EC8">
          <w:rPr>
            <w:rFonts w:ascii="Times New Roman" w:hAnsi="Times New Roman"/>
            <w:sz w:val="24"/>
            <w:szCs w:val="24"/>
          </w:rPr>
          <w:t xml:space="preserve"> 2.2.1/2.1.1.1200-03</w:t>
        </w:r>
      </w:hyperlink>
      <w:r w:rsidRPr="00566EC8">
        <w:rPr>
          <w:rFonts w:ascii="Times New Roman" w:hAnsi="Times New Roman"/>
          <w:sz w:val="24"/>
          <w:szCs w:val="24"/>
        </w:rPr>
        <w:t>.</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11.5.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11.6.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11.7. Нормативный размер участка промышленного предприятия принимается </w:t>
      </w:r>
      <w:proofErr w:type="gramStart"/>
      <w:r w:rsidRPr="00566EC8">
        <w:rPr>
          <w:rFonts w:ascii="Times New Roman" w:hAnsi="Times New Roman"/>
          <w:sz w:val="24"/>
          <w:szCs w:val="24"/>
        </w:rPr>
        <w:t>равным</w:t>
      </w:r>
      <w:proofErr w:type="gramEnd"/>
      <w:r w:rsidRPr="00566EC8">
        <w:rPr>
          <w:rFonts w:ascii="Times New Roman" w:hAnsi="Times New Roman"/>
          <w:sz w:val="24"/>
          <w:szCs w:val="24"/>
        </w:rPr>
        <w:t xml:space="preserve"> отношению площади его застройки к показателю нормативной плотности застройки площадок промышленных предприятий в соответствии со </w:t>
      </w:r>
      <w:proofErr w:type="spellStart"/>
      <w:r w:rsidRPr="00566EC8">
        <w:rPr>
          <w:rFonts w:ascii="Times New Roman" w:hAnsi="Times New Roman"/>
          <w:sz w:val="24"/>
          <w:szCs w:val="24"/>
        </w:rPr>
        <w:t>СНиП</w:t>
      </w:r>
      <w:proofErr w:type="spellEnd"/>
      <w:r w:rsidRPr="00566EC8">
        <w:rPr>
          <w:rFonts w:ascii="Times New Roman" w:hAnsi="Times New Roman"/>
          <w:sz w:val="24"/>
          <w:szCs w:val="24"/>
        </w:rPr>
        <w:t xml:space="preserve"> II-89-80.</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11.8. </w:t>
      </w:r>
      <w:hyperlink r:id="rId19" w:history="1">
        <w:r w:rsidRPr="00566EC8">
          <w:rPr>
            <w:rFonts w:ascii="Times New Roman" w:hAnsi="Times New Roman"/>
            <w:sz w:val="24"/>
            <w:szCs w:val="24"/>
          </w:rPr>
          <w:t>Показатели минимальной плотности</w:t>
        </w:r>
      </w:hyperlink>
      <w:r w:rsidRPr="00566EC8">
        <w:rPr>
          <w:rFonts w:ascii="Times New Roman" w:hAnsi="Times New Roman"/>
          <w:sz w:val="24"/>
          <w:szCs w:val="24"/>
        </w:rPr>
        <w:t xml:space="preserve"> застройки площадок промышленных предприятий принимаются в соответствии с проектной документации.</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11.9. Минимальную площадь озеленения санитарно-защитных зон следует принимать в зависимости от ширины санитарно-защитной зоны</w:t>
      </w:r>
      <w:proofErr w:type="gramStart"/>
      <w:r w:rsidRPr="00566EC8">
        <w:rPr>
          <w:rFonts w:ascii="Times New Roman" w:hAnsi="Times New Roman"/>
          <w:sz w:val="24"/>
          <w:szCs w:val="24"/>
        </w:rPr>
        <w:t>, %:</w:t>
      </w:r>
      <w:proofErr w:type="gramEnd"/>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p>
    <w:tbl>
      <w:tblPr>
        <w:tblW w:w="0" w:type="auto"/>
        <w:tblCellSpacing w:w="5" w:type="nil"/>
        <w:tblLayout w:type="fixed"/>
        <w:tblCellMar>
          <w:left w:w="75" w:type="dxa"/>
          <w:right w:w="75" w:type="dxa"/>
        </w:tblCellMar>
        <w:tblLook w:val="0000"/>
      </w:tblPr>
      <w:tblGrid>
        <w:gridCol w:w="2948"/>
        <w:gridCol w:w="2656"/>
      </w:tblGrid>
      <w:tr w:rsidR="004B72BB" w:rsidRPr="00566EC8" w:rsidTr="00A423AA">
        <w:trPr>
          <w:tblCellSpacing w:w="5" w:type="nil"/>
        </w:trPr>
        <w:tc>
          <w:tcPr>
            <w:tcW w:w="2948" w:type="dxa"/>
          </w:tcPr>
          <w:p w:rsidR="004B72BB" w:rsidRPr="00566EC8" w:rsidRDefault="004B72BB" w:rsidP="00A423AA">
            <w:pPr>
              <w:widowControl w:val="0"/>
              <w:autoSpaceDE w:val="0"/>
              <w:autoSpaceDN w:val="0"/>
              <w:adjustRightInd w:val="0"/>
              <w:spacing w:after="0" w:line="240" w:lineRule="auto"/>
              <w:ind w:firstLine="567"/>
              <w:rPr>
                <w:rFonts w:ascii="Times New Roman" w:hAnsi="Times New Roman"/>
                <w:sz w:val="24"/>
                <w:szCs w:val="24"/>
              </w:rPr>
            </w:pPr>
            <w:r w:rsidRPr="00566EC8">
              <w:rPr>
                <w:rFonts w:ascii="Times New Roman" w:hAnsi="Times New Roman"/>
                <w:sz w:val="24"/>
                <w:szCs w:val="24"/>
              </w:rPr>
              <w:t xml:space="preserve">До </w:t>
            </w:r>
            <w:smartTag w:uri="urn:schemas-microsoft-com:office:smarttags" w:element="metricconverter">
              <w:smartTagPr>
                <w:attr w:name="ProductID" w:val="100 м"/>
              </w:smartTagPr>
              <w:r w:rsidRPr="00566EC8">
                <w:rPr>
                  <w:rFonts w:ascii="Times New Roman" w:hAnsi="Times New Roman"/>
                  <w:sz w:val="24"/>
                  <w:szCs w:val="24"/>
                </w:rPr>
                <w:t>100 м</w:t>
              </w:r>
            </w:smartTag>
          </w:p>
        </w:tc>
        <w:tc>
          <w:tcPr>
            <w:tcW w:w="2656" w:type="dxa"/>
          </w:tcPr>
          <w:p w:rsidR="004B72BB" w:rsidRPr="00566EC8" w:rsidRDefault="004B72BB" w:rsidP="00A423AA">
            <w:pPr>
              <w:widowControl w:val="0"/>
              <w:autoSpaceDE w:val="0"/>
              <w:autoSpaceDN w:val="0"/>
              <w:adjustRightInd w:val="0"/>
              <w:spacing w:after="0" w:line="240" w:lineRule="auto"/>
              <w:ind w:firstLine="567"/>
              <w:rPr>
                <w:rFonts w:ascii="Times New Roman" w:hAnsi="Times New Roman"/>
                <w:sz w:val="24"/>
                <w:szCs w:val="24"/>
              </w:rPr>
            </w:pPr>
            <w:r w:rsidRPr="00566EC8">
              <w:rPr>
                <w:rFonts w:ascii="Times New Roman" w:hAnsi="Times New Roman"/>
                <w:sz w:val="24"/>
                <w:szCs w:val="24"/>
              </w:rPr>
              <w:t>-   6%</w:t>
            </w:r>
          </w:p>
        </w:tc>
      </w:tr>
      <w:tr w:rsidR="004B72BB" w:rsidRPr="00566EC8" w:rsidTr="00A423AA">
        <w:trPr>
          <w:tblCellSpacing w:w="5" w:type="nil"/>
        </w:trPr>
        <w:tc>
          <w:tcPr>
            <w:tcW w:w="2948" w:type="dxa"/>
          </w:tcPr>
          <w:p w:rsidR="004B72BB" w:rsidRPr="00566EC8" w:rsidRDefault="004B72BB" w:rsidP="00A423AA">
            <w:pPr>
              <w:widowControl w:val="0"/>
              <w:autoSpaceDE w:val="0"/>
              <w:autoSpaceDN w:val="0"/>
              <w:adjustRightInd w:val="0"/>
              <w:spacing w:after="0" w:line="240" w:lineRule="auto"/>
              <w:ind w:firstLine="567"/>
              <w:rPr>
                <w:rFonts w:ascii="Times New Roman" w:hAnsi="Times New Roman"/>
                <w:sz w:val="24"/>
                <w:szCs w:val="24"/>
              </w:rPr>
            </w:pPr>
            <w:r w:rsidRPr="00566EC8">
              <w:rPr>
                <w:rFonts w:ascii="Times New Roman" w:hAnsi="Times New Roman"/>
                <w:sz w:val="24"/>
                <w:szCs w:val="24"/>
              </w:rPr>
              <w:t xml:space="preserve">Свыше 100 до </w:t>
            </w:r>
            <w:smartTag w:uri="urn:schemas-microsoft-com:office:smarttags" w:element="metricconverter">
              <w:smartTagPr>
                <w:attr w:name="ProductID" w:val="1000 м"/>
              </w:smartTagPr>
              <w:r w:rsidRPr="00566EC8">
                <w:rPr>
                  <w:rFonts w:ascii="Times New Roman" w:hAnsi="Times New Roman"/>
                  <w:sz w:val="24"/>
                  <w:szCs w:val="24"/>
                </w:rPr>
                <w:t>1000 м</w:t>
              </w:r>
            </w:smartTag>
          </w:p>
        </w:tc>
        <w:tc>
          <w:tcPr>
            <w:tcW w:w="2656" w:type="dxa"/>
          </w:tcPr>
          <w:p w:rsidR="004B72BB" w:rsidRPr="00566EC8" w:rsidRDefault="004B72BB" w:rsidP="00A423AA">
            <w:pPr>
              <w:widowControl w:val="0"/>
              <w:autoSpaceDE w:val="0"/>
              <w:autoSpaceDN w:val="0"/>
              <w:adjustRightInd w:val="0"/>
              <w:spacing w:after="0" w:line="240" w:lineRule="auto"/>
              <w:ind w:firstLine="567"/>
              <w:rPr>
                <w:rFonts w:ascii="Times New Roman" w:hAnsi="Times New Roman"/>
                <w:sz w:val="24"/>
                <w:szCs w:val="24"/>
              </w:rPr>
            </w:pPr>
            <w:r w:rsidRPr="00566EC8">
              <w:rPr>
                <w:rFonts w:ascii="Times New Roman" w:hAnsi="Times New Roman"/>
                <w:sz w:val="24"/>
                <w:szCs w:val="24"/>
              </w:rPr>
              <w:t>-   50%</w:t>
            </w:r>
          </w:p>
        </w:tc>
      </w:tr>
      <w:tr w:rsidR="004B72BB" w:rsidRPr="00566EC8" w:rsidTr="00A423AA">
        <w:trPr>
          <w:tblCellSpacing w:w="5" w:type="nil"/>
        </w:trPr>
        <w:tc>
          <w:tcPr>
            <w:tcW w:w="2948" w:type="dxa"/>
          </w:tcPr>
          <w:p w:rsidR="004B72BB" w:rsidRPr="00566EC8" w:rsidRDefault="004B72BB" w:rsidP="00A423AA">
            <w:pPr>
              <w:widowControl w:val="0"/>
              <w:autoSpaceDE w:val="0"/>
              <w:autoSpaceDN w:val="0"/>
              <w:adjustRightInd w:val="0"/>
              <w:spacing w:after="0" w:line="240" w:lineRule="auto"/>
              <w:ind w:firstLine="567"/>
              <w:rPr>
                <w:rFonts w:ascii="Times New Roman" w:hAnsi="Times New Roman"/>
                <w:sz w:val="24"/>
                <w:szCs w:val="24"/>
              </w:rPr>
            </w:pPr>
          </w:p>
        </w:tc>
        <w:tc>
          <w:tcPr>
            <w:tcW w:w="2656" w:type="dxa"/>
          </w:tcPr>
          <w:p w:rsidR="004B72BB" w:rsidRPr="00566EC8" w:rsidRDefault="004B72BB" w:rsidP="00A423AA">
            <w:pPr>
              <w:widowControl w:val="0"/>
              <w:autoSpaceDE w:val="0"/>
              <w:autoSpaceDN w:val="0"/>
              <w:adjustRightInd w:val="0"/>
              <w:spacing w:after="0" w:line="240" w:lineRule="auto"/>
              <w:ind w:firstLine="567"/>
              <w:rPr>
                <w:rFonts w:ascii="Times New Roman" w:hAnsi="Times New Roman"/>
                <w:sz w:val="24"/>
                <w:szCs w:val="24"/>
              </w:rPr>
            </w:pPr>
          </w:p>
        </w:tc>
      </w:tr>
    </w:tbl>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11.10.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566EC8">
          <w:rPr>
            <w:rFonts w:ascii="Times New Roman" w:hAnsi="Times New Roman"/>
            <w:sz w:val="24"/>
            <w:szCs w:val="24"/>
          </w:rPr>
          <w:t>50 м</w:t>
        </w:r>
      </w:smartTag>
      <w:r w:rsidRPr="00566EC8">
        <w:rPr>
          <w:rFonts w:ascii="Times New Roman" w:hAnsi="Times New Roman"/>
          <w:sz w:val="24"/>
          <w:szCs w:val="24"/>
        </w:rPr>
        <w:t xml:space="preserve">, а при ширине зоны до </w:t>
      </w:r>
      <w:smartTag w:uri="urn:schemas-microsoft-com:office:smarttags" w:element="metricconverter">
        <w:smartTagPr>
          <w:attr w:name="ProductID" w:val="100 м"/>
        </w:smartTagPr>
        <w:r w:rsidRPr="00566EC8">
          <w:rPr>
            <w:rFonts w:ascii="Times New Roman" w:hAnsi="Times New Roman"/>
            <w:sz w:val="24"/>
            <w:szCs w:val="24"/>
          </w:rPr>
          <w:t>100 м</w:t>
        </w:r>
      </w:smartTag>
      <w:r w:rsidRPr="00566EC8">
        <w:rPr>
          <w:rFonts w:ascii="Times New Roman" w:hAnsi="Times New Roman"/>
          <w:sz w:val="24"/>
          <w:szCs w:val="24"/>
        </w:rPr>
        <w:t xml:space="preserve"> - не менее </w:t>
      </w:r>
      <w:smartTag w:uri="urn:schemas-microsoft-com:office:smarttags" w:element="metricconverter">
        <w:smartTagPr>
          <w:attr w:name="ProductID" w:val="20 м"/>
        </w:smartTagPr>
        <w:r w:rsidRPr="00566EC8">
          <w:rPr>
            <w:rFonts w:ascii="Times New Roman" w:hAnsi="Times New Roman"/>
            <w:sz w:val="24"/>
            <w:szCs w:val="24"/>
          </w:rPr>
          <w:t>20 м</w:t>
        </w:r>
      </w:smartTag>
      <w:r w:rsidRPr="00566EC8">
        <w:rPr>
          <w:rFonts w:ascii="Times New Roman" w:hAnsi="Times New Roman"/>
          <w:sz w:val="24"/>
          <w:szCs w:val="24"/>
        </w:rPr>
        <w:t>.</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11.11.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11.12. Требования к параметрам сооружений и границам земельных участков в соответствии с:  </w:t>
      </w:r>
      <w:proofErr w:type="spellStart"/>
      <w:r w:rsidRPr="00566EC8">
        <w:rPr>
          <w:rFonts w:ascii="Times New Roman" w:hAnsi="Times New Roman"/>
          <w:sz w:val="24"/>
          <w:szCs w:val="24"/>
        </w:rPr>
        <w:t>СНиП</w:t>
      </w:r>
      <w:proofErr w:type="spellEnd"/>
      <w:r w:rsidRPr="00566EC8">
        <w:rPr>
          <w:rFonts w:ascii="Times New Roman" w:hAnsi="Times New Roman"/>
          <w:sz w:val="24"/>
          <w:szCs w:val="24"/>
        </w:rPr>
        <w:t xml:space="preserve"> 2.07.01-89*, приложение 1, приложение 6; СНиП-89-90*; </w:t>
      </w:r>
      <w:hyperlink r:id="rId20" w:history="1">
        <w:proofErr w:type="spellStart"/>
        <w:r w:rsidRPr="00566EC8">
          <w:rPr>
            <w:rFonts w:ascii="Times New Roman" w:hAnsi="Times New Roman"/>
            <w:sz w:val="24"/>
            <w:szCs w:val="24"/>
          </w:rPr>
          <w:t>СанПиН</w:t>
        </w:r>
        <w:proofErr w:type="spellEnd"/>
        <w:r w:rsidRPr="00566EC8">
          <w:rPr>
            <w:rFonts w:ascii="Times New Roman" w:hAnsi="Times New Roman"/>
            <w:sz w:val="24"/>
            <w:szCs w:val="24"/>
          </w:rPr>
          <w:t xml:space="preserve"> </w:t>
        </w:r>
        <w:r w:rsidRPr="00566EC8">
          <w:rPr>
            <w:rFonts w:ascii="Times New Roman" w:hAnsi="Times New Roman"/>
            <w:sz w:val="24"/>
            <w:szCs w:val="24"/>
          </w:rPr>
          <w:lastRenderedPageBreak/>
          <w:t>2.2.1/2.1.1.1200-03</w:t>
        </w:r>
      </w:hyperlink>
      <w:r w:rsidRPr="00566EC8">
        <w:rPr>
          <w:rFonts w:ascii="Times New Roman" w:hAnsi="Times New Roman"/>
          <w:sz w:val="24"/>
          <w:szCs w:val="24"/>
        </w:rPr>
        <w:t>.</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p>
    <w:p w:rsidR="004B72BB" w:rsidRPr="00566EC8" w:rsidRDefault="004B72BB" w:rsidP="004B72BB">
      <w:pPr>
        <w:pStyle w:val="2"/>
        <w:ind w:left="0" w:firstLine="0"/>
        <w:jc w:val="left"/>
        <w:rPr>
          <w:sz w:val="24"/>
          <w:szCs w:val="24"/>
        </w:rPr>
      </w:pPr>
      <w:bookmarkStart w:id="150" w:name="_Toc385335224"/>
      <w:r w:rsidRPr="00566EC8">
        <w:rPr>
          <w:sz w:val="24"/>
          <w:szCs w:val="24"/>
        </w:rPr>
        <w:t xml:space="preserve">12. Иные показатели для зоны инженерно-транспортной </w:t>
      </w:r>
      <w:bookmarkEnd w:id="150"/>
      <w:r w:rsidRPr="00566EC8">
        <w:rPr>
          <w:sz w:val="24"/>
          <w:szCs w:val="24"/>
        </w:rPr>
        <w:t>инфраструктуры (ИТ)</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12.1.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4B72BB" w:rsidRPr="00566EC8" w:rsidRDefault="004B72BB" w:rsidP="004B72BB">
      <w:pPr>
        <w:widowControl w:val="0"/>
        <w:autoSpaceDE w:val="0"/>
        <w:autoSpaceDN w:val="0"/>
        <w:adjustRightInd w:val="0"/>
        <w:spacing w:after="0" w:line="240" w:lineRule="auto"/>
        <w:ind w:firstLine="540"/>
        <w:jc w:val="both"/>
        <w:outlineLvl w:val="5"/>
        <w:rPr>
          <w:rFonts w:ascii="Times New Roman" w:hAnsi="Times New Roman"/>
          <w:sz w:val="24"/>
          <w:szCs w:val="24"/>
        </w:rPr>
      </w:pPr>
      <w:bookmarkStart w:id="151" w:name="Par3414"/>
      <w:bookmarkEnd w:id="151"/>
      <w:r w:rsidRPr="00566EC8">
        <w:rPr>
          <w:rFonts w:ascii="Times New Roman" w:hAnsi="Times New Roman"/>
          <w:sz w:val="24"/>
          <w:szCs w:val="24"/>
        </w:rPr>
        <w:t>12.2.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w:t>
      </w:r>
    </w:p>
    <w:p w:rsidR="004B72BB" w:rsidRPr="00566EC8" w:rsidRDefault="004B72BB" w:rsidP="004B72BB">
      <w:pPr>
        <w:widowControl w:val="0"/>
        <w:autoSpaceDE w:val="0"/>
        <w:autoSpaceDN w:val="0"/>
        <w:adjustRightInd w:val="0"/>
        <w:spacing w:after="0" w:line="240" w:lineRule="auto"/>
        <w:ind w:firstLine="540"/>
        <w:jc w:val="both"/>
        <w:outlineLvl w:val="5"/>
        <w:rPr>
          <w:rFonts w:ascii="Times New Roman" w:hAnsi="Times New Roman"/>
          <w:sz w:val="24"/>
          <w:szCs w:val="24"/>
        </w:rPr>
      </w:pPr>
      <w:r w:rsidRPr="00566EC8">
        <w:rPr>
          <w:rFonts w:ascii="Times New Roman" w:hAnsi="Times New Roman"/>
          <w:sz w:val="24"/>
          <w:szCs w:val="24"/>
        </w:rPr>
        <w:t>12.3.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12.4. Высотные параметры специальных сооружений определяются технологическими требованиями.</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12.5.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4B72BB" w:rsidRPr="00566EC8" w:rsidRDefault="004B72BB" w:rsidP="004B72BB">
      <w:pPr>
        <w:pStyle w:val="ConsPlusNormal"/>
        <w:ind w:firstLine="540"/>
        <w:jc w:val="both"/>
        <w:rPr>
          <w:rFonts w:ascii="Times New Roman" w:hAnsi="Times New Roman" w:cs="Times New Roman"/>
          <w:sz w:val="24"/>
          <w:szCs w:val="24"/>
        </w:rPr>
      </w:pPr>
      <w:r w:rsidRPr="00566EC8">
        <w:rPr>
          <w:rFonts w:ascii="Times New Roman" w:hAnsi="Times New Roman" w:cs="Times New Roman"/>
          <w:sz w:val="24"/>
          <w:szCs w:val="24"/>
        </w:rPr>
        <w:t>12.6. Размеры зданий коллективных гаражей</w:t>
      </w:r>
      <w:r w:rsidRPr="00566EC8">
        <w:rPr>
          <w:rFonts w:ascii="Times New Roman" w:hAnsi="Times New Roman" w:cs="Times New Roman"/>
          <w:sz w:val="24"/>
          <w:szCs w:val="24"/>
        </w:rPr>
        <w:tab/>
      </w:r>
    </w:p>
    <w:p w:rsidR="004B72BB" w:rsidRPr="00566EC8" w:rsidRDefault="004B72BB" w:rsidP="004B72BB">
      <w:pPr>
        <w:pStyle w:val="ConsPlusNormal"/>
        <w:ind w:left="900" w:firstLine="0"/>
        <w:jc w:val="both"/>
        <w:rPr>
          <w:rFonts w:ascii="Times New Roman" w:hAnsi="Times New Roman" w:cs="Times New Roman"/>
          <w:sz w:val="24"/>
          <w:szCs w:val="24"/>
        </w:rPr>
      </w:pPr>
      <w:r w:rsidRPr="00566EC8">
        <w:rPr>
          <w:rFonts w:ascii="Times New Roman" w:hAnsi="Times New Roman" w:cs="Times New Roman"/>
          <w:sz w:val="24"/>
          <w:szCs w:val="24"/>
        </w:rPr>
        <w:t>-  количество надземных этажей – один;</w:t>
      </w:r>
    </w:p>
    <w:p w:rsidR="004B72BB" w:rsidRPr="00566EC8" w:rsidRDefault="004B72BB" w:rsidP="004B72BB">
      <w:pPr>
        <w:pStyle w:val="ConsPlusNormal"/>
        <w:ind w:left="900" w:firstLine="0"/>
        <w:jc w:val="both"/>
        <w:rPr>
          <w:rFonts w:ascii="Times New Roman" w:hAnsi="Times New Roman" w:cs="Times New Roman"/>
          <w:sz w:val="24"/>
          <w:szCs w:val="24"/>
        </w:rPr>
      </w:pPr>
      <w:r w:rsidRPr="00566EC8">
        <w:rPr>
          <w:rFonts w:ascii="Times New Roman" w:hAnsi="Times New Roman" w:cs="Times New Roman"/>
          <w:sz w:val="24"/>
          <w:szCs w:val="24"/>
        </w:rPr>
        <w:t>-  площадью не более 60 кв</w:t>
      </w:r>
      <w:proofErr w:type="gramStart"/>
      <w:r w:rsidRPr="00566EC8">
        <w:rPr>
          <w:rFonts w:ascii="Times New Roman" w:hAnsi="Times New Roman" w:cs="Times New Roman"/>
          <w:sz w:val="24"/>
          <w:szCs w:val="24"/>
        </w:rPr>
        <w:t>.м</w:t>
      </w:r>
      <w:proofErr w:type="gramEnd"/>
      <w:r w:rsidRPr="00566EC8">
        <w:rPr>
          <w:rFonts w:ascii="Times New Roman" w:hAnsi="Times New Roman" w:cs="Times New Roman"/>
          <w:sz w:val="24"/>
          <w:szCs w:val="24"/>
        </w:rPr>
        <w:t>;</w:t>
      </w:r>
    </w:p>
    <w:p w:rsidR="004B72BB" w:rsidRPr="00566EC8" w:rsidRDefault="004B72BB" w:rsidP="004B72BB">
      <w:pPr>
        <w:pStyle w:val="ConsPlusNormal"/>
        <w:ind w:left="900" w:firstLine="0"/>
        <w:jc w:val="both"/>
        <w:rPr>
          <w:rFonts w:ascii="Times New Roman" w:hAnsi="Times New Roman" w:cs="Times New Roman"/>
          <w:sz w:val="24"/>
          <w:szCs w:val="24"/>
        </w:rPr>
      </w:pPr>
      <w:r w:rsidRPr="00566EC8">
        <w:rPr>
          <w:rFonts w:ascii="Times New Roman" w:hAnsi="Times New Roman" w:cs="Times New Roman"/>
          <w:sz w:val="24"/>
          <w:szCs w:val="24"/>
        </w:rPr>
        <w:t xml:space="preserve">-  высота от уровня земли до верха плоской кровли не более </w:t>
      </w:r>
      <w:smartTag w:uri="urn:schemas-microsoft-com:office:smarttags" w:element="metricconverter">
        <w:smartTagPr>
          <w:attr w:name="ProductID" w:val="4 м"/>
        </w:smartTagPr>
        <w:r w:rsidRPr="00566EC8">
          <w:rPr>
            <w:rFonts w:ascii="Times New Roman" w:hAnsi="Times New Roman" w:cs="Times New Roman"/>
            <w:sz w:val="24"/>
            <w:szCs w:val="24"/>
          </w:rPr>
          <w:t>4 м</w:t>
        </w:r>
      </w:smartTag>
      <w:r w:rsidRPr="00566EC8">
        <w:rPr>
          <w:rFonts w:ascii="Times New Roman" w:hAnsi="Times New Roman" w:cs="Times New Roman"/>
          <w:sz w:val="24"/>
          <w:szCs w:val="24"/>
        </w:rPr>
        <w:t>;</w:t>
      </w:r>
    </w:p>
    <w:p w:rsidR="004B72BB" w:rsidRPr="00566EC8" w:rsidRDefault="004B72BB" w:rsidP="004B72BB">
      <w:pPr>
        <w:pStyle w:val="ConsPlusNormal"/>
        <w:ind w:left="900" w:firstLine="0"/>
        <w:jc w:val="both"/>
        <w:rPr>
          <w:rFonts w:ascii="Times New Roman" w:hAnsi="Times New Roman" w:cs="Times New Roman"/>
          <w:sz w:val="24"/>
          <w:szCs w:val="24"/>
        </w:rPr>
      </w:pPr>
      <w:r w:rsidRPr="00566EC8">
        <w:rPr>
          <w:rFonts w:ascii="Times New Roman" w:hAnsi="Times New Roman" w:cs="Times New Roman"/>
          <w:sz w:val="24"/>
          <w:szCs w:val="24"/>
        </w:rPr>
        <w:t>-  скатные кровли не допускаются.</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12.7.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 </w:t>
      </w:r>
      <w:hyperlink r:id="rId21" w:history="1">
        <w:proofErr w:type="spellStart"/>
        <w:r w:rsidRPr="00566EC8">
          <w:rPr>
            <w:rFonts w:ascii="Times New Roman" w:hAnsi="Times New Roman"/>
            <w:sz w:val="24"/>
            <w:szCs w:val="24"/>
          </w:rPr>
          <w:t>СанПиН</w:t>
        </w:r>
        <w:proofErr w:type="spellEnd"/>
        <w:r w:rsidRPr="00566EC8">
          <w:rPr>
            <w:rFonts w:ascii="Times New Roman" w:hAnsi="Times New Roman"/>
            <w:sz w:val="24"/>
            <w:szCs w:val="24"/>
          </w:rPr>
          <w:t xml:space="preserve"> 2.2.1/2.1.1.1200-03</w:t>
        </w:r>
      </w:hyperlink>
      <w:r w:rsidRPr="00566EC8">
        <w:rPr>
          <w:rFonts w:ascii="Times New Roman" w:hAnsi="Times New Roman"/>
          <w:sz w:val="24"/>
          <w:szCs w:val="24"/>
        </w:rPr>
        <w:t>;</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 </w:t>
      </w:r>
      <w:proofErr w:type="spellStart"/>
      <w:r w:rsidRPr="00566EC8">
        <w:rPr>
          <w:rFonts w:ascii="Times New Roman" w:hAnsi="Times New Roman"/>
          <w:sz w:val="24"/>
          <w:szCs w:val="24"/>
        </w:rPr>
        <w:t>СНиП</w:t>
      </w:r>
      <w:proofErr w:type="spellEnd"/>
      <w:r w:rsidRPr="00566EC8">
        <w:rPr>
          <w:rFonts w:ascii="Times New Roman" w:hAnsi="Times New Roman"/>
          <w:sz w:val="24"/>
          <w:szCs w:val="24"/>
        </w:rPr>
        <w:t xml:space="preserve"> 2.08-02-89*;</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xml:space="preserve">- </w:t>
      </w:r>
      <w:hyperlink r:id="rId22" w:history="1">
        <w:r w:rsidRPr="00566EC8">
          <w:rPr>
            <w:rFonts w:ascii="Times New Roman" w:hAnsi="Times New Roman"/>
            <w:sz w:val="24"/>
            <w:szCs w:val="24"/>
          </w:rPr>
          <w:t>региональными нормативами</w:t>
        </w:r>
      </w:hyperlink>
      <w:r w:rsidRPr="00566EC8">
        <w:rPr>
          <w:rFonts w:ascii="Times New Roman" w:hAnsi="Times New Roman"/>
          <w:sz w:val="24"/>
          <w:szCs w:val="24"/>
        </w:rPr>
        <w:t xml:space="preserve"> градостроительного проектирования;</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 иными действующими нормативными актами и техническими регламентами.</w:t>
      </w: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p>
    <w:p w:rsidR="004B72BB" w:rsidRPr="00566EC8" w:rsidRDefault="004B72BB" w:rsidP="004B72BB">
      <w:pPr>
        <w:widowControl w:val="0"/>
        <w:autoSpaceDE w:val="0"/>
        <w:autoSpaceDN w:val="0"/>
        <w:adjustRightInd w:val="0"/>
        <w:spacing w:after="0" w:line="240" w:lineRule="auto"/>
        <w:ind w:firstLine="540"/>
        <w:jc w:val="both"/>
        <w:rPr>
          <w:rFonts w:ascii="Times New Roman" w:hAnsi="Times New Roman"/>
          <w:sz w:val="24"/>
          <w:szCs w:val="24"/>
        </w:rPr>
      </w:pPr>
    </w:p>
    <w:p w:rsidR="004B72BB" w:rsidRPr="00566EC8" w:rsidRDefault="004B72BB" w:rsidP="004B72BB">
      <w:pPr>
        <w:pStyle w:val="2"/>
        <w:ind w:left="0" w:firstLine="0"/>
        <w:jc w:val="left"/>
        <w:rPr>
          <w:sz w:val="24"/>
          <w:szCs w:val="24"/>
        </w:rPr>
      </w:pPr>
      <w:bookmarkStart w:id="152" w:name="_Toc385335225"/>
      <w:r w:rsidRPr="00566EC8">
        <w:rPr>
          <w:sz w:val="24"/>
          <w:szCs w:val="24"/>
        </w:rPr>
        <w:t>13. Иные показатели  для зон сельскохозяйственного использования</w:t>
      </w:r>
      <w:bookmarkEnd w:id="152"/>
      <w:r w:rsidRPr="00566EC8">
        <w:rPr>
          <w:sz w:val="24"/>
          <w:szCs w:val="24"/>
        </w:rPr>
        <w:t xml:space="preserve"> С</w:t>
      </w:r>
      <w:proofErr w:type="gramStart"/>
      <w:r w:rsidRPr="00566EC8">
        <w:rPr>
          <w:sz w:val="24"/>
          <w:szCs w:val="24"/>
        </w:rPr>
        <w:t>1</w:t>
      </w:r>
      <w:proofErr w:type="gramEnd"/>
      <w:r w:rsidRPr="00566EC8">
        <w:rPr>
          <w:sz w:val="24"/>
          <w:szCs w:val="24"/>
        </w:rPr>
        <w:t xml:space="preserve"> и С2</w:t>
      </w:r>
    </w:p>
    <w:p w:rsidR="004B72BB" w:rsidRPr="00566EC8" w:rsidRDefault="004B72BB" w:rsidP="004B72BB">
      <w:pPr>
        <w:spacing w:after="0"/>
        <w:rPr>
          <w:lang w:eastAsia="ru-RU"/>
        </w:rPr>
      </w:pPr>
    </w:p>
    <w:p w:rsidR="004B72BB" w:rsidRPr="00566EC8" w:rsidRDefault="004B72BB" w:rsidP="004B72BB">
      <w:pPr>
        <w:numPr>
          <w:ilvl w:val="1"/>
          <w:numId w:val="12"/>
        </w:numPr>
        <w:tabs>
          <w:tab w:val="left" w:pos="284"/>
        </w:tabs>
        <w:spacing w:after="0" w:line="240" w:lineRule="auto"/>
        <w:ind w:left="0" w:firstLine="567"/>
        <w:jc w:val="both"/>
        <w:rPr>
          <w:rFonts w:ascii="Times New Roman" w:hAnsi="Times New Roman"/>
          <w:sz w:val="24"/>
          <w:szCs w:val="24"/>
        </w:rPr>
      </w:pPr>
      <w:r w:rsidRPr="00566EC8">
        <w:rPr>
          <w:rFonts w:ascii="Times New Roman" w:hAnsi="Times New Roman"/>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w:t>
      </w:r>
      <w:proofErr w:type="gramStart"/>
      <w:r w:rsidRPr="00566EC8">
        <w:rPr>
          <w:rFonts w:ascii="Times New Roman" w:hAnsi="Times New Roman"/>
          <w:sz w:val="24"/>
          <w:szCs w:val="24"/>
        </w:rPr>
        <w:t>1</w:t>
      </w:r>
      <w:proofErr w:type="gramEnd"/>
      <w:r w:rsidRPr="00566EC8">
        <w:rPr>
          <w:rFonts w:ascii="Times New Roman" w:hAnsi="Times New Roman"/>
          <w:sz w:val="24"/>
          <w:szCs w:val="24"/>
        </w:rPr>
        <w:t>), а их использование определяется уполномоченными органами местного самоуправления, в соответствии с федеральными законами.</w:t>
      </w:r>
    </w:p>
    <w:p w:rsidR="004B72BB" w:rsidRPr="00566EC8" w:rsidRDefault="004B72BB" w:rsidP="004B72BB">
      <w:pPr>
        <w:numPr>
          <w:ilvl w:val="1"/>
          <w:numId w:val="12"/>
        </w:numPr>
        <w:spacing w:after="0" w:line="240" w:lineRule="auto"/>
        <w:ind w:left="0" w:firstLine="567"/>
        <w:jc w:val="both"/>
        <w:rPr>
          <w:rFonts w:ascii="Times New Roman" w:hAnsi="Times New Roman"/>
          <w:sz w:val="24"/>
          <w:szCs w:val="24"/>
        </w:rPr>
      </w:pPr>
      <w:r w:rsidRPr="00566EC8">
        <w:rPr>
          <w:rFonts w:ascii="Times New Roman" w:hAnsi="Times New Roman"/>
          <w:sz w:val="24"/>
          <w:szCs w:val="24"/>
        </w:rPr>
        <w:t>В зоне С</w:t>
      </w:r>
      <w:proofErr w:type="gramStart"/>
      <w:r w:rsidRPr="00566EC8">
        <w:rPr>
          <w:rFonts w:ascii="Times New Roman" w:hAnsi="Times New Roman"/>
          <w:sz w:val="24"/>
          <w:szCs w:val="24"/>
        </w:rPr>
        <w:t>2</w:t>
      </w:r>
      <w:proofErr w:type="gramEnd"/>
      <w:r w:rsidRPr="00566EC8">
        <w:rPr>
          <w:rFonts w:ascii="Times New Roman" w:hAnsi="Times New Roman"/>
          <w:sz w:val="24"/>
          <w:szCs w:val="24"/>
        </w:rPr>
        <w:t xml:space="preserve">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4B72BB" w:rsidRPr="00566EC8" w:rsidRDefault="004B72BB" w:rsidP="004B72BB">
      <w:pPr>
        <w:autoSpaceDE w:val="0"/>
        <w:autoSpaceDN w:val="0"/>
        <w:adjustRightInd w:val="0"/>
        <w:spacing w:after="0" w:line="240" w:lineRule="auto"/>
        <w:jc w:val="both"/>
        <w:rPr>
          <w:rFonts w:ascii="Times New Roman" w:hAnsi="Times New Roman"/>
          <w:sz w:val="24"/>
          <w:szCs w:val="24"/>
        </w:rPr>
      </w:pPr>
    </w:p>
    <w:p w:rsidR="004B72BB" w:rsidRPr="00566EC8" w:rsidRDefault="004B72BB" w:rsidP="004B72BB">
      <w:pPr>
        <w:pStyle w:val="2"/>
        <w:numPr>
          <w:ilvl w:val="0"/>
          <w:numId w:val="12"/>
        </w:numPr>
        <w:ind w:left="0" w:firstLine="0"/>
        <w:jc w:val="left"/>
        <w:rPr>
          <w:sz w:val="24"/>
          <w:szCs w:val="24"/>
        </w:rPr>
      </w:pPr>
      <w:bookmarkStart w:id="153" w:name="_Toc385335227"/>
      <w:r w:rsidRPr="00566EC8">
        <w:rPr>
          <w:sz w:val="24"/>
          <w:szCs w:val="24"/>
        </w:rPr>
        <w:lastRenderedPageBreak/>
        <w:t>Иные показатели для зон рекреационного назначения</w:t>
      </w:r>
      <w:bookmarkEnd w:id="153"/>
      <w:r w:rsidRPr="00566EC8">
        <w:rPr>
          <w:sz w:val="24"/>
          <w:szCs w:val="24"/>
        </w:rPr>
        <w:t xml:space="preserve">  Р1 и Р2</w:t>
      </w:r>
    </w:p>
    <w:p w:rsidR="004B72BB" w:rsidRPr="00566EC8" w:rsidRDefault="004B72BB" w:rsidP="004B72BB">
      <w:pPr>
        <w:spacing w:after="0"/>
        <w:rPr>
          <w:lang w:eastAsia="ru-RU"/>
        </w:rPr>
      </w:pPr>
    </w:p>
    <w:p w:rsidR="004B72BB" w:rsidRPr="00566EC8" w:rsidRDefault="004B72BB" w:rsidP="004B72BB">
      <w:pPr>
        <w:spacing w:after="0" w:line="240" w:lineRule="auto"/>
        <w:ind w:firstLine="567"/>
        <w:jc w:val="both"/>
        <w:rPr>
          <w:rFonts w:ascii="Times New Roman" w:hAnsi="Times New Roman"/>
          <w:sz w:val="24"/>
          <w:szCs w:val="24"/>
        </w:rPr>
      </w:pPr>
      <w:r w:rsidRPr="00566EC8">
        <w:rPr>
          <w:rFonts w:ascii="Times New Roman" w:hAnsi="Times New Roman"/>
          <w:bCs/>
          <w:sz w:val="24"/>
          <w:szCs w:val="24"/>
        </w:rPr>
        <w:t>14.1. </w:t>
      </w:r>
      <w:r w:rsidRPr="00566EC8">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4B72BB" w:rsidRPr="00566EC8" w:rsidRDefault="004B72BB" w:rsidP="004B72BB">
      <w:pPr>
        <w:autoSpaceDE w:val="0"/>
        <w:autoSpaceDN w:val="0"/>
        <w:adjustRightInd w:val="0"/>
        <w:spacing w:after="0" w:line="240" w:lineRule="auto"/>
        <w:ind w:firstLine="567"/>
        <w:jc w:val="both"/>
        <w:rPr>
          <w:rFonts w:ascii="Times New Roman" w:hAnsi="Times New Roman"/>
          <w:bCs/>
          <w:sz w:val="24"/>
          <w:szCs w:val="24"/>
        </w:rPr>
      </w:pPr>
      <w:r w:rsidRPr="00566EC8">
        <w:rPr>
          <w:rFonts w:ascii="Times New Roman" w:hAnsi="Times New Roman"/>
          <w:bCs/>
          <w:sz w:val="24"/>
          <w:szCs w:val="24"/>
        </w:rPr>
        <w:t xml:space="preserve">14.2. 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566EC8">
          <w:rPr>
            <w:rFonts w:ascii="Times New Roman" w:hAnsi="Times New Roman"/>
            <w:bCs/>
            <w:sz w:val="24"/>
            <w:szCs w:val="24"/>
          </w:rPr>
          <w:t>50 метров</w:t>
        </w:r>
      </w:smartTag>
      <w:r w:rsidRPr="00566EC8">
        <w:rPr>
          <w:rFonts w:ascii="Times New Roman" w:hAnsi="Times New Roman"/>
          <w:bCs/>
          <w:sz w:val="24"/>
          <w:szCs w:val="24"/>
        </w:rPr>
        <w:t xml:space="preserve"> от оси проезжей части прилегающей автодороги.</w:t>
      </w:r>
      <w:bookmarkStart w:id="154" w:name="_Toc385335226"/>
    </w:p>
    <w:p w:rsidR="004B72BB" w:rsidRPr="00566EC8" w:rsidRDefault="004B72BB" w:rsidP="004B72BB">
      <w:pPr>
        <w:autoSpaceDE w:val="0"/>
        <w:autoSpaceDN w:val="0"/>
        <w:adjustRightInd w:val="0"/>
        <w:spacing w:after="0" w:line="240" w:lineRule="auto"/>
        <w:ind w:firstLine="567"/>
        <w:jc w:val="both"/>
        <w:rPr>
          <w:rFonts w:ascii="Times New Roman" w:hAnsi="Times New Roman"/>
          <w:bCs/>
          <w:sz w:val="24"/>
          <w:szCs w:val="24"/>
        </w:rPr>
      </w:pPr>
    </w:p>
    <w:p w:rsidR="004B72BB" w:rsidRPr="00566EC8" w:rsidRDefault="004B72BB" w:rsidP="004B72BB">
      <w:pPr>
        <w:pStyle w:val="2"/>
        <w:numPr>
          <w:ilvl w:val="0"/>
          <w:numId w:val="12"/>
        </w:numPr>
        <w:jc w:val="left"/>
        <w:rPr>
          <w:sz w:val="24"/>
          <w:szCs w:val="24"/>
        </w:rPr>
      </w:pPr>
      <w:r w:rsidRPr="00566EC8">
        <w:rPr>
          <w:sz w:val="24"/>
          <w:szCs w:val="24"/>
        </w:rPr>
        <w:t>Иные показатели для зоны специального назначения</w:t>
      </w:r>
      <w:bookmarkEnd w:id="154"/>
      <w:r w:rsidRPr="00566EC8">
        <w:rPr>
          <w:sz w:val="24"/>
          <w:szCs w:val="24"/>
        </w:rPr>
        <w:t xml:space="preserve"> СН1</w:t>
      </w:r>
    </w:p>
    <w:p w:rsidR="004B72BB" w:rsidRPr="00566EC8" w:rsidRDefault="004B72BB" w:rsidP="004B72BB">
      <w:pPr>
        <w:spacing w:after="0"/>
        <w:rPr>
          <w:lang w:eastAsia="ru-RU"/>
        </w:rPr>
      </w:pPr>
    </w:p>
    <w:p w:rsidR="004B72BB" w:rsidRPr="00566EC8" w:rsidRDefault="004B72BB" w:rsidP="004B72BB">
      <w:pPr>
        <w:spacing w:after="0" w:line="240" w:lineRule="auto"/>
        <w:ind w:firstLine="567"/>
        <w:jc w:val="both"/>
        <w:rPr>
          <w:rFonts w:ascii="Times New Roman" w:hAnsi="Times New Roman"/>
          <w:sz w:val="24"/>
          <w:szCs w:val="24"/>
        </w:rPr>
      </w:pPr>
      <w:r w:rsidRPr="00566EC8">
        <w:rPr>
          <w:rFonts w:ascii="Times New Roman" w:hAnsi="Times New Roman"/>
          <w:bCs/>
          <w:sz w:val="24"/>
          <w:szCs w:val="24"/>
        </w:rPr>
        <w:t>15.1. </w:t>
      </w:r>
      <w:r w:rsidRPr="00566EC8">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4B72BB" w:rsidRPr="00566EC8" w:rsidRDefault="004B72BB" w:rsidP="004B72BB">
      <w:pPr>
        <w:spacing w:after="0" w:line="240" w:lineRule="auto"/>
        <w:ind w:firstLine="567"/>
        <w:jc w:val="both"/>
        <w:rPr>
          <w:rFonts w:ascii="Times New Roman" w:hAnsi="Times New Roman"/>
          <w:sz w:val="24"/>
          <w:szCs w:val="24"/>
        </w:rPr>
      </w:pPr>
      <w:r w:rsidRPr="00566EC8">
        <w:rPr>
          <w:rFonts w:ascii="Times New Roman" w:hAnsi="Times New Roman"/>
          <w:sz w:val="24"/>
          <w:szCs w:val="24"/>
        </w:rPr>
        <w:t>15.2. Площадь мест захоронения должна быть не менее 65-70% общей площади кладбища:</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w:t>
      </w:r>
      <w:proofErr w:type="spellStart"/>
      <w:r w:rsidRPr="00566EC8">
        <w:rPr>
          <w:rFonts w:ascii="Times New Roman" w:hAnsi="Times New Roman"/>
          <w:sz w:val="24"/>
          <w:szCs w:val="24"/>
        </w:rPr>
        <w:t>канализование</w:t>
      </w:r>
      <w:proofErr w:type="spellEnd"/>
      <w:r w:rsidRPr="00566EC8">
        <w:rPr>
          <w:rFonts w:ascii="Times New Roman" w:hAnsi="Times New Roman"/>
          <w:sz w:val="24"/>
          <w:szCs w:val="24"/>
        </w:rPr>
        <w:t xml:space="preserve">, </w:t>
      </w:r>
      <w:proofErr w:type="spellStart"/>
      <w:r w:rsidRPr="00566EC8">
        <w:rPr>
          <w:rFonts w:ascii="Times New Roman" w:hAnsi="Times New Roman"/>
          <w:sz w:val="24"/>
          <w:szCs w:val="24"/>
        </w:rPr>
        <w:t>водо</w:t>
      </w:r>
      <w:proofErr w:type="spellEnd"/>
      <w:r w:rsidRPr="00566EC8">
        <w:rPr>
          <w:rFonts w:ascii="Times New Roman" w:hAnsi="Times New Roman"/>
          <w:sz w:val="24"/>
          <w:szCs w:val="24"/>
        </w:rPr>
        <w:t>-, тепло-, электроснабжение, благоустройство территории;</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минимальная площадь земельного участка на 1000 жителей – </w:t>
      </w:r>
      <w:smartTag w:uri="urn:schemas-microsoft-com:office:smarttags" w:element="metricconverter">
        <w:smartTagPr>
          <w:attr w:name="ProductID" w:val="0,24 га"/>
        </w:smartTagPr>
        <w:r w:rsidRPr="00566EC8">
          <w:rPr>
            <w:rFonts w:ascii="Times New Roman" w:hAnsi="Times New Roman"/>
            <w:sz w:val="24"/>
            <w:szCs w:val="24"/>
          </w:rPr>
          <w:t>0,24 га</w:t>
        </w:r>
      </w:smartTag>
      <w:r w:rsidRPr="00566EC8">
        <w:rPr>
          <w:rFonts w:ascii="Times New Roman" w:hAnsi="Times New Roman"/>
          <w:sz w:val="24"/>
          <w:szCs w:val="24"/>
        </w:rPr>
        <w:t>;</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sidRPr="00566EC8">
          <w:rPr>
            <w:rFonts w:ascii="Times New Roman" w:hAnsi="Times New Roman"/>
            <w:sz w:val="24"/>
            <w:szCs w:val="24"/>
          </w:rPr>
          <w:t>6 м</w:t>
        </w:r>
      </w:smartTag>
      <w:r w:rsidRPr="00566EC8">
        <w:rPr>
          <w:rFonts w:ascii="Times New Roman" w:hAnsi="Times New Roman"/>
          <w:sz w:val="24"/>
          <w:szCs w:val="24"/>
        </w:rPr>
        <w:t>;</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sidRPr="00566EC8">
          <w:rPr>
            <w:rFonts w:ascii="Times New Roman" w:hAnsi="Times New Roman"/>
            <w:sz w:val="24"/>
            <w:szCs w:val="24"/>
          </w:rPr>
          <w:t>10 га</w:t>
        </w:r>
      </w:smartTag>
      <w:r w:rsidRPr="00566EC8">
        <w:rPr>
          <w:rFonts w:ascii="Times New Roman" w:hAnsi="Times New Roman"/>
          <w:sz w:val="24"/>
          <w:szCs w:val="24"/>
        </w:rPr>
        <w:t xml:space="preserve">) до стен жилых домов </w:t>
      </w:r>
      <w:smartTag w:uri="urn:schemas-microsoft-com:office:smarttags" w:element="metricconverter">
        <w:smartTagPr>
          <w:attr w:name="ProductID" w:val="100 м"/>
        </w:smartTagPr>
        <w:r w:rsidRPr="00566EC8">
          <w:rPr>
            <w:rFonts w:ascii="Times New Roman" w:hAnsi="Times New Roman"/>
            <w:sz w:val="24"/>
            <w:szCs w:val="24"/>
          </w:rPr>
          <w:t>100 м</w:t>
        </w:r>
      </w:smartTag>
      <w:r w:rsidRPr="00566EC8">
        <w:rPr>
          <w:rFonts w:ascii="Times New Roman" w:hAnsi="Times New Roman"/>
          <w:sz w:val="24"/>
          <w:szCs w:val="24"/>
        </w:rPr>
        <w:t>;</w:t>
      </w:r>
    </w:p>
    <w:p w:rsidR="004B72BB" w:rsidRPr="00566EC8" w:rsidRDefault="004B72BB" w:rsidP="004B72BB">
      <w:pPr>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566EC8">
          <w:rPr>
            <w:rFonts w:ascii="Times New Roman" w:hAnsi="Times New Roman"/>
            <w:sz w:val="24"/>
            <w:szCs w:val="24"/>
          </w:rPr>
          <w:t>300 м</w:t>
        </w:r>
      </w:smartTag>
      <w:r w:rsidRPr="00566EC8">
        <w:rPr>
          <w:rFonts w:ascii="Times New Roman" w:hAnsi="Times New Roman"/>
          <w:sz w:val="24"/>
          <w:szCs w:val="24"/>
        </w:rPr>
        <w:t>.</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15.3. Размер земельного участка для кладбища определяется с учетом количества жителей сельского  поселения, но не может превышать </w:t>
      </w:r>
      <w:smartTag w:uri="urn:schemas-microsoft-com:office:smarttags" w:element="metricconverter">
        <w:smartTagPr>
          <w:attr w:name="ProductID" w:val="40 га"/>
        </w:smartTagPr>
        <w:r w:rsidRPr="00566EC8">
          <w:rPr>
            <w:rFonts w:ascii="Times New Roman" w:hAnsi="Times New Roman"/>
            <w:sz w:val="24"/>
            <w:szCs w:val="24"/>
          </w:rPr>
          <w:t>40 га</w:t>
        </w:r>
      </w:smartTag>
      <w:r w:rsidRPr="00566EC8">
        <w:rPr>
          <w:rFonts w:ascii="Times New Roman" w:hAnsi="Times New Roman"/>
          <w:sz w:val="24"/>
          <w:szCs w:val="24"/>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15.4. После закрытия кладбища по истечении 25 лет </w:t>
      </w:r>
      <w:proofErr w:type="gramStart"/>
      <w:r w:rsidRPr="00566EC8">
        <w:rPr>
          <w:rFonts w:ascii="Times New Roman" w:hAnsi="Times New Roman"/>
          <w:sz w:val="24"/>
          <w:szCs w:val="24"/>
        </w:rPr>
        <w:t>с даты</w:t>
      </w:r>
      <w:proofErr w:type="gramEnd"/>
      <w:r w:rsidRPr="00566EC8">
        <w:rPr>
          <w:rFonts w:ascii="Times New Roman" w:hAnsi="Times New Roman"/>
          <w:sz w:val="24"/>
          <w:szCs w:val="24"/>
        </w:rPr>
        <w:t xml:space="preserve">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566EC8">
          <w:rPr>
            <w:rFonts w:ascii="Times New Roman" w:hAnsi="Times New Roman"/>
            <w:sz w:val="24"/>
            <w:szCs w:val="24"/>
          </w:rPr>
          <w:t>100 м</w:t>
        </w:r>
      </w:smartTag>
      <w:r w:rsidRPr="00566EC8">
        <w:rPr>
          <w:rFonts w:ascii="Times New Roman" w:hAnsi="Times New Roman"/>
          <w:sz w:val="24"/>
          <w:szCs w:val="24"/>
        </w:rPr>
        <w:t>.</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15.5. В сельских поселениях для объектов,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566EC8">
        <w:rPr>
          <w:rFonts w:ascii="Times New Roman" w:hAnsi="Times New Roman"/>
          <w:sz w:val="24"/>
          <w:szCs w:val="24"/>
        </w:rPr>
        <w:t>Роспотребнадзора</w:t>
      </w:r>
      <w:proofErr w:type="spellEnd"/>
      <w:r w:rsidRPr="00566EC8">
        <w:rPr>
          <w:rFonts w:ascii="Times New Roman" w:hAnsi="Times New Roman"/>
          <w:sz w:val="24"/>
          <w:szCs w:val="24"/>
        </w:rPr>
        <w:t xml:space="preserve">, но принимать не менее </w:t>
      </w:r>
      <w:smartTag w:uri="urn:schemas-microsoft-com:office:smarttags" w:element="metricconverter">
        <w:smartTagPr>
          <w:attr w:name="ProductID" w:val="100 м"/>
        </w:smartTagPr>
        <w:r w:rsidRPr="00566EC8">
          <w:rPr>
            <w:rFonts w:ascii="Times New Roman" w:hAnsi="Times New Roman"/>
            <w:sz w:val="24"/>
            <w:szCs w:val="24"/>
          </w:rPr>
          <w:t>100 м</w:t>
        </w:r>
      </w:smartTag>
      <w:r w:rsidRPr="00566EC8">
        <w:rPr>
          <w:rFonts w:ascii="Times New Roman" w:hAnsi="Times New Roman"/>
          <w:sz w:val="24"/>
          <w:szCs w:val="24"/>
        </w:rPr>
        <w:t>.</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15.6. Ограничения использования земельных участков и объектов капитального строительства установлены следующими нормативными правовыми актами:</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w:t>
      </w:r>
      <w:hyperlink r:id="rId23" w:history="1">
        <w:proofErr w:type="spellStart"/>
        <w:r w:rsidRPr="00566EC8">
          <w:rPr>
            <w:rFonts w:ascii="Times New Roman" w:hAnsi="Times New Roman"/>
            <w:sz w:val="24"/>
            <w:szCs w:val="24"/>
          </w:rPr>
          <w:t>СанПиН</w:t>
        </w:r>
        <w:proofErr w:type="spellEnd"/>
        <w:r w:rsidRPr="00566EC8">
          <w:rPr>
            <w:rFonts w:ascii="Times New Roman" w:hAnsi="Times New Roman"/>
            <w:sz w:val="24"/>
            <w:szCs w:val="24"/>
          </w:rPr>
          <w:t xml:space="preserve"> 2.1.1279-03</w:t>
        </w:r>
      </w:hyperlink>
      <w:r w:rsidRPr="00566EC8">
        <w:rPr>
          <w:rFonts w:ascii="Times New Roman" w:hAnsi="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w:t>
      </w:r>
      <w:hyperlink r:id="rId24" w:history="1">
        <w:proofErr w:type="spellStart"/>
        <w:r w:rsidRPr="00566EC8">
          <w:rPr>
            <w:rFonts w:ascii="Times New Roman" w:hAnsi="Times New Roman"/>
            <w:sz w:val="24"/>
            <w:szCs w:val="24"/>
          </w:rPr>
          <w:t>СанПиН</w:t>
        </w:r>
        <w:proofErr w:type="spellEnd"/>
        <w:r w:rsidRPr="00566EC8">
          <w:rPr>
            <w:rFonts w:ascii="Times New Roman" w:hAnsi="Times New Roman"/>
            <w:sz w:val="24"/>
            <w:szCs w:val="24"/>
          </w:rPr>
          <w:t xml:space="preserve"> 2.2.1/2.1.1.1200-03</w:t>
        </w:r>
      </w:hyperlink>
      <w:r w:rsidRPr="00566EC8">
        <w:rPr>
          <w:rFonts w:ascii="Times New Roman" w:hAnsi="Times New Roman"/>
          <w:sz w:val="24"/>
          <w:szCs w:val="24"/>
        </w:rPr>
        <w:t>;</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w:t>
      </w:r>
      <w:proofErr w:type="spellStart"/>
      <w:r w:rsidRPr="00566EC8">
        <w:rPr>
          <w:rFonts w:ascii="Times New Roman" w:hAnsi="Times New Roman"/>
          <w:sz w:val="24"/>
          <w:szCs w:val="24"/>
        </w:rPr>
        <w:t>СНиП</w:t>
      </w:r>
      <w:proofErr w:type="spellEnd"/>
      <w:r w:rsidRPr="00566EC8">
        <w:rPr>
          <w:rFonts w:ascii="Times New Roman" w:hAnsi="Times New Roman"/>
          <w:sz w:val="24"/>
          <w:szCs w:val="24"/>
        </w:rPr>
        <w:t xml:space="preserve"> 2.07.01-89*, п. 9.3*;</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xml:space="preserve">- </w:t>
      </w:r>
      <w:hyperlink r:id="rId25" w:history="1">
        <w:r w:rsidRPr="00566EC8">
          <w:rPr>
            <w:rFonts w:ascii="Times New Roman" w:hAnsi="Times New Roman"/>
            <w:sz w:val="24"/>
            <w:szCs w:val="24"/>
          </w:rPr>
          <w:t>региональными нормативами</w:t>
        </w:r>
      </w:hyperlink>
      <w:r w:rsidRPr="00566EC8">
        <w:rPr>
          <w:rFonts w:ascii="Times New Roman" w:hAnsi="Times New Roman"/>
          <w:sz w:val="24"/>
          <w:szCs w:val="24"/>
        </w:rPr>
        <w:t xml:space="preserve"> градостроительного проектирования;</w:t>
      </w:r>
    </w:p>
    <w:p w:rsidR="004B72BB" w:rsidRPr="00566EC8" w:rsidRDefault="004B72BB" w:rsidP="004B72BB">
      <w:pPr>
        <w:widowControl w:val="0"/>
        <w:autoSpaceDE w:val="0"/>
        <w:autoSpaceDN w:val="0"/>
        <w:adjustRightInd w:val="0"/>
        <w:spacing w:after="0" w:line="240" w:lineRule="auto"/>
        <w:ind w:firstLine="567"/>
        <w:jc w:val="both"/>
        <w:rPr>
          <w:rFonts w:ascii="Times New Roman" w:hAnsi="Times New Roman"/>
          <w:sz w:val="24"/>
          <w:szCs w:val="24"/>
        </w:rPr>
      </w:pPr>
      <w:r w:rsidRPr="00566EC8">
        <w:rPr>
          <w:rFonts w:ascii="Times New Roman" w:hAnsi="Times New Roman"/>
          <w:sz w:val="24"/>
          <w:szCs w:val="24"/>
        </w:rPr>
        <w:t>- иными действующими нормативными актами и техническими регламентами.</w:t>
      </w:r>
    </w:p>
    <w:p w:rsidR="004B72BB" w:rsidRPr="00566EC8" w:rsidRDefault="004B72BB" w:rsidP="004B72BB">
      <w:pPr>
        <w:spacing w:after="0" w:line="240" w:lineRule="auto"/>
        <w:ind w:firstLine="540"/>
        <w:jc w:val="both"/>
        <w:rPr>
          <w:rFonts w:ascii="Times New Roman" w:hAnsi="Times New Roman"/>
          <w:b/>
          <w:sz w:val="24"/>
          <w:szCs w:val="24"/>
          <w:u w:val="single"/>
        </w:rPr>
      </w:pPr>
    </w:p>
    <w:p w:rsidR="004B72BB" w:rsidRPr="00566EC8" w:rsidRDefault="004B72BB" w:rsidP="004B72BB">
      <w:pPr>
        <w:spacing w:after="0" w:line="240" w:lineRule="auto"/>
        <w:jc w:val="both"/>
        <w:rPr>
          <w:rFonts w:ascii="Times New Roman" w:hAnsi="Times New Roman"/>
          <w:b/>
          <w:sz w:val="24"/>
          <w:szCs w:val="24"/>
        </w:rPr>
      </w:pPr>
      <w:r w:rsidRPr="00566EC8">
        <w:rPr>
          <w:rFonts w:ascii="Times New Roman" w:hAnsi="Times New Roman"/>
          <w:b/>
          <w:sz w:val="24"/>
          <w:szCs w:val="24"/>
        </w:rPr>
        <w:t>16. Зона территорий объектов культурного наследия ОХ</w:t>
      </w:r>
      <w:proofErr w:type="gramStart"/>
      <w:r w:rsidRPr="00566EC8">
        <w:rPr>
          <w:rFonts w:ascii="Times New Roman" w:hAnsi="Times New Roman"/>
          <w:b/>
          <w:sz w:val="24"/>
          <w:szCs w:val="24"/>
        </w:rPr>
        <w:t>2</w:t>
      </w:r>
      <w:proofErr w:type="gramEnd"/>
    </w:p>
    <w:p w:rsidR="004B72BB" w:rsidRPr="00566EC8" w:rsidRDefault="004B72BB" w:rsidP="004B72BB">
      <w:pPr>
        <w:spacing w:after="0" w:line="240" w:lineRule="auto"/>
        <w:ind w:firstLine="540"/>
        <w:jc w:val="both"/>
        <w:rPr>
          <w:rFonts w:ascii="Times New Roman" w:hAnsi="Times New Roman"/>
          <w:b/>
          <w:sz w:val="24"/>
          <w:szCs w:val="24"/>
        </w:rPr>
      </w:pPr>
    </w:p>
    <w:p w:rsidR="004B72BB" w:rsidRPr="00566EC8" w:rsidRDefault="004B72BB" w:rsidP="004B72BB">
      <w:pPr>
        <w:spacing w:after="0" w:line="240" w:lineRule="auto"/>
        <w:ind w:firstLine="696"/>
        <w:jc w:val="both"/>
        <w:rPr>
          <w:rFonts w:ascii="Times New Roman" w:hAnsi="Times New Roman"/>
          <w:sz w:val="24"/>
          <w:szCs w:val="24"/>
        </w:rPr>
      </w:pPr>
      <w:r w:rsidRPr="00566EC8">
        <w:rPr>
          <w:rFonts w:ascii="Times New Roman" w:hAnsi="Times New Roman"/>
          <w:sz w:val="24"/>
          <w:szCs w:val="24"/>
        </w:rPr>
        <w:lastRenderedPageBreak/>
        <w:t>16.1.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территорий объектов культурного наследия устанавливаются проектной документацией, строительными и санитарными нормами и правилами на каждый объект.</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16.2. Требования к ограждению земельных участков:</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r w:rsidRPr="00566EC8">
        <w:rPr>
          <w:rFonts w:ascii="Times New Roman" w:hAnsi="Times New Roman"/>
          <w:sz w:val="24"/>
          <w:szCs w:val="24"/>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4B72BB" w:rsidRPr="00566EC8" w:rsidRDefault="004B72BB" w:rsidP="004B72BB">
      <w:pPr>
        <w:autoSpaceDE w:val="0"/>
        <w:autoSpaceDN w:val="0"/>
        <w:adjustRightInd w:val="0"/>
        <w:spacing w:after="0" w:line="240" w:lineRule="auto"/>
        <w:ind w:firstLine="540"/>
        <w:jc w:val="both"/>
        <w:rPr>
          <w:rFonts w:ascii="Times New Roman" w:hAnsi="Times New Roman"/>
          <w:sz w:val="24"/>
          <w:szCs w:val="24"/>
        </w:rPr>
      </w:pPr>
    </w:p>
    <w:p w:rsidR="004B72BB" w:rsidRPr="00566EC8" w:rsidRDefault="004B72BB" w:rsidP="004B72BB">
      <w:pPr>
        <w:keepNext/>
        <w:spacing w:before="120" w:after="0" w:line="240" w:lineRule="auto"/>
        <w:ind w:firstLine="567"/>
        <w:jc w:val="both"/>
        <w:outlineLvl w:val="2"/>
        <w:rPr>
          <w:rFonts w:ascii="Times New Roman" w:eastAsia="Times New Roman" w:hAnsi="Times New Roman"/>
          <w:b/>
          <w:bCs/>
          <w:sz w:val="24"/>
          <w:szCs w:val="26"/>
          <w:lang w:eastAsia="ru-RU"/>
        </w:rPr>
      </w:pPr>
      <w:bookmarkStart w:id="155" w:name="_Toc452336990"/>
      <w:r w:rsidRPr="00566EC8">
        <w:rPr>
          <w:rFonts w:ascii="Times New Roman" w:eastAsia="Times New Roman" w:hAnsi="Times New Roman"/>
          <w:b/>
          <w:bCs/>
          <w:sz w:val="24"/>
          <w:szCs w:val="26"/>
          <w:lang w:eastAsia="ru-RU"/>
        </w:rPr>
        <w:t>Статья 33.  Описание территорий, для которых градостроительные регламенты не устанавливаются.</w:t>
      </w:r>
      <w:bookmarkEnd w:id="142"/>
      <w:bookmarkEnd w:id="155"/>
    </w:p>
    <w:p w:rsidR="004B72BB" w:rsidRPr="00566EC8" w:rsidRDefault="004B72BB" w:rsidP="004B72BB">
      <w:pPr>
        <w:keepNext/>
        <w:spacing w:before="120" w:after="0" w:line="240" w:lineRule="auto"/>
        <w:ind w:firstLine="567"/>
        <w:jc w:val="both"/>
        <w:outlineLvl w:val="2"/>
        <w:rPr>
          <w:rFonts w:ascii="Times New Roman" w:eastAsia="Times New Roman" w:hAnsi="Times New Roman"/>
          <w:b/>
          <w:bCs/>
          <w:sz w:val="24"/>
          <w:szCs w:val="26"/>
          <w:lang w:eastAsia="ru-RU"/>
        </w:rPr>
      </w:pPr>
    </w:p>
    <w:p w:rsidR="004B72BB" w:rsidRPr="00566EC8" w:rsidRDefault="004B72BB" w:rsidP="004B72BB">
      <w:pPr>
        <w:spacing w:after="0" w:line="240" w:lineRule="auto"/>
        <w:ind w:firstLine="709"/>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4B72BB" w:rsidRPr="00566EC8" w:rsidRDefault="004B72BB" w:rsidP="004B72BB">
      <w:pPr>
        <w:spacing w:after="0" w:line="240" w:lineRule="auto"/>
        <w:ind w:firstLine="709"/>
        <w:jc w:val="both"/>
        <w:rPr>
          <w:rFonts w:ascii="Times New Roman" w:eastAsia="Times New Roman" w:hAnsi="Times New Roman"/>
          <w:sz w:val="24"/>
          <w:szCs w:val="24"/>
          <w:lang w:eastAsia="ru-RU"/>
        </w:rPr>
      </w:pPr>
      <w:r w:rsidRPr="00566EC8">
        <w:rPr>
          <w:rFonts w:ascii="Times New Roman" w:eastAsia="Times New Roman" w:hAnsi="Times New Roman"/>
          <w:sz w:val="24"/>
          <w:szCs w:val="24"/>
          <w:lang w:eastAsia="ru-RU"/>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4B72BB" w:rsidRPr="00566EC8" w:rsidRDefault="004B72BB" w:rsidP="004B72BB">
      <w:pPr>
        <w:spacing w:after="0" w:line="240" w:lineRule="auto"/>
        <w:ind w:firstLine="709"/>
        <w:jc w:val="both"/>
        <w:rPr>
          <w:rFonts w:ascii="Times New Roman" w:eastAsia="Times New Roman" w:hAnsi="Times New Roman"/>
          <w:sz w:val="24"/>
          <w:szCs w:val="24"/>
          <w:lang w:eastAsia="ru-RU"/>
        </w:rPr>
      </w:pPr>
    </w:p>
    <w:bookmarkEnd w:id="143"/>
    <w:p w:rsidR="004B72BB" w:rsidRPr="00566EC8" w:rsidRDefault="004B72BB" w:rsidP="004B72BB">
      <w:pPr>
        <w:spacing w:after="0" w:line="240" w:lineRule="auto"/>
        <w:ind w:firstLine="709"/>
        <w:jc w:val="both"/>
        <w:rPr>
          <w:rFonts w:ascii="Times New Roman" w:eastAsia="Times New Roman" w:hAnsi="Times New Roman"/>
          <w:b/>
          <w:sz w:val="24"/>
          <w:szCs w:val="24"/>
        </w:rPr>
      </w:pPr>
      <w:r w:rsidRPr="00566EC8">
        <w:rPr>
          <w:rFonts w:ascii="Times New Roman" w:eastAsia="Times New Roman" w:hAnsi="Times New Roman"/>
          <w:b/>
          <w:sz w:val="24"/>
          <w:szCs w:val="24"/>
        </w:rPr>
        <w:t>Территории общего пользования</w:t>
      </w:r>
    </w:p>
    <w:p w:rsidR="004B72BB" w:rsidRPr="00566EC8" w:rsidRDefault="004B72BB" w:rsidP="004B72BB">
      <w:pPr>
        <w:spacing w:after="0" w:line="240" w:lineRule="auto"/>
        <w:ind w:firstLine="709"/>
        <w:jc w:val="both"/>
        <w:rPr>
          <w:rFonts w:ascii="Times New Roman" w:eastAsia="Times New Roman" w:hAnsi="Times New Roman"/>
          <w:sz w:val="24"/>
          <w:szCs w:val="24"/>
        </w:rPr>
      </w:pPr>
      <w:r w:rsidRPr="00566EC8">
        <w:rPr>
          <w:rFonts w:ascii="Times New Roman" w:eastAsia="Times New Roman" w:hAnsi="Times New Roman"/>
          <w:sz w:val="24"/>
          <w:szCs w:val="24"/>
        </w:rPr>
        <w:t xml:space="preserve"> Данные территории предназначены для размещения и (или) заняты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4B72BB" w:rsidRPr="00566EC8" w:rsidRDefault="004B72BB" w:rsidP="004B72BB">
      <w:pPr>
        <w:spacing w:after="0" w:line="240" w:lineRule="auto"/>
        <w:ind w:firstLine="709"/>
        <w:jc w:val="both"/>
        <w:rPr>
          <w:rFonts w:ascii="Times New Roman" w:eastAsia="Times New Roman" w:hAnsi="Times New Roman"/>
          <w:b/>
          <w:sz w:val="24"/>
          <w:szCs w:val="24"/>
        </w:rPr>
      </w:pPr>
    </w:p>
    <w:p w:rsidR="004B72BB" w:rsidRPr="00566EC8" w:rsidRDefault="004B72BB" w:rsidP="004B72BB">
      <w:pPr>
        <w:keepNext/>
        <w:keepLines/>
        <w:spacing w:after="0" w:line="240" w:lineRule="auto"/>
        <w:ind w:firstLine="709"/>
        <w:jc w:val="both"/>
        <w:outlineLvl w:val="4"/>
        <w:rPr>
          <w:rFonts w:ascii="Times New Roman" w:eastAsia="Times New Roman" w:hAnsi="Times New Roman"/>
          <w:b/>
          <w:sz w:val="24"/>
          <w:szCs w:val="24"/>
        </w:rPr>
      </w:pPr>
      <w:r w:rsidRPr="00566EC8">
        <w:rPr>
          <w:rFonts w:ascii="Times New Roman" w:eastAsia="Times New Roman" w:hAnsi="Times New Roman"/>
          <w:b/>
          <w:sz w:val="24"/>
          <w:szCs w:val="24"/>
        </w:rPr>
        <w:t xml:space="preserve">Сельскохозяйственные угодья </w:t>
      </w:r>
    </w:p>
    <w:p w:rsidR="004B72BB" w:rsidRPr="00566EC8" w:rsidRDefault="004B72BB" w:rsidP="004B72BB">
      <w:pPr>
        <w:spacing w:after="0" w:line="240" w:lineRule="auto"/>
        <w:ind w:firstLine="709"/>
        <w:jc w:val="both"/>
        <w:rPr>
          <w:rFonts w:ascii="Times New Roman" w:eastAsia="Times New Roman" w:hAnsi="Times New Roman"/>
          <w:sz w:val="24"/>
          <w:szCs w:val="24"/>
        </w:rPr>
      </w:pPr>
      <w:r w:rsidRPr="00566EC8">
        <w:rPr>
          <w:rFonts w:ascii="Times New Roman" w:eastAsia="Times New Roman" w:hAnsi="Times New Roman"/>
          <w:sz w:val="24"/>
          <w:szCs w:val="24"/>
        </w:rPr>
        <w:t xml:space="preserve">Данные </w:t>
      </w:r>
      <w:r w:rsidRPr="00566EC8">
        <w:rPr>
          <w:rFonts w:ascii="Times New Roman" w:eastAsia="Times New Roman" w:hAnsi="Times New Roman"/>
          <w:bCs/>
          <w:sz w:val="24"/>
          <w:szCs w:val="24"/>
        </w:rPr>
        <w:t xml:space="preserve">территории предназначены для ведения сельского хозяйства, </w:t>
      </w:r>
      <w:r w:rsidRPr="00566EC8">
        <w:rPr>
          <w:rFonts w:ascii="Times New Roman" w:eastAsia="Times New Roman" w:hAnsi="Times New Roman"/>
          <w:sz w:val="24"/>
          <w:szCs w:val="24"/>
        </w:rPr>
        <w:t xml:space="preserve">в том числе </w:t>
      </w:r>
      <w:r w:rsidRPr="00566EC8">
        <w:rPr>
          <w:rFonts w:ascii="Times New Roman" w:eastAsia="Times New Roman" w:hAnsi="Times New Roman"/>
          <w:bCs/>
          <w:sz w:val="24"/>
          <w:szCs w:val="24"/>
        </w:rPr>
        <w:t>выращивания сельскохозяйственной продукции, выпаса скота и сенокошения</w:t>
      </w:r>
      <w:r w:rsidRPr="00566EC8">
        <w:rPr>
          <w:rFonts w:ascii="Times New Roman" w:eastAsia="Times New Roman" w:hAnsi="Times New Roman"/>
          <w:iCs/>
          <w:sz w:val="24"/>
          <w:szCs w:val="24"/>
        </w:rPr>
        <w:t xml:space="preserve">, используются в соответствие с земельным законодательством, законодательством о </w:t>
      </w:r>
      <w:r w:rsidRPr="00566EC8">
        <w:rPr>
          <w:rFonts w:ascii="Times New Roman" w:eastAsia="Times New Roman" w:hAnsi="Times New Roman"/>
          <w:bCs/>
          <w:sz w:val="24"/>
          <w:szCs w:val="24"/>
        </w:rPr>
        <w:t>сельскохозяйственной деятельности</w:t>
      </w:r>
      <w:r w:rsidRPr="00566EC8">
        <w:rPr>
          <w:rFonts w:ascii="Times New Roman" w:eastAsia="Times New Roman" w:hAnsi="Times New Roman"/>
          <w:sz w:val="24"/>
          <w:szCs w:val="24"/>
        </w:rPr>
        <w:t>.</w:t>
      </w:r>
    </w:p>
    <w:p w:rsidR="004B72BB" w:rsidRPr="00566EC8" w:rsidRDefault="004B72BB" w:rsidP="004B72BB">
      <w:pPr>
        <w:spacing w:after="0" w:line="240" w:lineRule="auto"/>
        <w:ind w:firstLine="709"/>
        <w:jc w:val="both"/>
        <w:rPr>
          <w:rFonts w:ascii="Times New Roman" w:eastAsia="Times New Roman" w:hAnsi="Times New Roman"/>
          <w:sz w:val="24"/>
          <w:szCs w:val="24"/>
        </w:rPr>
      </w:pPr>
    </w:p>
    <w:p w:rsidR="004B72BB" w:rsidRPr="00566EC8" w:rsidRDefault="004B72BB" w:rsidP="004B72BB">
      <w:pPr>
        <w:keepNext/>
        <w:keepLines/>
        <w:spacing w:after="0" w:line="240" w:lineRule="auto"/>
        <w:ind w:firstLine="709"/>
        <w:jc w:val="both"/>
        <w:outlineLvl w:val="4"/>
        <w:rPr>
          <w:rFonts w:ascii="Times New Roman" w:eastAsia="Times New Roman" w:hAnsi="Times New Roman"/>
          <w:b/>
          <w:sz w:val="24"/>
          <w:szCs w:val="24"/>
        </w:rPr>
      </w:pPr>
      <w:r w:rsidRPr="00566EC8">
        <w:rPr>
          <w:rFonts w:ascii="Times New Roman" w:eastAsia="Times New Roman" w:hAnsi="Times New Roman"/>
          <w:b/>
          <w:sz w:val="24"/>
          <w:szCs w:val="24"/>
        </w:rPr>
        <w:t xml:space="preserve">Земли лесного фонда </w:t>
      </w:r>
    </w:p>
    <w:p w:rsidR="004B72BB" w:rsidRPr="00566EC8" w:rsidRDefault="004B72BB" w:rsidP="004B72BB">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566EC8">
        <w:rPr>
          <w:rFonts w:ascii="Times New Roman" w:eastAsia="Times New Roman" w:hAnsi="Times New Roman"/>
          <w:sz w:val="24"/>
          <w:szCs w:val="24"/>
        </w:rPr>
        <w:t xml:space="preserve">Данные </w:t>
      </w:r>
      <w:r w:rsidRPr="00566EC8">
        <w:rPr>
          <w:rFonts w:ascii="Times New Roman" w:eastAsia="Times New Roman" w:hAnsi="Times New Roman"/>
          <w:iCs/>
          <w:sz w:val="24"/>
          <w:szCs w:val="24"/>
        </w:rPr>
        <w:t xml:space="preserve">территории предназначены для обеспечения правовых условий сохранения и использования существующего природного </w:t>
      </w:r>
      <w:r w:rsidRPr="00566EC8">
        <w:rPr>
          <w:rFonts w:ascii="Times New Roman" w:eastAsia="Times New Roman" w:hAnsi="Times New Roman"/>
          <w:sz w:val="24"/>
          <w:szCs w:val="24"/>
        </w:rPr>
        <w:t xml:space="preserve">лесного </w:t>
      </w:r>
      <w:r w:rsidRPr="00566EC8">
        <w:rPr>
          <w:rFonts w:ascii="Times New Roman" w:eastAsia="Times New Roman" w:hAnsi="Times New Roman"/>
          <w:iCs/>
          <w:sz w:val="24"/>
          <w:szCs w:val="24"/>
        </w:rPr>
        <w:t>ландшафта, используются в соответствие с земельным и лесным законодательством</w:t>
      </w:r>
      <w:r w:rsidRPr="00566EC8">
        <w:rPr>
          <w:rFonts w:ascii="Times New Roman" w:eastAsia="Times New Roman" w:hAnsi="Times New Roman"/>
          <w:sz w:val="24"/>
          <w:szCs w:val="24"/>
        </w:rPr>
        <w:t>.</w:t>
      </w:r>
    </w:p>
    <w:p w:rsidR="004B72BB" w:rsidRPr="00566EC8" w:rsidRDefault="004B72BB" w:rsidP="004B72BB">
      <w:pPr>
        <w:widowControl w:val="0"/>
        <w:autoSpaceDE w:val="0"/>
        <w:autoSpaceDN w:val="0"/>
        <w:adjustRightInd w:val="0"/>
        <w:spacing w:after="0" w:line="240" w:lineRule="auto"/>
        <w:ind w:firstLine="720"/>
        <w:jc w:val="both"/>
        <w:rPr>
          <w:rFonts w:ascii="Times New Roman" w:eastAsia="Times New Roman" w:hAnsi="Times New Roman"/>
          <w:sz w:val="24"/>
          <w:szCs w:val="24"/>
        </w:rPr>
      </w:pPr>
    </w:p>
    <w:p w:rsidR="004B72BB" w:rsidRPr="00566EC8" w:rsidRDefault="004B72BB" w:rsidP="004B72BB">
      <w:pPr>
        <w:keepNext/>
        <w:keepLines/>
        <w:spacing w:after="0" w:line="240" w:lineRule="auto"/>
        <w:ind w:firstLine="709"/>
        <w:jc w:val="both"/>
        <w:outlineLvl w:val="4"/>
        <w:rPr>
          <w:rFonts w:ascii="Times New Roman" w:eastAsia="Times New Roman" w:hAnsi="Times New Roman"/>
          <w:b/>
          <w:sz w:val="24"/>
          <w:szCs w:val="24"/>
        </w:rPr>
      </w:pPr>
      <w:r w:rsidRPr="00566EC8">
        <w:rPr>
          <w:rFonts w:ascii="Times New Roman" w:eastAsia="Times New Roman" w:hAnsi="Times New Roman"/>
          <w:b/>
          <w:sz w:val="24"/>
          <w:szCs w:val="24"/>
        </w:rPr>
        <w:t xml:space="preserve">Территории водных объектов </w:t>
      </w:r>
    </w:p>
    <w:p w:rsidR="009D3E97" w:rsidRPr="004B72BB" w:rsidRDefault="004B72BB" w:rsidP="004B72BB">
      <w:r w:rsidRPr="00566EC8">
        <w:rPr>
          <w:rFonts w:ascii="Times New Roman" w:eastAsia="Times New Roman" w:hAnsi="Times New Roman"/>
          <w:sz w:val="24"/>
          <w:szCs w:val="24"/>
        </w:rPr>
        <w:t xml:space="preserve">Данные </w:t>
      </w:r>
      <w:r w:rsidRPr="00566EC8">
        <w:rPr>
          <w:rFonts w:ascii="Times New Roman" w:eastAsia="Times New Roman" w:hAnsi="Times New Roman"/>
          <w:iCs/>
          <w:sz w:val="24"/>
          <w:szCs w:val="24"/>
        </w:rPr>
        <w:t xml:space="preserve">территории предназначены  для обеспечения правовых условий сохранения и использования существующих природных </w:t>
      </w:r>
      <w:r w:rsidRPr="00566EC8">
        <w:rPr>
          <w:rFonts w:ascii="Times New Roman" w:eastAsia="Times New Roman" w:hAnsi="Times New Roman"/>
          <w:sz w:val="24"/>
          <w:szCs w:val="24"/>
        </w:rPr>
        <w:t>водных объектов</w:t>
      </w:r>
      <w:r w:rsidRPr="00566EC8">
        <w:rPr>
          <w:rFonts w:ascii="Times New Roman" w:eastAsia="Times New Roman" w:hAnsi="Times New Roman"/>
          <w:iCs/>
          <w:sz w:val="24"/>
          <w:szCs w:val="24"/>
        </w:rPr>
        <w:t xml:space="preserve"> и создания экологически чистой окружающей среды в интересах здоровья населения, используются в соответствие с зе</w:t>
      </w:r>
      <w:r>
        <w:rPr>
          <w:rFonts w:ascii="Times New Roman" w:eastAsia="Times New Roman" w:hAnsi="Times New Roman"/>
          <w:iCs/>
          <w:sz w:val="24"/>
          <w:szCs w:val="24"/>
        </w:rPr>
        <w:t>мельным и водным законодательством.</w:t>
      </w:r>
    </w:p>
    <w:sectPr w:rsidR="009D3E97" w:rsidRPr="004B72BB" w:rsidSect="009D3E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MS ??">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209E3"/>
    <w:multiLevelType w:val="hybridMultilevel"/>
    <w:tmpl w:val="FA2AB648"/>
    <w:lvl w:ilvl="0" w:tplc="AF0A9C5E">
      <w:start w:val="1"/>
      <w:numFmt w:val="bullet"/>
      <w:lvlText w:val=""/>
      <w:lvlJc w:val="left"/>
      <w:pPr>
        <w:tabs>
          <w:tab w:val="num" w:pos="1440"/>
        </w:tabs>
        <w:ind w:left="1440" w:hanging="360"/>
      </w:pPr>
      <w:rPr>
        <w:rFonts w:ascii="Symbol" w:hAnsi="Symbol" w:hint="default"/>
      </w:rPr>
    </w:lvl>
    <w:lvl w:ilvl="1" w:tplc="9D1250AA" w:tentative="1">
      <w:start w:val="1"/>
      <w:numFmt w:val="bullet"/>
      <w:lvlText w:val="o"/>
      <w:lvlJc w:val="left"/>
      <w:pPr>
        <w:tabs>
          <w:tab w:val="num" w:pos="2160"/>
        </w:tabs>
        <w:ind w:left="2160" w:hanging="360"/>
      </w:pPr>
      <w:rPr>
        <w:rFonts w:ascii="Courier New" w:hAnsi="Courier New" w:cs="Courier New" w:hint="default"/>
      </w:rPr>
    </w:lvl>
    <w:lvl w:ilvl="2" w:tplc="FFC0269A" w:tentative="1">
      <w:start w:val="1"/>
      <w:numFmt w:val="bullet"/>
      <w:lvlText w:val=""/>
      <w:lvlJc w:val="left"/>
      <w:pPr>
        <w:tabs>
          <w:tab w:val="num" w:pos="2880"/>
        </w:tabs>
        <w:ind w:left="2880" w:hanging="360"/>
      </w:pPr>
      <w:rPr>
        <w:rFonts w:ascii="Wingdings" w:hAnsi="Wingdings" w:hint="default"/>
      </w:rPr>
    </w:lvl>
    <w:lvl w:ilvl="3" w:tplc="3462FFE2" w:tentative="1">
      <w:start w:val="1"/>
      <w:numFmt w:val="bullet"/>
      <w:lvlText w:val=""/>
      <w:lvlJc w:val="left"/>
      <w:pPr>
        <w:tabs>
          <w:tab w:val="num" w:pos="3600"/>
        </w:tabs>
        <w:ind w:left="3600" w:hanging="360"/>
      </w:pPr>
      <w:rPr>
        <w:rFonts w:ascii="Symbol" w:hAnsi="Symbol" w:hint="default"/>
      </w:rPr>
    </w:lvl>
    <w:lvl w:ilvl="4" w:tplc="3A4E4600" w:tentative="1">
      <w:start w:val="1"/>
      <w:numFmt w:val="bullet"/>
      <w:lvlText w:val="o"/>
      <w:lvlJc w:val="left"/>
      <w:pPr>
        <w:tabs>
          <w:tab w:val="num" w:pos="4320"/>
        </w:tabs>
        <w:ind w:left="4320" w:hanging="360"/>
      </w:pPr>
      <w:rPr>
        <w:rFonts w:ascii="Courier New" w:hAnsi="Courier New" w:cs="Courier New" w:hint="default"/>
      </w:rPr>
    </w:lvl>
    <w:lvl w:ilvl="5" w:tplc="FF74B800" w:tentative="1">
      <w:start w:val="1"/>
      <w:numFmt w:val="bullet"/>
      <w:lvlText w:val=""/>
      <w:lvlJc w:val="left"/>
      <w:pPr>
        <w:tabs>
          <w:tab w:val="num" w:pos="5040"/>
        </w:tabs>
        <w:ind w:left="5040" w:hanging="360"/>
      </w:pPr>
      <w:rPr>
        <w:rFonts w:ascii="Wingdings" w:hAnsi="Wingdings" w:hint="default"/>
      </w:rPr>
    </w:lvl>
    <w:lvl w:ilvl="6" w:tplc="63E0F91C" w:tentative="1">
      <w:start w:val="1"/>
      <w:numFmt w:val="bullet"/>
      <w:lvlText w:val=""/>
      <w:lvlJc w:val="left"/>
      <w:pPr>
        <w:tabs>
          <w:tab w:val="num" w:pos="5760"/>
        </w:tabs>
        <w:ind w:left="5760" w:hanging="360"/>
      </w:pPr>
      <w:rPr>
        <w:rFonts w:ascii="Symbol" w:hAnsi="Symbol" w:hint="default"/>
      </w:rPr>
    </w:lvl>
    <w:lvl w:ilvl="7" w:tplc="575845E0" w:tentative="1">
      <w:start w:val="1"/>
      <w:numFmt w:val="bullet"/>
      <w:lvlText w:val="o"/>
      <w:lvlJc w:val="left"/>
      <w:pPr>
        <w:tabs>
          <w:tab w:val="num" w:pos="6480"/>
        </w:tabs>
        <w:ind w:left="6480" w:hanging="360"/>
      </w:pPr>
      <w:rPr>
        <w:rFonts w:ascii="Courier New" w:hAnsi="Courier New" w:cs="Courier New" w:hint="default"/>
      </w:rPr>
    </w:lvl>
    <w:lvl w:ilvl="8" w:tplc="2FD0C5C6" w:tentative="1">
      <w:start w:val="1"/>
      <w:numFmt w:val="bullet"/>
      <w:lvlText w:val=""/>
      <w:lvlJc w:val="left"/>
      <w:pPr>
        <w:tabs>
          <w:tab w:val="num" w:pos="7200"/>
        </w:tabs>
        <w:ind w:left="7200" w:hanging="360"/>
      </w:pPr>
      <w:rPr>
        <w:rFonts w:ascii="Wingdings" w:hAnsi="Wingdings" w:hint="default"/>
      </w:rPr>
    </w:lvl>
  </w:abstractNum>
  <w:abstractNum w:abstractNumId="1">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EC91F8E"/>
    <w:multiLevelType w:val="multilevel"/>
    <w:tmpl w:val="8EF84DB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5900734"/>
    <w:multiLevelType w:val="hybridMultilevel"/>
    <w:tmpl w:val="0B46F8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A8B355B"/>
    <w:multiLevelType w:val="multilevel"/>
    <w:tmpl w:val="F25EBF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5B150281"/>
    <w:multiLevelType w:val="hybridMultilevel"/>
    <w:tmpl w:val="3954AE3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
    <w:nsid w:val="63573A9F"/>
    <w:multiLevelType w:val="hybridMultilevel"/>
    <w:tmpl w:val="D1B6D584"/>
    <w:lvl w:ilvl="0" w:tplc="139C93B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E94CF4"/>
    <w:multiLevelType w:val="hybridMultilevel"/>
    <w:tmpl w:val="E6C0D72E"/>
    <w:lvl w:ilvl="0" w:tplc="04190005">
      <w:start w:val="1"/>
      <w:numFmt w:val="bullet"/>
      <w:lvlText w:val=""/>
      <w:lvlJc w:val="left"/>
      <w:pPr>
        <w:ind w:left="1146" w:hanging="360"/>
      </w:pPr>
      <w:rPr>
        <w:rFonts w:ascii="Symbol" w:hAnsi="Symbol" w:hint="default"/>
      </w:rPr>
    </w:lvl>
    <w:lvl w:ilvl="1" w:tplc="04190001"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68CA606C"/>
    <w:multiLevelType w:val="hybridMultilevel"/>
    <w:tmpl w:val="82905EF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D2460C"/>
    <w:multiLevelType w:val="hybridMultilevel"/>
    <w:tmpl w:val="04661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
  </w:num>
  <w:num w:numId="2">
    <w:abstractNumId w:val="9"/>
  </w:num>
  <w:num w:numId="3">
    <w:abstractNumId w:val="14"/>
  </w:num>
  <w:num w:numId="4">
    <w:abstractNumId w:val="1"/>
  </w:num>
  <w:num w:numId="5">
    <w:abstractNumId w:val="12"/>
  </w:num>
  <w:num w:numId="6">
    <w:abstractNumId w:val="6"/>
  </w:num>
  <w:num w:numId="7">
    <w:abstractNumId w:val="13"/>
  </w:num>
  <w:num w:numId="8">
    <w:abstractNumId w:val="7"/>
  </w:num>
  <w:num w:numId="9">
    <w:abstractNumId w:val="5"/>
  </w:num>
  <w:num w:numId="10">
    <w:abstractNumId w:val="11"/>
  </w:num>
  <w:num w:numId="11">
    <w:abstractNumId w:val="10"/>
  </w:num>
  <w:num w:numId="12">
    <w:abstractNumId w:val="2"/>
  </w:num>
  <w:num w:numId="13">
    <w:abstractNumId w:val="4"/>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B72BB"/>
    <w:rsid w:val="00260A56"/>
    <w:rsid w:val="004B72BB"/>
    <w:rsid w:val="00847AD2"/>
    <w:rsid w:val="00974522"/>
    <w:rsid w:val="009D3E97"/>
    <w:rsid w:val="00A423AA"/>
    <w:rsid w:val="00B11819"/>
    <w:rsid w:val="00B24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2BB"/>
    <w:rPr>
      <w:rFonts w:ascii="Calibri" w:eastAsia="Calibri" w:hAnsi="Calibri" w:cs="Times New Roman"/>
    </w:rPr>
  </w:style>
  <w:style w:type="paragraph" w:styleId="1">
    <w:name w:val="heading 1"/>
    <w:basedOn w:val="a0"/>
    <w:next w:val="a0"/>
    <w:link w:val="10"/>
    <w:uiPriority w:val="9"/>
    <w:qFormat/>
    <w:rsid w:val="004B72BB"/>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0"/>
    <w:next w:val="a0"/>
    <w:link w:val="20"/>
    <w:uiPriority w:val="9"/>
    <w:qFormat/>
    <w:rsid w:val="004B72BB"/>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0"/>
    <w:next w:val="a0"/>
    <w:link w:val="30"/>
    <w:uiPriority w:val="9"/>
    <w:qFormat/>
    <w:rsid w:val="004B72BB"/>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0"/>
    <w:next w:val="a0"/>
    <w:link w:val="40"/>
    <w:uiPriority w:val="9"/>
    <w:qFormat/>
    <w:rsid w:val="004B72BB"/>
    <w:pPr>
      <w:keepNext/>
      <w:spacing w:before="240" w:after="60" w:line="240" w:lineRule="auto"/>
      <w:outlineLvl w:val="3"/>
    </w:pPr>
    <w:rPr>
      <w:rFonts w:eastAsia="Times New Roman"/>
      <w:b/>
      <w:bCs/>
      <w:sz w:val="28"/>
      <w:szCs w:val="28"/>
      <w:lang w:eastAsia="ru-RU"/>
    </w:rPr>
  </w:style>
  <w:style w:type="paragraph" w:styleId="5">
    <w:name w:val="heading 5"/>
    <w:basedOn w:val="a0"/>
    <w:next w:val="a0"/>
    <w:link w:val="50"/>
    <w:uiPriority w:val="9"/>
    <w:qFormat/>
    <w:rsid w:val="004B72BB"/>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0"/>
    <w:next w:val="a0"/>
    <w:link w:val="60"/>
    <w:uiPriority w:val="9"/>
    <w:qFormat/>
    <w:rsid w:val="004B72BB"/>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0"/>
    <w:next w:val="a0"/>
    <w:link w:val="70"/>
    <w:qFormat/>
    <w:rsid w:val="004B72BB"/>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B72BB"/>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basedOn w:val="a1"/>
    <w:link w:val="2"/>
    <w:uiPriority w:val="9"/>
    <w:rsid w:val="004B72BB"/>
    <w:rPr>
      <w:rFonts w:ascii="Times New Roman" w:eastAsia="Times New Roman" w:hAnsi="Times New Roman" w:cs="Times New Roman"/>
      <w:b/>
      <w:bCs/>
      <w:iCs/>
      <w:sz w:val="26"/>
      <w:szCs w:val="28"/>
      <w:lang w:eastAsia="ru-RU"/>
    </w:rPr>
  </w:style>
  <w:style w:type="character" w:customStyle="1" w:styleId="30">
    <w:name w:val="Заголовок 3 Знак"/>
    <w:basedOn w:val="a1"/>
    <w:link w:val="3"/>
    <w:uiPriority w:val="9"/>
    <w:rsid w:val="004B72BB"/>
    <w:rPr>
      <w:rFonts w:ascii="Times New Roman" w:eastAsia="Times New Roman" w:hAnsi="Times New Roman" w:cs="Times New Roman"/>
      <w:b/>
      <w:bCs/>
      <w:sz w:val="24"/>
      <w:szCs w:val="26"/>
      <w:lang w:eastAsia="ru-RU"/>
    </w:rPr>
  </w:style>
  <w:style w:type="character" w:customStyle="1" w:styleId="40">
    <w:name w:val="Заголовок 4 Знак"/>
    <w:basedOn w:val="a1"/>
    <w:link w:val="4"/>
    <w:uiPriority w:val="9"/>
    <w:rsid w:val="004B72BB"/>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
    <w:rsid w:val="004B72BB"/>
    <w:rPr>
      <w:rFonts w:ascii="Cambria" w:eastAsia="Times New Roman" w:hAnsi="Cambria" w:cs="Times New Roman"/>
      <w:color w:val="243F60"/>
      <w:sz w:val="24"/>
      <w:szCs w:val="24"/>
      <w:lang w:eastAsia="ru-RU"/>
    </w:rPr>
  </w:style>
  <w:style w:type="character" w:customStyle="1" w:styleId="60">
    <w:name w:val="Заголовок 6 Знак"/>
    <w:basedOn w:val="a1"/>
    <w:link w:val="6"/>
    <w:uiPriority w:val="9"/>
    <w:rsid w:val="004B72BB"/>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1"/>
    <w:link w:val="7"/>
    <w:rsid w:val="004B72BB"/>
    <w:rPr>
      <w:rFonts w:ascii="Times New Roman" w:eastAsia="MS Mincho" w:hAnsi="Times New Roman" w:cs="Times New Roman"/>
      <w:b/>
      <w:sz w:val="28"/>
      <w:szCs w:val="24"/>
      <w:lang w:eastAsia="ru-RU"/>
    </w:rPr>
  </w:style>
  <w:style w:type="numbering" w:customStyle="1" w:styleId="11">
    <w:name w:val="Нет списка1"/>
    <w:next w:val="a3"/>
    <w:uiPriority w:val="99"/>
    <w:semiHidden/>
    <w:unhideWhenUsed/>
    <w:rsid w:val="004B72BB"/>
  </w:style>
  <w:style w:type="paragraph" w:styleId="a4">
    <w:name w:val="header"/>
    <w:aliases w:val="ВерхКолонтитул, Знак1"/>
    <w:basedOn w:val="a0"/>
    <w:link w:val="a5"/>
    <w:uiPriority w:val="99"/>
    <w:rsid w:val="004B72B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aliases w:val="ВерхКолонтитул Знак, Знак1 Знак"/>
    <w:basedOn w:val="a1"/>
    <w:link w:val="a4"/>
    <w:uiPriority w:val="99"/>
    <w:rsid w:val="004B72BB"/>
    <w:rPr>
      <w:rFonts w:ascii="Times New Roman" w:eastAsia="Times New Roman" w:hAnsi="Times New Roman" w:cs="Times New Roman"/>
      <w:sz w:val="24"/>
      <w:szCs w:val="24"/>
      <w:lang w:eastAsia="ru-RU"/>
    </w:rPr>
  </w:style>
  <w:style w:type="paragraph" w:styleId="a6">
    <w:name w:val="footer"/>
    <w:basedOn w:val="a0"/>
    <w:link w:val="a7"/>
    <w:uiPriority w:val="99"/>
    <w:rsid w:val="004B72B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1"/>
    <w:link w:val="a6"/>
    <w:uiPriority w:val="99"/>
    <w:rsid w:val="004B72BB"/>
    <w:rPr>
      <w:rFonts w:ascii="Times New Roman" w:eastAsia="Times New Roman" w:hAnsi="Times New Roman" w:cs="Times New Roman"/>
      <w:sz w:val="24"/>
      <w:szCs w:val="24"/>
      <w:lang w:eastAsia="ru-RU"/>
    </w:rPr>
  </w:style>
  <w:style w:type="paragraph" w:customStyle="1" w:styleId="a8">
    <w:name w:val="Чертежный"/>
    <w:rsid w:val="004B72BB"/>
    <w:pPr>
      <w:spacing w:after="0" w:line="240" w:lineRule="auto"/>
      <w:jc w:val="both"/>
    </w:pPr>
    <w:rPr>
      <w:rFonts w:ascii="ISOCPEUR" w:eastAsia="Times New Roman" w:hAnsi="ISOCPEUR" w:cs="Times New Roman"/>
      <w:i/>
      <w:sz w:val="28"/>
      <w:szCs w:val="20"/>
      <w:lang w:val="uk-UA" w:eastAsia="ru-RU"/>
    </w:rPr>
  </w:style>
  <w:style w:type="character" w:styleId="a9">
    <w:name w:val="page number"/>
    <w:basedOn w:val="a1"/>
    <w:uiPriority w:val="99"/>
    <w:rsid w:val="004B72BB"/>
  </w:style>
  <w:style w:type="paragraph" w:customStyle="1" w:styleId="ConsPlusNormal">
    <w:name w:val="ConsPlusNormal"/>
    <w:rsid w:val="004B72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2"/>
    <w:uiPriority w:val="59"/>
    <w:rsid w:val="004B72B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0"/>
    <w:uiPriority w:val="99"/>
    <w:qFormat/>
    <w:rsid w:val="004B72BB"/>
    <w:pPr>
      <w:spacing w:after="0" w:line="240" w:lineRule="auto"/>
      <w:ind w:left="708"/>
    </w:pPr>
    <w:rPr>
      <w:rFonts w:ascii="Times New Roman" w:eastAsia="Times New Roman" w:hAnsi="Times New Roman"/>
      <w:sz w:val="24"/>
      <w:szCs w:val="24"/>
      <w:lang w:eastAsia="ru-RU"/>
    </w:rPr>
  </w:style>
  <w:style w:type="paragraph" w:styleId="ac">
    <w:name w:val="Title"/>
    <w:basedOn w:val="a0"/>
    <w:link w:val="ad"/>
    <w:qFormat/>
    <w:rsid w:val="004B72BB"/>
    <w:pPr>
      <w:spacing w:after="0" w:line="240" w:lineRule="auto"/>
      <w:jc w:val="center"/>
    </w:pPr>
    <w:rPr>
      <w:rFonts w:ascii="Times New Roman" w:eastAsia="Times New Roman" w:hAnsi="Times New Roman"/>
      <w:sz w:val="24"/>
      <w:szCs w:val="24"/>
      <w:lang w:eastAsia="ru-RU"/>
    </w:rPr>
  </w:style>
  <w:style w:type="character" w:customStyle="1" w:styleId="ad">
    <w:name w:val="Название Знак"/>
    <w:basedOn w:val="a1"/>
    <w:link w:val="ac"/>
    <w:rsid w:val="004B72BB"/>
    <w:rPr>
      <w:rFonts w:ascii="Times New Roman" w:eastAsia="Times New Roman" w:hAnsi="Times New Roman" w:cs="Times New Roman"/>
      <w:sz w:val="24"/>
      <w:szCs w:val="24"/>
      <w:lang w:eastAsia="ru-RU"/>
    </w:rPr>
  </w:style>
  <w:style w:type="paragraph" w:styleId="21">
    <w:name w:val="Body Text Indent 2"/>
    <w:basedOn w:val="a0"/>
    <w:link w:val="22"/>
    <w:uiPriority w:val="99"/>
    <w:rsid w:val="004B72BB"/>
    <w:pPr>
      <w:spacing w:after="0" w:line="240" w:lineRule="auto"/>
      <w:ind w:firstLine="709"/>
      <w:jc w:val="both"/>
    </w:pPr>
    <w:rPr>
      <w:rFonts w:ascii="Times New Roman" w:eastAsia="Times New Roman" w:hAnsi="Times New Roman"/>
      <w:b/>
      <w:sz w:val="24"/>
      <w:szCs w:val="24"/>
      <w:lang w:eastAsia="ru-RU"/>
    </w:rPr>
  </w:style>
  <w:style w:type="character" w:customStyle="1" w:styleId="22">
    <w:name w:val="Основной текст с отступом 2 Знак"/>
    <w:basedOn w:val="a1"/>
    <w:link w:val="21"/>
    <w:uiPriority w:val="99"/>
    <w:rsid w:val="004B72BB"/>
    <w:rPr>
      <w:rFonts w:ascii="Times New Roman" w:eastAsia="Times New Roman" w:hAnsi="Times New Roman" w:cs="Times New Roman"/>
      <w:b/>
      <w:sz w:val="24"/>
      <w:szCs w:val="24"/>
      <w:lang w:eastAsia="ru-RU"/>
    </w:rPr>
  </w:style>
  <w:style w:type="paragraph" w:customStyle="1" w:styleId="210">
    <w:name w:val="Основной текст 21"/>
    <w:basedOn w:val="a0"/>
    <w:rsid w:val="004B72BB"/>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0"/>
    <w:link w:val="WW-Web0"/>
    <w:rsid w:val="004B72BB"/>
    <w:pPr>
      <w:widowControl w:val="0"/>
      <w:suppressAutoHyphens/>
      <w:spacing w:before="100" w:after="100" w:line="240" w:lineRule="auto"/>
    </w:pPr>
    <w:rPr>
      <w:rFonts w:ascii="Times New Roman" w:eastAsia="Lucida Sans Unicode" w:hAnsi="Times New Roman"/>
      <w:kern w:val="1"/>
      <w:sz w:val="24"/>
      <w:szCs w:val="20"/>
      <w:lang w:eastAsia="ar-SA"/>
    </w:rPr>
  </w:style>
  <w:style w:type="character" w:customStyle="1" w:styleId="WW-Web0">
    <w:name w:val="WW-Обычный (Web) Знак"/>
    <w:link w:val="WW-Web"/>
    <w:rsid w:val="004B72BB"/>
    <w:rPr>
      <w:rFonts w:ascii="Times New Roman" w:eastAsia="Lucida Sans Unicode" w:hAnsi="Times New Roman" w:cs="Times New Roman"/>
      <w:kern w:val="1"/>
      <w:sz w:val="24"/>
      <w:szCs w:val="20"/>
      <w:lang w:eastAsia="ar-SA"/>
    </w:rPr>
  </w:style>
  <w:style w:type="paragraph" w:customStyle="1" w:styleId="0">
    <w:name w:val="Основной текст 0"/>
    <w:aliases w:val="95 ПК"/>
    <w:basedOn w:val="a0"/>
    <w:rsid w:val="004B72BB"/>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4B72BB"/>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0"/>
    <w:next w:val="a0"/>
    <w:uiPriority w:val="99"/>
    <w:rsid w:val="004B72BB"/>
    <w:pPr>
      <w:spacing w:before="100" w:beforeAutospacing="1" w:after="100" w:afterAutospacing="1" w:line="240" w:lineRule="auto"/>
    </w:pPr>
    <w:rPr>
      <w:rFonts w:ascii="Tahoma" w:eastAsia="Times New Roman" w:hAnsi="Tahoma" w:cs="Tahoma"/>
      <w:sz w:val="20"/>
      <w:szCs w:val="20"/>
      <w:lang w:val="en-US"/>
    </w:rPr>
  </w:style>
  <w:style w:type="paragraph" w:styleId="ae">
    <w:name w:val="footnote text"/>
    <w:basedOn w:val="a0"/>
    <w:link w:val="af"/>
    <w:uiPriority w:val="99"/>
    <w:rsid w:val="004B72BB"/>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basedOn w:val="a1"/>
    <w:link w:val="ae"/>
    <w:uiPriority w:val="99"/>
    <w:rsid w:val="004B72BB"/>
    <w:rPr>
      <w:rFonts w:ascii="Times New Roman" w:eastAsia="Times New Roman" w:hAnsi="Times New Roman" w:cs="Times New Roman"/>
      <w:sz w:val="20"/>
      <w:szCs w:val="20"/>
      <w:lang w:eastAsia="ru-RU"/>
    </w:rPr>
  </w:style>
  <w:style w:type="character" w:styleId="af0">
    <w:name w:val="footnote reference"/>
    <w:uiPriority w:val="99"/>
    <w:rsid w:val="004B72BB"/>
    <w:rPr>
      <w:vertAlign w:val="superscript"/>
    </w:rPr>
  </w:style>
  <w:style w:type="paragraph" w:customStyle="1" w:styleId="nienie">
    <w:name w:val="nienie"/>
    <w:basedOn w:val="a0"/>
    <w:rsid w:val="004B72BB"/>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4B72B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TOC Heading"/>
    <w:basedOn w:val="1"/>
    <w:next w:val="a0"/>
    <w:uiPriority w:val="39"/>
    <w:qFormat/>
    <w:rsid w:val="004B72BB"/>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0"/>
    <w:next w:val="a0"/>
    <w:autoRedefine/>
    <w:uiPriority w:val="39"/>
    <w:unhideWhenUsed/>
    <w:qFormat/>
    <w:rsid w:val="004B72BB"/>
    <w:pPr>
      <w:tabs>
        <w:tab w:val="right" w:leader="dot" w:pos="8640"/>
        <w:tab w:val="right" w:leader="dot" w:pos="9062"/>
      </w:tabs>
      <w:spacing w:after="100"/>
      <w:ind w:right="459" w:firstLine="426"/>
    </w:pPr>
    <w:rPr>
      <w:rFonts w:eastAsia="Times New Roman"/>
    </w:rPr>
  </w:style>
  <w:style w:type="paragraph" w:styleId="12">
    <w:name w:val="toc 1"/>
    <w:basedOn w:val="a0"/>
    <w:next w:val="a0"/>
    <w:autoRedefine/>
    <w:uiPriority w:val="39"/>
    <w:unhideWhenUsed/>
    <w:qFormat/>
    <w:rsid w:val="004B72BB"/>
    <w:pPr>
      <w:tabs>
        <w:tab w:val="right" w:leader="dot" w:pos="8640"/>
      </w:tabs>
      <w:spacing w:after="0"/>
      <w:ind w:right="-108" w:firstLine="12"/>
      <w:jc w:val="both"/>
    </w:pPr>
    <w:rPr>
      <w:rFonts w:ascii="Times New Roman" w:eastAsia="Times New Roman" w:hAnsi="Times New Roman"/>
      <w:noProof/>
      <w:lang w:eastAsia="ru-RU"/>
    </w:rPr>
  </w:style>
  <w:style w:type="paragraph" w:styleId="31">
    <w:name w:val="toc 3"/>
    <w:basedOn w:val="a0"/>
    <w:next w:val="a0"/>
    <w:autoRedefine/>
    <w:uiPriority w:val="39"/>
    <w:unhideWhenUsed/>
    <w:qFormat/>
    <w:rsid w:val="004B72BB"/>
    <w:pPr>
      <w:tabs>
        <w:tab w:val="right" w:leader="dot" w:pos="8640"/>
        <w:tab w:val="right" w:leader="dot" w:pos="9072"/>
      </w:tabs>
      <w:spacing w:after="100"/>
      <w:ind w:right="459" w:firstLine="426"/>
      <w:jc w:val="both"/>
    </w:pPr>
    <w:rPr>
      <w:rFonts w:ascii="Times New Roman" w:eastAsia="Times New Roman" w:hAnsi="Times New Roman"/>
      <w:bCs/>
      <w:noProof/>
      <w:sz w:val="24"/>
      <w:szCs w:val="24"/>
      <w:lang w:eastAsia="ru-RU"/>
    </w:rPr>
  </w:style>
  <w:style w:type="paragraph" w:styleId="af2">
    <w:name w:val="Balloon Text"/>
    <w:basedOn w:val="a0"/>
    <w:link w:val="af3"/>
    <w:uiPriority w:val="99"/>
    <w:unhideWhenUsed/>
    <w:rsid w:val="004B72BB"/>
    <w:pPr>
      <w:spacing w:after="0" w:line="240" w:lineRule="auto"/>
    </w:pPr>
    <w:rPr>
      <w:rFonts w:ascii="Tahoma" w:eastAsia="Times New Roman" w:hAnsi="Tahoma"/>
      <w:sz w:val="16"/>
      <w:szCs w:val="16"/>
      <w:lang w:eastAsia="ru-RU"/>
    </w:rPr>
  </w:style>
  <w:style w:type="character" w:customStyle="1" w:styleId="af3">
    <w:name w:val="Текст выноски Знак"/>
    <w:basedOn w:val="a1"/>
    <w:link w:val="af2"/>
    <w:uiPriority w:val="99"/>
    <w:rsid w:val="004B72BB"/>
    <w:rPr>
      <w:rFonts w:ascii="Tahoma" w:eastAsia="Times New Roman" w:hAnsi="Tahoma" w:cs="Times New Roman"/>
      <w:sz w:val="16"/>
      <w:szCs w:val="16"/>
      <w:lang w:eastAsia="ru-RU"/>
    </w:rPr>
  </w:style>
  <w:style w:type="character" w:styleId="af4">
    <w:name w:val="Hyperlink"/>
    <w:uiPriority w:val="99"/>
    <w:unhideWhenUsed/>
    <w:rsid w:val="004B72BB"/>
    <w:rPr>
      <w:color w:val="0000FF"/>
      <w:u w:val="single"/>
    </w:rPr>
  </w:style>
  <w:style w:type="character" w:customStyle="1" w:styleId="WW8Num7z2">
    <w:name w:val="WW8Num7z2"/>
    <w:rsid w:val="004B72BB"/>
    <w:rPr>
      <w:rFonts w:ascii="Wingdings" w:hAnsi="Wingdings"/>
    </w:rPr>
  </w:style>
  <w:style w:type="character" w:styleId="af5">
    <w:name w:val="Emphasis"/>
    <w:uiPriority w:val="20"/>
    <w:qFormat/>
    <w:rsid w:val="004B72BB"/>
    <w:rPr>
      <w:i/>
      <w:iCs/>
    </w:rPr>
  </w:style>
  <w:style w:type="character" w:customStyle="1" w:styleId="y5black">
    <w:name w:val="y5_black"/>
    <w:basedOn w:val="a1"/>
    <w:rsid w:val="004B72BB"/>
  </w:style>
  <w:style w:type="paragraph" w:styleId="af6">
    <w:name w:val="Normal (Web)"/>
    <w:aliases w:val="Обычный (Web)1"/>
    <w:basedOn w:val="a0"/>
    <w:link w:val="af7"/>
    <w:unhideWhenUsed/>
    <w:rsid w:val="004B72BB"/>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4B72BB"/>
    <w:pPr>
      <w:widowControl/>
      <w:ind w:firstLine="284"/>
      <w:jc w:val="both"/>
    </w:pPr>
    <w:rPr>
      <w:rFonts w:ascii="Peterburg" w:hAnsi="Peterburg"/>
    </w:rPr>
  </w:style>
  <w:style w:type="paragraph" w:customStyle="1" w:styleId="af8">
    <w:name w:val="???????"/>
    <w:rsid w:val="004B72BB"/>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3">
    <w:name w:val="Без интервала1"/>
    <w:qFormat/>
    <w:rsid w:val="004B72BB"/>
    <w:pPr>
      <w:spacing w:after="0" w:line="240" w:lineRule="auto"/>
      <w:ind w:firstLine="709"/>
      <w:jc w:val="both"/>
    </w:pPr>
    <w:rPr>
      <w:rFonts w:ascii="Calibri" w:eastAsia="Calibri" w:hAnsi="Calibri" w:cs="Times New Roman"/>
      <w:lang w:eastAsia="ru-RU"/>
    </w:rPr>
  </w:style>
  <w:style w:type="paragraph" w:styleId="af9">
    <w:name w:val="Body Text"/>
    <w:aliases w:val="Заг1,BO,ID,body indent,ändrad,EHPT,Body Text2"/>
    <w:basedOn w:val="a0"/>
    <w:link w:val="afa"/>
    <w:uiPriority w:val="99"/>
    <w:unhideWhenUsed/>
    <w:rsid w:val="004B72BB"/>
    <w:pPr>
      <w:spacing w:after="120" w:line="240" w:lineRule="auto"/>
    </w:pPr>
    <w:rPr>
      <w:rFonts w:ascii="Times New Roman" w:eastAsia="Times New Roman" w:hAnsi="Times New Roman"/>
      <w:sz w:val="24"/>
      <w:szCs w:val="24"/>
      <w:lang w:eastAsia="ru-RU"/>
    </w:rPr>
  </w:style>
  <w:style w:type="character" w:customStyle="1" w:styleId="afa">
    <w:name w:val="Основной текст Знак"/>
    <w:aliases w:val="Заг1 Знак,BO Знак,ID Знак,body indent Знак,ändrad Знак,EHPT Знак,Body Text2 Знак"/>
    <w:basedOn w:val="a1"/>
    <w:link w:val="af9"/>
    <w:uiPriority w:val="99"/>
    <w:rsid w:val="004B72BB"/>
    <w:rPr>
      <w:rFonts w:ascii="Times New Roman" w:eastAsia="Times New Roman" w:hAnsi="Times New Roman" w:cs="Times New Roman"/>
      <w:sz w:val="24"/>
      <w:szCs w:val="24"/>
      <w:lang w:eastAsia="ru-RU"/>
    </w:rPr>
  </w:style>
  <w:style w:type="paragraph" w:customStyle="1" w:styleId="ConsPlusTitle">
    <w:name w:val="ConsPlusTitle"/>
    <w:rsid w:val="004B72B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0"/>
    <w:rsid w:val="004B72BB"/>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0"/>
    <w:rsid w:val="004B72BB"/>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0"/>
    <w:link w:val="25"/>
    <w:unhideWhenUsed/>
    <w:rsid w:val="004B72BB"/>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1"/>
    <w:link w:val="24"/>
    <w:rsid w:val="004B72BB"/>
    <w:rPr>
      <w:rFonts w:ascii="Times New Roman" w:eastAsia="Times New Roman" w:hAnsi="Times New Roman" w:cs="Times New Roman"/>
      <w:sz w:val="24"/>
      <w:szCs w:val="24"/>
      <w:lang w:eastAsia="ru-RU"/>
    </w:rPr>
  </w:style>
  <w:style w:type="paragraph" w:customStyle="1" w:styleId="ConsPlusNonformat">
    <w:name w:val="ConsPlusNonformat"/>
    <w:rsid w:val="004B72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a"/>
    <w:basedOn w:val="a0"/>
    <w:rsid w:val="004B72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0"/>
    <w:rsid w:val="004B72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c">
    <w:name w:val="Основной ГП"/>
    <w:link w:val="afd"/>
    <w:qFormat/>
    <w:rsid w:val="004B72BB"/>
    <w:pPr>
      <w:spacing w:after="120"/>
      <w:ind w:firstLine="709"/>
      <w:jc w:val="both"/>
    </w:pPr>
    <w:rPr>
      <w:rFonts w:ascii="Tahoma" w:eastAsia="Calibri" w:hAnsi="Tahoma" w:cs="Tahoma"/>
      <w:sz w:val="24"/>
      <w:szCs w:val="24"/>
    </w:rPr>
  </w:style>
  <w:style w:type="character" w:customStyle="1" w:styleId="afd">
    <w:name w:val="Основной ГП Знак"/>
    <w:link w:val="afc"/>
    <w:rsid w:val="004B72BB"/>
    <w:rPr>
      <w:rFonts w:ascii="Tahoma" w:eastAsia="Calibri" w:hAnsi="Tahoma" w:cs="Tahoma"/>
      <w:sz w:val="24"/>
      <w:szCs w:val="24"/>
    </w:rPr>
  </w:style>
  <w:style w:type="character" w:customStyle="1" w:styleId="120">
    <w:name w:val="Стиль 12 пт"/>
    <w:rsid w:val="004B72BB"/>
    <w:rPr>
      <w:sz w:val="24"/>
    </w:rPr>
  </w:style>
  <w:style w:type="paragraph" w:customStyle="1" w:styleId="Default">
    <w:name w:val="Default"/>
    <w:rsid w:val="004B72B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e">
    <w:name w:val="Document Map"/>
    <w:basedOn w:val="a0"/>
    <w:link w:val="aff"/>
    <w:uiPriority w:val="99"/>
    <w:unhideWhenUsed/>
    <w:rsid w:val="004B72BB"/>
    <w:pPr>
      <w:spacing w:after="0" w:line="240" w:lineRule="auto"/>
      <w:ind w:firstLine="709"/>
      <w:jc w:val="both"/>
    </w:pPr>
    <w:rPr>
      <w:rFonts w:ascii="Tahoma" w:eastAsia="Times New Roman" w:hAnsi="Tahoma"/>
      <w:sz w:val="16"/>
      <w:szCs w:val="16"/>
      <w:lang w:eastAsia="ru-RU"/>
    </w:rPr>
  </w:style>
  <w:style w:type="character" w:customStyle="1" w:styleId="aff">
    <w:name w:val="Схема документа Знак"/>
    <w:basedOn w:val="a1"/>
    <w:link w:val="afe"/>
    <w:uiPriority w:val="99"/>
    <w:rsid w:val="004B72BB"/>
    <w:rPr>
      <w:rFonts w:ascii="Tahoma" w:eastAsia="Times New Roman" w:hAnsi="Tahoma" w:cs="Times New Roman"/>
      <w:sz w:val="16"/>
      <w:szCs w:val="16"/>
      <w:lang w:eastAsia="ru-RU"/>
    </w:rPr>
  </w:style>
  <w:style w:type="paragraph" w:customStyle="1" w:styleId="aff0">
    <w:name w:val="Знак Знак Знак"/>
    <w:basedOn w:val="a0"/>
    <w:rsid w:val="004B72B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1">
    <w:name w:val="Стиль"/>
    <w:rsid w:val="004B72BB"/>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paragraph" w:customStyle="1" w:styleId="14">
    <w:name w:val="З1"/>
    <w:basedOn w:val="a0"/>
    <w:next w:val="a0"/>
    <w:rsid w:val="004B72BB"/>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0"/>
    <w:rsid w:val="004B72BB"/>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0"/>
    <w:rsid w:val="004B72BB"/>
    <w:pPr>
      <w:widowControl w:val="0"/>
      <w:adjustRightInd w:val="0"/>
      <w:spacing w:after="160" w:line="240" w:lineRule="exact"/>
      <w:jc w:val="right"/>
    </w:pPr>
    <w:rPr>
      <w:rFonts w:ascii="Times New Roman" w:eastAsia="Times New Roman" w:hAnsi="Times New Roman"/>
      <w:sz w:val="20"/>
      <w:szCs w:val="20"/>
      <w:lang w:val="en-GB"/>
    </w:rPr>
  </w:style>
  <w:style w:type="character" w:styleId="aff2">
    <w:name w:val="FollowedHyperlink"/>
    <w:uiPriority w:val="99"/>
    <w:unhideWhenUsed/>
    <w:rsid w:val="004B72BB"/>
    <w:rPr>
      <w:color w:val="800080"/>
      <w:u w:val="single"/>
    </w:rPr>
  </w:style>
  <w:style w:type="paragraph" w:customStyle="1" w:styleId="26">
    <w:name w:val="Îñíîâíîé òåêñò 2"/>
    <w:basedOn w:val="a0"/>
    <w:rsid w:val="004B72BB"/>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0"/>
    <w:rsid w:val="004B72BB"/>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0"/>
    <w:rsid w:val="004B72BB"/>
    <w:pPr>
      <w:spacing w:after="0" w:line="240" w:lineRule="auto"/>
      <w:ind w:firstLine="720"/>
    </w:pPr>
    <w:rPr>
      <w:rFonts w:ascii="Times New Roman" w:eastAsia="Times New Roman" w:hAnsi="Times New Roman"/>
      <w:sz w:val="24"/>
      <w:szCs w:val="24"/>
      <w:lang w:eastAsia="ru-RU"/>
    </w:rPr>
  </w:style>
  <w:style w:type="character" w:styleId="aff3">
    <w:name w:val="annotation reference"/>
    <w:uiPriority w:val="99"/>
    <w:unhideWhenUsed/>
    <w:rsid w:val="004B72BB"/>
    <w:rPr>
      <w:sz w:val="16"/>
      <w:szCs w:val="16"/>
    </w:rPr>
  </w:style>
  <w:style w:type="paragraph" w:styleId="aff4">
    <w:name w:val="annotation text"/>
    <w:basedOn w:val="a0"/>
    <w:link w:val="aff5"/>
    <w:uiPriority w:val="99"/>
    <w:unhideWhenUsed/>
    <w:rsid w:val="004B72BB"/>
    <w:pPr>
      <w:spacing w:after="0" w:line="240" w:lineRule="auto"/>
      <w:ind w:firstLine="709"/>
      <w:jc w:val="both"/>
    </w:pPr>
    <w:rPr>
      <w:rFonts w:ascii="Times New Roman" w:eastAsia="Times New Roman" w:hAnsi="Times New Roman"/>
      <w:sz w:val="20"/>
      <w:szCs w:val="20"/>
      <w:lang w:eastAsia="ru-RU"/>
    </w:rPr>
  </w:style>
  <w:style w:type="character" w:customStyle="1" w:styleId="aff5">
    <w:name w:val="Текст примечания Знак"/>
    <w:basedOn w:val="a1"/>
    <w:link w:val="aff4"/>
    <w:uiPriority w:val="99"/>
    <w:rsid w:val="004B72BB"/>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unhideWhenUsed/>
    <w:rsid w:val="004B72BB"/>
    <w:rPr>
      <w:b/>
      <w:bCs/>
    </w:rPr>
  </w:style>
  <w:style w:type="character" w:customStyle="1" w:styleId="aff7">
    <w:name w:val="Тема примечания Знак"/>
    <w:basedOn w:val="aff5"/>
    <w:link w:val="aff6"/>
    <w:uiPriority w:val="99"/>
    <w:rsid w:val="004B72BB"/>
    <w:rPr>
      <w:b/>
      <w:bCs/>
    </w:rPr>
  </w:style>
  <w:style w:type="paragraph" w:customStyle="1" w:styleId="s3">
    <w:name w:val="s_3"/>
    <w:basedOn w:val="a0"/>
    <w:rsid w:val="004B72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4B72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1"/>
    <w:rsid w:val="004B72BB"/>
  </w:style>
  <w:style w:type="character" w:customStyle="1" w:styleId="spelle">
    <w:name w:val="spelle"/>
    <w:basedOn w:val="a1"/>
    <w:rsid w:val="004B72BB"/>
  </w:style>
  <w:style w:type="character" w:customStyle="1" w:styleId="apple-converted-space">
    <w:name w:val="apple-converted-space"/>
    <w:basedOn w:val="a1"/>
    <w:rsid w:val="004B72BB"/>
  </w:style>
  <w:style w:type="paragraph" w:styleId="aff8">
    <w:name w:val="Body Text Indent"/>
    <w:basedOn w:val="a0"/>
    <w:link w:val="aff9"/>
    <w:unhideWhenUsed/>
    <w:rsid w:val="004B72BB"/>
    <w:pPr>
      <w:spacing w:after="120" w:line="240" w:lineRule="auto"/>
      <w:ind w:left="283"/>
    </w:pPr>
    <w:rPr>
      <w:rFonts w:ascii="Times New Roman" w:eastAsia="Times New Roman" w:hAnsi="Times New Roman"/>
      <w:sz w:val="24"/>
      <w:szCs w:val="24"/>
      <w:lang w:eastAsia="ru-RU"/>
    </w:rPr>
  </w:style>
  <w:style w:type="character" w:customStyle="1" w:styleId="aff9">
    <w:name w:val="Основной текст с отступом Знак"/>
    <w:basedOn w:val="a1"/>
    <w:link w:val="aff8"/>
    <w:rsid w:val="004B72BB"/>
    <w:rPr>
      <w:rFonts w:ascii="Times New Roman" w:eastAsia="Times New Roman" w:hAnsi="Times New Roman" w:cs="Times New Roman"/>
      <w:sz w:val="24"/>
      <w:szCs w:val="24"/>
      <w:lang w:eastAsia="ru-RU"/>
    </w:rPr>
  </w:style>
  <w:style w:type="paragraph" w:customStyle="1" w:styleId="16">
    <w:name w:val="Текст примечания1"/>
    <w:basedOn w:val="a0"/>
    <w:rsid w:val="004B72BB"/>
    <w:pPr>
      <w:suppressAutoHyphens/>
      <w:spacing w:after="0" w:line="240" w:lineRule="auto"/>
    </w:pPr>
    <w:rPr>
      <w:rFonts w:ascii="Times New Roman" w:eastAsia="Times New Roman" w:hAnsi="Times New Roman"/>
      <w:bCs/>
      <w:sz w:val="20"/>
      <w:szCs w:val="20"/>
      <w:lang w:eastAsia="ar-SA"/>
    </w:rPr>
  </w:style>
  <w:style w:type="paragraph" w:customStyle="1" w:styleId="affa">
    <w:name w:val="Нормальный (таблица)"/>
    <w:basedOn w:val="a0"/>
    <w:next w:val="a0"/>
    <w:uiPriority w:val="99"/>
    <w:rsid w:val="004B72BB"/>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b">
    <w:name w:val="Прижатый влево"/>
    <w:basedOn w:val="a0"/>
    <w:next w:val="a0"/>
    <w:uiPriority w:val="99"/>
    <w:rsid w:val="004B72BB"/>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c">
    <w:name w:val="caption"/>
    <w:basedOn w:val="a0"/>
    <w:next w:val="a0"/>
    <w:uiPriority w:val="35"/>
    <w:qFormat/>
    <w:rsid w:val="004B72BB"/>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3"/>
    <w:uiPriority w:val="99"/>
    <w:semiHidden/>
    <w:unhideWhenUsed/>
    <w:rsid w:val="004B72BB"/>
  </w:style>
  <w:style w:type="table" w:customStyle="1" w:styleId="17">
    <w:name w:val="Светлый список1"/>
    <w:basedOn w:val="a2"/>
    <w:uiPriority w:val="61"/>
    <w:rsid w:val="004B72B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3"/>
    <w:uiPriority w:val="99"/>
    <w:semiHidden/>
    <w:rsid w:val="004B72BB"/>
  </w:style>
  <w:style w:type="paragraph" w:customStyle="1" w:styleId="310">
    <w:name w:val="Основной текст с отступом 31"/>
    <w:basedOn w:val="a0"/>
    <w:rsid w:val="004B72BB"/>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0"/>
    <w:link w:val="33"/>
    <w:rsid w:val="004B72BB"/>
    <w:pPr>
      <w:spacing w:after="0" w:line="240" w:lineRule="auto"/>
      <w:ind w:left="360" w:hanging="360"/>
      <w:jc w:val="both"/>
    </w:pPr>
    <w:rPr>
      <w:rFonts w:ascii="Times New Roman" w:eastAsia="Times New Roman" w:hAnsi="Times New Roman"/>
      <w:b/>
      <w:bCs/>
      <w:sz w:val="28"/>
      <w:szCs w:val="24"/>
    </w:rPr>
  </w:style>
  <w:style w:type="character" w:customStyle="1" w:styleId="33">
    <w:name w:val="Основной текст с отступом 3 Знак"/>
    <w:basedOn w:val="a1"/>
    <w:link w:val="32"/>
    <w:rsid w:val="004B72BB"/>
    <w:rPr>
      <w:rFonts w:ascii="Times New Roman" w:eastAsia="Times New Roman" w:hAnsi="Times New Roman" w:cs="Times New Roman"/>
      <w:b/>
      <w:bCs/>
      <w:sz w:val="28"/>
      <w:szCs w:val="24"/>
    </w:rPr>
  </w:style>
  <w:style w:type="paragraph" w:customStyle="1" w:styleId="affd">
    <w:name w:val="Готовый"/>
    <w:basedOn w:val="a0"/>
    <w:rsid w:val="004B72B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4B72B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8">
    <w:name w:val="Основной текст1"/>
    <w:basedOn w:val="a0"/>
    <w:rsid w:val="004B72BB"/>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4B72BB"/>
    <w:pPr>
      <w:ind w:left="0" w:firstLine="0"/>
    </w:pPr>
    <w:rPr>
      <w:b w:val="0"/>
      <w:caps/>
      <w:sz w:val="24"/>
    </w:rPr>
  </w:style>
  <w:style w:type="paragraph" w:customStyle="1" w:styleId="Iauiue2">
    <w:name w:val="Iau?iue2"/>
    <w:rsid w:val="004B72BB"/>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e">
    <w:name w:val="Ñòèëü"/>
    <w:rsid w:val="004B72BB"/>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afff">
    <w:name w:val="Îáû÷íûé"/>
    <w:rsid w:val="004B72BB"/>
    <w:pPr>
      <w:widowControl w:val="0"/>
      <w:spacing w:after="0" w:line="240" w:lineRule="auto"/>
    </w:pPr>
    <w:rPr>
      <w:rFonts w:ascii="Times New Roman" w:eastAsia="Times New Roman" w:hAnsi="Times New Roman" w:cs="Times New Roman"/>
      <w:sz w:val="28"/>
      <w:szCs w:val="20"/>
      <w:lang w:eastAsia="ru-RU"/>
    </w:rPr>
  </w:style>
  <w:style w:type="paragraph" w:customStyle="1" w:styleId="28">
    <w:name w:val="Îñíîâíîé òåêñò ñ îòñòóïîì 2"/>
    <w:basedOn w:val="afff"/>
    <w:rsid w:val="004B72BB"/>
  </w:style>
  <w:style w:type="paragraph" w:customStyle="1" w:styleId="19">
    <w:name w:val="çàãîëîâîê 1"/>
    <w:basedOn w:val="afff"/>
    <w:next w:val="afff"/>
    <w:rsid w:val="004B72BB"/>
  </w:style>
  <w:style w:type="paragraph" w:customStyle="1" w:styleId="34">
    <w:name w:val="Îñíîâíîé òåêñò ñ îòñòóïîì 3"/>
    <w:basedOn w:val="afff"/>
    <w:rsid w:val="004B72BB"/>
  </w:style>
  <w:style w:type="paragraph" w:customStyle="1" w:styleId="Iniiaiieoaeno">
    <w:name w:val="Iniiaiie oaeno"/>
    <w:basedOn w:val="Iauiue"/>
    <w:rsid w:val="004B72BB"/>
  </w:style>
  <w:style w:type="paragraph" w:customStyle="1" w:styleId="afff0">
    <w:name w:val="основной"/>
    <w:basedOn w:val="a0"/>
    <w:rsid w:val="004B72BB"/>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0"/>
    <w:rsid w:val="004B72BB"/>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4B72BB"/>
  </w:style>
  <w:style w:type="paragraph" w:customStyle="1" w:styleId="caaieiaie2">
    <w:name w:val="caaieiaie 2"/>
    <w:basedOn w:val="Iauiue"/>
    <w:next w:val="Iauiue"/>
    <w:rsid w:val="004B72BB"/>
  </w:style>
  <w:style w:type="paragraph" w:styleId="afff2">
    <w:name w:val="Plain Text"/>
    <w:basedOn w:val="a0"/>
    <w:link w:val="afff3"/>
    <w:rsid w:val="004B72BB"/>
    <w:pPr>
      <w:spacing w:after="0" w:line="240" w:lineRule="auto"/>
    </w:pPr>
    <w:rPr>
      <w:rFonts w:ascii="Courier New" w:eastAsia="Times New Roman" w:hAnsi="Courier New"/>
      <w:sz w:val="20"/>
      <w:szCs w:val="20"/>
    </w:rPr>
  </w:style>
  <w:style w:type="character" w:customStyle="1" w:styleId="afff3">
    <w:name w:val="Текст Знак"/>
    <w:basedOn w:val="a1"/>
    <w:link w:val="afff2"/>
    <w:rsid w:val="004B72BB"/>
    <w:rPr>
      <w:rFonts w:ascii="Courier New" w:eastAsia="Times New Roman" w:hAnsi="Courier New" w:cs="Times New Roman"/>
      <w:sz w:val="20"/>
      <w:szCs w:val="20"/>
    </w:rPr>
  </w:style>
  <w:style w:type="table" w:customStyle="1" w:styleId="1a">
    <w:name w:val="Сетка таблицы1"/>
    <w:basedOn w:val="a2"/>
    <w:next w:val="aa"/>
    <w:rsid w:val="004B72BB"/>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next w:val="aa"/>
    <w:uiPriority w:val="59"/>
    <w:rsid w:val="004B72B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4B72BB"/>
  </w:style>
  <w:style w:type="table" w:customStyle="1" w:styleId="1b">
    <w:name w:val="Светлый список1"/>
    <w:basedOn w:val="a2"/>
    <w:uiPriority w:val="61"/>
    <w:rsid w:val="004B72B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4B72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72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72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72BB"/>
    <w:pPr>
      <w:widowControl w:val="0"/>
      <w:autoSpaceDE w:val="0"/>
      <w:autoSpaceDN w:val="0"/>
      <w:spacing w:after="0" w:line="240" w:lineRule="auto"/>
    </w:pPr>
    <w:rPr>
      <w:rFonts w:ascii="Tahoma" w:eastAsia="Times New Roman" w:hAnsi="Tahoma" w:cs="Tahoma"/>
      <w:szCs w:val="20"/>
      <w:lang w:eastAsia="ru-RU"/>
    </w:rPr>
  </w:style>
  <w:style w:type="character" w:customStyle="1" w:styleId="docaccesstitle">
    <w:name w:val="docaccess_title"/>
    <w:basedOn w:val="a1"/>
    <w:rsid w:val="004B72BB"/>
  </w:style>
  <w:style w:type="character" w:customStyle="1" w:styleId="af7">
    <w:name w:val="Обычный (веб) Знак"/>
    <w:aliases w:val="Обычный (Web)1 Знак"/>
    <w:link w:val="af6"/>
    <w:rsid w:val="004B72BB"/>
    <w:rPr>
      <w:rFonts w:ascii="Calibri" w:eastAsia="Calibri" w:hAnsi="Calibri" w:cs="Times New Roman"/>
      <w:sz w:val="24"/>
      <w:szCs w:val="24"/>
      <w:lang w:eastAsia="ru-RU"/>
    </w:rPr>
  </w:style>
  <w:style w:type="paragraph" w:styleId="35">
    <w:name w:val="Body Text 3"/>
    <w:basedOn w:val="a0"/>
    <w:link w:val="36"/>
    <w:rsid w:val="004B72BB"/>
    <w:pPr>
      <w:spacing w:after="120"/>
    </w:pPr>
    <w:rPr>
      <w:sz w:val="16"/>
      <w:szCs w:val="16"/>
    </w:rPr>
  </w:style>
  <w:style w:type="character" w:customStyle="1" w:styleId="36">
    <w:name w:val="Основной текст 3 Знак"/>
    <w:basedOn w:val="a1"/>
    <w:link w:val="35"/>
    <w:rsid w:val="004B72BB"/>
    <w:rPr>
      <w:rFonts w:ascii="Calibri" w:eastAsia="Calibri" w:hAnsi="Calibri" w:cs="Times New Roman"/>
      <w:sz w:val="16"/>
      <w:szCs w:val="16"/>
    </w:rPr>
  </w:style>
  <w:style w:type="paragraph" w:customStyle="1" w:styleId="p19">
    <w:name w:val="p19"/>
    <w:basedOn w:val="a0"/>
    <w:rsid w:val="004B72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0"/>
    <w:rsid w:val="004B72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s-hit">
    <w:name w:val="fts-hit"/>
    <w:basedOn w:val="a1"/>
    <w:rsid w:val="004B72BB"/>
  </w:style>
  <w:style w:type="paragraph" w:customStyle="1" w:styleId="afff4">
    <w:name w:val="Основной стиль"/>
    <w:basedOn w:val="a0"/>
    <w:link w:val="afff5"/>
    <w:uiPriority w:val="99"/>
    <w:rsid w:val="004B72BB"/>
    <w:pPr>
      <w:spacing w:after="0" w:line="240" w:lineRule="auto"/>
      <w:ind w:firstLine="680"/>
      <w:jc w:val="both"/>
    </w:pPr>
    <w:rPr>
      <w:rFonts w:ascii="Arial" w:eastAsia="MS ??" w:hAnsi="Arial"/>
      <w:sz w:val="24"/>
      <w:szCs w:val="28"/>
    </w:rPr>
  </w:style>
  <w:style w:type="character" w:customStyle="1" w:styleId="afff5">
    <w:name w:val="Основной стиль Знак"/>
    <w:link w:val="afff4"/>
    <w:uiPriority w:val="99"/>
    <w:locked/>
    <w:rsid w:val="004B72BB"/>
    <w:rPr>
      <w:rFonts w:ascii="Arial" w:eastAsia="MS ??" w:hAnsi="Arial" w:cs="Times New Roman"/>
      <w:sz w:val="24"/>
      <w:szCs w:val="28"/>
    </w:rPr>
  </w:style>
  <w:style w:type="paragraph" w:customStyle="1" w:styleId="afff6">
    <w:name w:val="Стиль глав правил"/>
    <w:basedOn w:val="a0"/>
    <w:uiPriority w:val="99"/>
    <w:rsid w:val="004B72BB"/>
    <w:pPr>
      <w:spacing w:before="200" w:after="0" w:line="240" w:lineRule="auto"/>
      <w:jc w:val="center"/>
      <w:outlineLvl w:val="0"/>
    </w:pPr>
    <w:rPr>
      <w:rFonts w:ascii="Times New Roman" w:eastAsia="MS ??" w:hAnsi="Times New Roman"/>
      <w:b/>
      <w:kern w:val="28"/>
      <w:sz w:val="28"/>
      <w:szCs w:val="28"/>
      <w:lang w:eastAsia="ru-RU"/>
    </w:rPr>
  </w:style>
  <w:style w:type="numbering" w:styleId="111111">
    <w:name w:val="Outline List 2"/>
    <w:basedOn w:val="a3"/>
    <w:uiPriority w:val="99"/>
    <w:semiHidden/>
    <w:unhideWhenUsed/>
    <w:rsid w:val="004B72BB"/>
    <w:pPr>
      <w:numPr>
        <w:numId w:val="7"/>
      </w:numPr>
    </w:pPr>
  </w:style>
  <w:style w:type="paragraph" w:customStyle="1" w:styleId="a">
    <w:name w:val="ВидыДеятельности"/>
    <w:basedOn w:val="a0"/>
    <w:uiPriority w:val="99"/>
    <w:rsid w:val="004B72BB"/>
    <w:pPr>
      <w:numPr>
        <w:numId w:val="8"/>
      </w:numPr>
      <w:tabs>
        <w:tab w:val="left" w:pos="851"/>
      </w:tabs>
      <w:spacing w:after="80" w:line="240" w:lineRule="auto"/>
      <w:jc w:val="both"/>
    </w:pPr>
    <w:rPr>
      <w:rFonts w:ascii="Arial" w:eastAsia="MS ??" w:hAnsi="Arial"/>
      <w:szCs w:val="20"/>
      <w:lang w:eastAsia="ru-RU"/>
    </w:rPr>
  </w:style>
  <w:style w:type="paragraph" w:customStyle="1" w:styleId="afff7">
    <w:name w:val="Стиль названия"/>
    <w:basedOn w:val="a0"/>
    <w:uiPriority w:val="99"/>
    <w:rsid w:val="004B72BB"/>
    <w:pPr>
      <w:spacing w:after="60" w:line="240" w:lineRule="auto"/>
      <w:ind w:firstLine="680"/>
      <w:jc w:val="both"/>
    </w:pPr>
    <w:rPr>
      <w:rFonts w:ascii="Arial" w:eastAsia="MS ??" w:hAnsi="Arial"/>
      <w:b/>
      <w:i/>
      <w:sz w:val="24"/>
      <w:szCs w:val="28"/>
      <w:lang w:eastAsia="ru-RU"/>
    </w:rPr>
  </w:style>
  <w:style w:type="paragraph" w:customStyle="1" w:styleId="-11">
    <w:name w:val="Цветной список - Акцент 11"/>
    <w:basedOn w:val="a0"/>
    <w:uiPriority w:val="99"/>
    <w:rsid w:val="004B72BB"/>
    <w:pPr>
      <w:spacing w:after="0" w:line="240" w:lineRule="auto"/>
      <w:ind w:left="720"/>
      <w:contextualSpacing/>
    </w:pPr>
    <w:rPr>
      <w:rFonts w:ascii="Cambria" w:eastAsia="MS Mincho" w:hAnsi="Cambria"/>
      <w:sz w:val="24"/>
      <w:szCs w:val="24"/>
      <w:lang w:eastAsia="ru-RU"/>
    </w:rPr>
  </w:style>
  <w:style w:type="paragraph" w:customStyle="1" w:styleId="normal0">
    <w:name w:val="normal0"/>
    <w:basedOn w:val="a0"/>
    <w:rsid w:val="004B72BB"/>
    <w:pPr>
      <w:spacing w:before="100" w:beforeAutospacing="1" w:after="100" w:afterAutospacing="1" w:line="240" w:lineRule="auto"/>
    </w:pPr>
    <w:rPr>
      <w:rFonts w:ascii="Times New Roman" w:eastAsia="Times New Roman" w:hAnsi="Times New Roman"/>
      <w:sz w:val="24"/>
      <w:szCs w:val="24"/>
      <w:lang w:eastAsia="ru-RU"/>
    </w:rPr>
  </w:style>
  <w:style w:type="character" w:styleId="afff8">
    <w:name w:val="Strong"/>
    <w:uiPriority w:val="22"/>
    <w:qFormat/>
    <w:rsid w:val="004B72B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659E1AE64D0778D20141ADAAF68606BA1F437ABCA074CCAF5FFDD6FA59DC9FC43300655309C1F7q8k6K" TargetMode="External"/><Relationship Id="rId13" Type="http://schemas.openxmlformats.org/officeDocument/2006/relationships/hyperlink" Target="consultantplus://offline/ref=081293D6B42075357806AED31C6E4C0004F3FC99BDF574AB878F6A10AB2D4AFB21E8D56910EC123BD9u6K" TargetMode="External"/><Relationship Id="rId18" Type="http://schemas.openxmlformats.org/officeDocument/2006/relationships/hyperlink" Target="consultantplus://offline/ref=4EB620CF248E62090E72DDDE1F097809C5FA88D438379DDC925C967E0A57308CC24E40CAC0281B27NCI5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EB620CF248E62090E72DDDE1F097809C5FA88D438379DDC925C967E0A57308CC24E40CAC0281B27NCI5I" TargetMode="External"/><Relationship Id="rId7" Type="http://schemas.openxmlformats.org/officeDocument/2006/relationships/hyperlink" Target="http://www.bestpravo.ru/moskovskaya/yb-pravila/m8o.htm" TargetMode="External"/><Relationship Id="rId12" Type="http://schemas.openxmlformats.org/officeDocument/2006/relationships/hyperlink" Target="consultantplus://offline/ref=4DD67D4866613A931CE2E1C12583F4F27EFADE3E0DF37CEFBD250ED4C3F78CAB001DD93D8C0F752CU5r9K" TargetMode="External"/><Relationship Id="rId17" Type="http://schemas.openxmlformats.org/officeDocument/2006/relationships/hyperlink" Target="consultantplus://offline/ref=4EB620CF248E62090E72C3D309652607C3F1D3D03E33908BCF03CD235D5E3ADB8501198884251A26C17C74N4I0I" TargetMode="External"/><Relationship Id="rId25" Type="http://schemas.openxmlformats.org/officeDocument/2006/relationships/hyperlink" Target="consultantplus://offline/ref=4EB620CF248E62090E72C3D309652607C3F1D3D03E33908BCF03CD235D5E3ADB8501198884251A26C17C74N4I0I" TargetMode="External"/><Relationship Id="rId2" Type="http://schemas.openxmlformats.org/officeDocument/2006/relationships/styles" Target="styles.xml"/><Relationship Id="rId16" Type="http://schemas.openxmlformats.org/officeDocument/2006/relationships/hyperlink" Target="consultantplus://offline/ref=4EB620CF248E62090E72C3D309652607C3F1D3D03E33908BCF03CD235D5E3ADB8501198884251A26C17C74N4I0I" TargetMode="External"/><Relationship Id="rId20" Type="http://schemas.openxmlformats.org/officeDocument/2006/relationships/hyperlink" Target="consultantplus://offline/ref=4EB620CF248E62090E72DDDE1F097809C5FA88D438379DDC925C967E0A57308CC24E40CAC0281B27NCI5I" TargetMode="External"/><Relationship Id="rId1" Type="http://schemas.openxmlformats.org/officeDocument/2006/relationships/numbering" Target="numbering.xml"/><Relationship Id="rId6" Type="http://schemas.openxmlformats.org/officeDocument/2006/relationships/hyperlink" Target="http://www.bestpravo.ru/federalnoje/gn-pravila/d6a.htm" TargetMode="External"/><Relationship Id="rId11" Type="http://schemas.openxmlformats.org/officeDocument/2006/relationships/hyperlink" Target="consultantplus://offline/ref=4DD67D4866613A931CE2E1C12583F4F27EFADE3E0DF37CEFBD250ED4C3F78CAB001DD9398CU0rEK" TargetMode="External"/><Relationship Id="rId24" Type="http://schemas.openxmlformats.org/officeDocument/2006/relationships/hyperlink" Target="consultantplus://offline/ref=4EB620CF248E62090E72DDDE1F097809C5FA88D438379DDC925C967E0A57308CC24E40CAC0281B27NCI5I" TargetMode="External"/><Relationship Id="rId5" Type="http://schemas.openxmlformats.org/officeDocument/2006/relationships/image" Target="media/image1.jpeg"/><Relationship Id="rId15" Type="http://schemas.openxmlformats.org/officeDocument/2006/relationships/hyperlink" Target="consultantplus://offline/ref=B70091C9ADFEBAB6FA1851F47F3E759AFD0D875F838C994DD93DFA9328C334F886E2D18246947729E175A474H02DJ" TargetMode="External"/><Relationship Id="rId23" Type="http://schemas.openxmlformats.org/officeDocument/2006/relationships/hyperlink" Target="consultantplus://offline/ref=4EB620CF248E62090E72DDDE1F097809C0F88DDA3F3BC0D69A059A7C0D586F9BC5074CCBC0281AN2I1I" TargetMode="External"/><Relationship Id="rId10" Type="http://schemas.openxmlformats.org/officeDocument/2006/relationships/hyperlink" Target="consultantplus://offline/ref=4DD67D4866613A931CE2E1C12583F4F27EFADE3E0DF37CEFBD250ED4C3F78CAB001DD93D8C0F7125U5rAK" TargetMode="External"/><Relationship Id="rId19" Type="http://schemas.openxmlformats.org/officeDocument/2006/relationships/hyperlink" Target="consultantplus://offline/ref=4EB620CF248E62090E72C3D309652607C3F1D3D03E33908BCF03CD235D5E3ADB8501198884251A26C5757DN4IEI" TargetMode="External"/><Relationship Id="rId4" Type="http://schemas.openxmlformats.org/officeDocument/2006/relationships/webSettings" Target="webSettings.xml"/><Relationship Id="rId9" Type="http://schemas.openxmlformats.org/officeDocument/2006/relationships/hyperlink" Target="consultantplus://offline/ref=4DD67D4866613A931CE2E1C12583F4F27EFADE3E0DF37CEFBD250ED4C3F78CAB001DD93888U0r6K" TargetMode="External"/><Relationship Id="rId14" Type="http://schemas.openxmlformats.org/officeDocument/2006/relationships/hyperlink" Target="consultantplus://offline/ref=58CE5885E9A9288FCE1BE173344CCA4AFC34C4AB48674CBFFCAFCAB9AB3093015FF48974CB30C914M9sAG" TargetMode="External"/><Relationship Id="rId22" Type="http://schemas.openxmlformats.org/officeDocument/2006/relationships/hyperlink" Target="consultantplus://offline/ref=4EB620CF248E62090E72C3D309652607C3F1D3D03E33908BCF03CD235D5E3ADB8501198884251A26C17C74N4I0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32291</Words>
  <Characters>184061</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2017-03-29T11:26:00Z</dcterms:created>
  <dcterms:modified xsi:type="dcterms:W3CDTF">2017-03-31T06:17:00Z</dcterms:modified>
</cp:coreProperties>
</file>