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3EB" w:rsidRPr="00747CDD" w:rsidRDefault="000813EB" w:rsidP="000813EB">
      <w:pPr>
        <w:jc w:val="center"/>
      </w:pPr>
      <w:r w:rsidRPr="00747CDD">
        <w:t>АДМИНИСТРАЦИЯ</w:t>
      </w:r>
    </w:p>
    <w:p w:rsidR="000813EB" w:rsidRPr="00747CDD" w:rsidRDefault="00531684" w:rsidP="000813EB">
      <w:pPr>
        <w:jc w:val="center"/>
      </w:pPr>
      <w:r>
        <w:t>СЕЛЬСКОГО  ПОСЕНЕНИЯ</w:t>
      </w:r>
      <w:r w:rsidR="000813EB" w:rsidRPr="00747CDD">
        <w:t xml:space="preserve"> </w:t>
      </w:r>
    </w:p>
    <w:p w:rsidR="000813EB" w:rsidRPr="00747CDD" w:rsidRDefault="00531684" w:rsidP="000813EB">
      <w:pPr>
        <w:jc w:val="center"/>
      </w:pPr>
      <w:r>
        <w:t>«СЕЛО  КРЕМЕНСКОЕ</w:t>
      </w:r>
      <w:r w:rsidR="000813EB" w:rsidRPr="00747CDD">
        <w:t>»</w:t>
      </w:r>
    </w:p>
    <w:p w:rsidR="000813EB" w:rsidRDefault="000813EB" w:rsidP="000813EB">
      <w:pPr>
        <w:jc w:val="center"/>
      </w:pPr>
      <w:r w:rsidRPr="00747CDD">
        <w:t>КАЛУЖСКАЯ ОБЛАСТЬ</w:t>
      </w:r>
    </w:p>
    <w:p w:rsidR="00531684" w:rsidRPr="00747CDD" w:rsidRDefault="00531684" w:rsidP="000813EB">
      <w:pPr>
        <w:jc w:val="center"/>
      </w:pPr>
    </w:p>
    <w:p w:rsidR="000813EB" w:rsidRPr="00531684" w:rsidRDefault="000813EB" w:rsidP="000813EB">
      <w:pPr>
        <w:jc w:val="center"/>
        <w:rPr>
          <w:b/>
        </w:rPr>
      </w:pPr>
      <w:r w:rsidRPr="00531684">
        <w:rPr>
          <w:b/>
        </w:rPr>
        <w:t>ПОСТАНОВЛЕНИЕ</w:t>
      </w:r>
    </w:p>
    <w:p w:rsidR="000813EB" w:rsidRPr="00974253" w:rsidRDefault="000813EB" w:rsidP="000813EB">
      <w:pPr>
        <w:jc w:val="center"/>
        <w:rPr>
          <w:lang w:val="en-US"/>
        </w:rPr>
      </w:pPr>
    </w:p>
    <w:p w:rsidR="000813EB" w:rsidRPr="00747CDD" w:rsidRDefault="000813EB" w:rsidP="000813EB">
      <w:pPr>
        <w:jc w:val="center"/>
      </w:pPr>
    </w:p>
    <w:tbl>
      <w:tblPr>
        <w:tblW w:w="0" w:type="auto"/>
        <w:tblInd w:w="108" w:type="dxa"/>
        <w:tblLayout w:type="fixed"/>
        <w:tblLook w:val="0000"/>
      </w:tblPr>
      <w:tblGrid>
        <w:gridCol w:w="528"/>
        <w:gridCol w:w="2102"/>
        <w:gridCol w:w="5167"/>
        <w:gridCol w:w="1701"/>
      </w:tblGrid>
      <w:tr w:rsidR="000813EB" w:rsidRPr="00747CDD" w:rsidTr="005946F7">
        <w:tc>
          <w:tcPr>
            <w:tcW w:w="528" w:type="dxa"/>
          </w:tcPr>
          <w:p w:rsidR="000813EB" w:rsidRPr="00747CDD" w:rsidRDefault="000813EB" w:rsidP="005946F7">
            <w:pPr>
              <w:ind w:right="-6"/>
              <w:jc w:val="right"/>
              <w:rPr>
                <w:color w:val="000000"/>
              </w:rPr>
            </w:pPr>
          </w:p>
        </w:tc>
        <w:tc>
          <w:tcPr>
            <w:tcW w:w="2102" w:type="dxa"/>
            <w:tcBorders>
              <w:bottom w:val="single" w:sz="6" w:space="0" w:color="auto"/>
            </w:tcBorders>
          </w:tcPr>
          <w:p w:rsidR="000813EB" w:rsidRPr="00531684" w:rsidRDefault="000813EB" w:rsidP="005946F7">
            <w:pPr>
              <w:rPr>
                <w:b/>
                <w:color w:val="000000"/>
              </w:rPr>
            </w:pPr>
            <w:r w:rsidRPr="00531684">
              <w:rPr>
                <w:b/>
                <w:color w:val="000000"/>
              </w:rPr>
              <w:t xml:space="preserve">от </w:t>
            </w:r>
            <w:r w:rsidR="00330FF6" w:rsidRPr="00531684">
              <w:rPr>
                <w:b/>
                <w:color w:val="000000"/>
                <w:lang w:val="en-US"/>
              </w:rPr>
              <w:t xml:space="preserve"> 04</w:t>
            </w:r>
            <w:r w:rsidR="00330FF6" w:rsidRPr="00531684">
              <w:rPr>
                <w:b/>
                <w:color w:val="000000"/>
              </w:rPr>
              <w:t>.02.2016 г.</w:t>
            </w:r>
          </w:p>
        </w:tc>
        <w:tc>
          <w:tcPr>
            <w:tcW w:w="5167" w:type="dxa"/>
          </w:tcPr>
          <w:p w:rsidR="000813EB" w:rsidRPr="00531684" w:rsidRDefault="00330FF6" w:rsidP="005946F7">
            <w:pPr>
              <w:ind w:right="-80"/>
              <w:jc w:val="right"/>
              <w:rPr>
                <w:b/>
                <w:color w:val="000000"/>
              </w:rPr>
            </w:pPr>
            <w:r w:rsidRPr="00531684">
              <w:rPr>
                <w:b/>
                <w:color w:val="000000"/>
              </w:rPr>
              <w:t xml:space="preserve">                   </w:t>
            </w:r>
            <w:r w:rsidR="000813EB" w:rsidRPr="00531684">
              <w:rPr>
                <w:b/>
                <w:color w:val="000000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0813EB" w:rsidRPr="00531684" w:rsidRDefault="000813EB" w:rsidP="005946F7">
            <w:pPr>
              <w:rPr>
                <w:b/>
                <w:color w:val="000000"/>
              </w:rPr>
            </w:pPr>
            <w:r w:rsidRPr="00531684">
              <w:rPr>
                <w:b/>
                <w:color w:val="000000"/>
              </w:rPr>
              <w:t>1</w:t>
            </w:r>
            <w:r w:rsidR="00330FF6" w:rsidRPr="00531684">
              <w:rPr>
                <w:b/>
                <w:color w:val="000000"/>
              </w:rPr>
              <w:t>1</w:t>
            </w:r>
          </w:p>
        </w:tc>
      </w:tr>
    </w:tbl>
    <w:p w:rsidR="000813EB" w:rsidRPr="00747CDD" w:rsidRDefault="000813EB" w:rsidP="000813EB">
      <w:pPr>
        <w:rPr>
          <w:color w:val="000000"/>
        </w:rPr>
      </w:pPr>
    </w:p>
    <w:p w:rsidR="000813EB" w:rsidRPr="00747CDD" w:rsidRDefault="000813EB" w:rsidP="000813EB">
      <w:pPr>
        <w:ind w:firstLine="851"/>
        <w:jc w:val="both"/>
        <w:rPr>
          <w:color w:val="000000"/>
        </w:rPr>
      </w:pPr>
    </w:p>
    <w:tbl>
      <w:tblPr>
        <w:tblpPr w:leftFromText="180" w:rightFromText="180" w:vertAnchor="text" w:horzAnchor="margin" w:tblpX="36" w:tblpY="153"/>
        <w:tblW w:w="0" w:type="auto"/>
        <w:tblLayout w:type="fixed"/>
        <w:tblLook w:val="0000"/>
      </w:tblPr>
      <w:tblGrid>
        <w:gridCol w:w="5688"/>
      </w:tblGrid>
      <w:tr w:rsidR="000813EB" w:rsidRPr="00747CDD" w:rsidTr="005946F7">
        <w:trPr>
          <w:trHeight w:val="1264"/>
        </w:trPr>
        <w:tc>
          <w:tcPr>
            <w:tcW w:w="5688" w:type="dxa"/>
          </w:tcPr>
          <w:p w:rsidR="000813EB" w:rsidRPr="00747CDD" w:rsidRDefault="000813EB" w:rsidP="005946F7">
            <w:pPr>
              <w:widowControl w:val="0"/>
              <w:autoSpaceDE w:val="0"/>
              <w:autoSpaceDN w:val="0"/>
              <w:adjustRightInd w:val="0"/>
              <w:ind w:left="284"/>
              <w:jc w:val="both"/>
              <w:rPr>
                <w:b/>
                <w:color w:val="000000"/>
              </w:rPr>
            </w:pPr>
            <w:r w:rsidRPr="00747CDD">
              <w:rPr>
                <w:b/>
                <w:color w:val="000000"/>
              </w:rPr>
              <w:t>Об утверждении Порядка формирования, утверждения и ведения планов</w:t>
            </w:r>
            <w:r>
              <w:rPr>
                <w:b/>
                <w:color w:val="000000"/>
              </w:rPr>
              <w:t>-графиков</w:t>
            </w:r>
            <w:r w:rsidRPr="00747CDD">
              <w:rPr>
                <w:b/>
                <w:color w:val="000000"/>
              </w:rPr>
              <w:t xml:space="preserve"> закупок товаров, работ, услуг для обеспечения нужд </w:t>
            </w:r>
            <w:r w:rsidR="00330FF6">
              <w:rPr>
                <w:b/>
                <w:color w:val="000000"/>
              </w:rPr>
              <w:t>СП «Село Кременское»</w:t>
            </w:r>
            <w:r w:rsidRPr="00747CDD">
              <w:rPr>
                <w:b/>
                <w:color w:val="000000"/>
              </w:rPr>
              <w:t xml:space="preserve">   </w:t>
            </w:r>
          </w:p>
        </w:tc>
      </w:tr>
    </w:tbl>
    <w:p w:rsidR="000813EB" w:rsidRPr="00525A51" w:rsidRDefault="000813EB" w:rsidP="000813EB">
      <w:pPr>
        <w:autoSpaceDE w:val="0"/>
        <w:autoSpaceDN w:val="0"/>
        <w:adjustRightInd w:val="0"/>
        <w:jc w:val="center"/>
        <w:rPr>
          <w:b/>
          <w:bCs/>
        </w:rPr>
      </w:pPr>
    </w:p>
    <w:p w:rsidR="000813EB" w:rsidRDefault="000813EB" w:rsidP="000813EB">
      <w:pPr>
        <w:autoSpaceDE w:val="0"/>
        <w:autoSpaceDN w:val="0"/>
        <w:adjustRightInd w:val="0"/>
        <w:jc w:val="center"/>
        <w:rPr>
          <w:b/>
          <w:bCs/>
        </w:rPr>
      </w:pPr>
    </w:p>
    <w:p w:rsidR="000813EB" w:rsidRDefault="000813EB" w:rsidP="000813EB">
      <w:pPr>
        <w:autoSpaceDE w:val="0"/>
        <w:autoSpaceDN w:val="0"/>
        <w:adjustRightInd w:val="0"/>
        <w:jc w:val="center"/>
        <w:rPr>
          <w:b/>
          <w:bCs/>
        </w:rPr>
      </w:pPr>
    </w:p>
    <w:p w:rsidR="000813EB" w:rsidRDefault="000813EB" w:rsidP="000813EB">
      <w:pPr>
        <w:autoSpaceDE w:val="0"/>
        <w:autoSpaceDN w:val="0"/>
        <w:adjustRightInd w:val="0"/>
        <w:jc w:val="center"/>
        <w:rPr>
          <w:b/>
          <w:bCs/>
        </w:rPr>
      </w:pPr>
    </w:p>
    <w:p w:rsidR="000813EB" w:rsidRDefault="000813EB" w:rsidP="000813EB">
      <w:pPr>
        <w:autoSpaceDE w:val="0"/>
        <w:autoSpaceDN w:val="0"/>
        <w:adjustRightInd w:val="0"/>
        <w:jc w:val="center"/>
        <w:rPr>
          <w:b/>
          <w:bCs/>
        </w:rPr>
      </w:pPr>
    </w:p>
    <w:p w:rsidR="000813EB" w:rsidRDefault="000813EB" w:rsidP="000813EB">
      <w:pPr>
        <w:autoSpaceDE w:val="0"/>
        <w:autoSpaceDN w:val="0"/>
        <w:adjustRightInd w:val="0"/>
        <w:jc w:val="center"/>
        <w:rPr>
          <w:b/>
          <w:bCs/>
        </w:rPr>
      </w:pPr>
    </w:p>
    <w:p w:rsidR="000813EB" w:rsidRPr="00525A51" w:rsidRDefault="000813EB" w:rsidP="000813EB">
      <w:pPr>
        <w:autoSpaceDE w:val="0"/>
        <w:autoSpaceDN w:val="0"/>
        <w:adjustRightInd w:val="0"/>
        <w:jc w:val="both"/>
      </w:pPr>
    </w:p>
    <w:p w:rsidR="000813EB" w:rsidRPr="001A3981" w:rsidRDefault="000813EB" w:rsidP="001A3981">
      <w:pPr>
        <w:spacing w:line="312" w:lineRule="atLeast"/>
      </w:pPr>
      <w:r w:rsidRPr="00747CDD">
        <w:rPr>
          <w:color w:val="000000"/>
        </w:rPr>
        <w:t>В соответствии с частью 5 статьи 17 Федерального закона «О контрактной системе в сфере закупок товаров, работ, услуг для обеспечения государственных и муниципальных нужд»,</w:t>
      </w:r>
      <w:r w:rsidR="001A3981">
        <w:rPr>
          <w:color w:val="000000"/>
        </w:rPr>
        <w:t xml:space="preserve"> Постановление ПРФ 05.06.2015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услуг», </w:t>
      </w:r>
      <w:r w:rsidR="001A3981">
        <w:rPr>
          <w:color w:val="000000"/>
        </w:rPr>
        <w:br/>
        <w:t>В постановлениях № 13 и 14 не убрали: муниципальных органов и подведомственных им казен. и бюджет учреждениям</w:t>
      </w:r>
    </w:p>
    <w:p w:rsidR="000813EB" w:rsidRPr="00747CDD" w:rsidRDefault="000813EB" w:rsidP="000813EB">
      <w:pPr>
        <w:ind w:firstLine="284"/>
        <w:jc w:val="both"/>
      </w:pPr>
    </w:p>
    <w:p w:rsidR="000813EB" w:rsidRPr="00747CDD" w:rsidRDefault="000813EB" w:rsidP="000813EB">
      <w:pPr>
        <w:autoSpaceDE w:val="0"/>
        <w:autoSpaceDN w:val="0"/>
        <w:adjustRightInd w:val="0"/>
        <w:jc w:val="both"/>
        <w:rPr>
          <w:color w:val="000000"/>
        </w:rPr>
      </w:pPr>
      <w:r w:rsidRPr="00747CDD">
        <w:rPr>
          <w:b/>
          <w:color w:val="000000"/>
        </w:rPr>
        <w:t>ПОСТАНОВЛЯЕТ:</w:t>
      </w:r>
    </w:p>
    <w:p w:rsidR="000813EB" w:rsidRPr="00525A51" w:rsidRDefault="000813EB" w:rsidP="000813EB">
      <w:pPr>
        <w:autoSpaceDE w:val="0"/>
        <w:autoSpaceDN w:val="0"/>
        <w:adjustRightInd w:val="0"/>
        <w:jc w:val="both"/>
      </w:pP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1. Утвердить </w:t>
      </w:r>
      <w:hyperlink w:anchor="Par28" w:history="1">
        <w:r w:rsidRPr="00525A51">
          <w:t>Порядок</w:t>
        </w:r>
      </w:hyperlink>
      <w:r w:rsidRPr="00525A51">
        <w:t xml:space="preserve"> формирования, утверждения и ведения планов-графиков закупок товаров, работ, услуг для обеспечения нужд </w:t>
      </w:r>
      <w:r w:rsidR="00330FF6">
        <w:t>СП «Село Кременское»</w:t>
      </w:r>
      <w:r w:rsidRPr="00525A51">
        <w:t xml:space="preserve"> (далее - Порядок) (прилагается).</w:t>
      </w:r>
    </w:p>
    <w:p w:rsidR="000813EB" w:rsidRPr="00747CDD" w:rsidRDefault="000813EB" w:rsidP="000813E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47CDD">
        <w:rPr>
          <w:color w:val="000000"/>
        </w:rPr>
        <w:t>2.</w:t>
      </w:r>
      <w:r w:rsidRPr="00747CDD">
        <w:t xml:space="preserve"> </w:t>
      </w:r>
      <w:r w:rsidR="00330FF6">
        <w:rPr>
          <w:color w:val="000000"/>
        </w:rPr>
        <w:t>Р</w:t>
      </w:r>
      <w:r w:rsidRPr="00747CDD">
        <w:rPr>
          <w:color w:val="000000"/>
        </w:rPr>
        <w:t>азместить Порядок, утвержденный настоящим постановлением,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hyperlink r:id="rId6" w:history="1">
        <w:r w:rsidRPr="00747CDD">
          <w:rPr>
            <w:rStyle w:val="a6"/>
            <w:color w:val="000000"/>
          </w:rPr>
          <w:t>www.zakupki.gov.ru</w:t>
        </w:r>
      </w:hyperlink>
      <w:r w:rsidRPr="00747CDD">
        <w:rPr>
          <w:color w:val="000000"/>
        </w:rPr>
        <w:t>) в течение трех дней со дня его утверждения.</w:t>
      </w:r>
    </w:p>
    <w:p w:rsidR="000813EB" w:rsidRPr="00747CDD" w:rsidRDefault="000813EB" w:rsidP="000813EB">
      <w:pPr>
        <w:ind w:firstLine="709"/>
        <w:jc w:val="both"/>
      </w:pPr>
      <w:r w:rsidRPr="00747CDD">
        <w:rPr>
          <w:color w:val="000000"/>
        </w:rPr>
        <w:t xml:space="preserve">3. </w:t>
      </w:r>
      <w:r w:rsidRPr="00747CDD">
        <w:t>Контроль за исполнением настоящего п</w:t>
      </w:r>
      <w:r w:rsidR="00330FF6">
        <w:t>остановления оставляю за собой</w:t>
      </w:r>
    </w:p>
    <w:p w:rsidR="000813EB" w:rsidRPr="00747CDD" w:rsidRDefault="000813EB" w:rsidP="000813EB">
      <w:pPr>
        <w:ind w:firstLine="709"/>
        <w:jc w:val="both"/>
      </w:pPr>
    </w:p>
    <w:p w:rsidR="000813EB" w:rsidRPr="00747CDD" w:rsidRDefault="000813EB" w:rsidP="000813EB">
      <w:pPr>
        <w:ind w:firstLine="709"/>
        <w:jc w:val="both"/>
        <w:rPr>
          <w:color w:val="000000"/>
        </w:rPr>
      </w:pPr>
    </w:p>
    <w:p w:rsidR="000813EB" w:rsidRPr="00531684" w:rsidRDefault="000813EB" w:rsidP="000813EB">
      <w:pPr>
        <w:jc w:val="both"/>
        <w:rPr>
          <w:b/>
        </w:rPr>
      </w:pPr>
      <w:r w:rsidRPr="00531684">
        <w:rPr>
          <w:b/>
        </w:rPr>
        <w:t xml:space="preserve">Глава администрации </w:t>
      </w:r>
    </w:p>
    <w:p w:rsidR="000813EB" w:rsidRPr="00531684" w:rsidRDefault="00330FF6" w:rsidP="000813EB">
      <w:pPr>
        <w:jc w:val="both"/>
        <w:rPr>
          <w:b/>
        </w:rPr>
      </w:pPr>
      <w:r w:rsidRPr="00531684">
        <w:rPr>
          <w:b/>
        </w:rPr>
        <w:t>СП «Село Кременское»                                                                              Л.В.Матросова</w:t>
      </w:r>
    </w:p>
    <w:p w:rsidR="000813EB" w:rsidRPr="00747CDD" w:rsidRDefault="000813EB" w:rsidP="000813EB">
      <w:pPr>
        <w:jc w:val="both"/>
      </w:pPr>
      <w:r w:rsidRPr="00747CDD">
        <w:tab/>
      </w:r>
      <w:r w:rsidRPr="00747CDD">
        <w:tab/>
      </w:r>
      <w:r w:rsidRPr="00747CDD">
        <w:tab/>
      </w:r>
      <w:r w:rsidRPr="00747CDD">
        <w:tab/>
      </w:r>
      <w:r w:rsidRPr="00747CDD">
        <w:tab/>
      </w:r>
      <w:r w:rsidRPr="00747CDD">
        <w:tab/>
      </w:r>
      <w:r w:rsidRPr="00747CDD">
        <w:tab/>
      </w:r>
    </w:p>
    <w:p w:rsidR="000813EB" w:rsidRPr="00747CDD" w:rsidRDefault="000813EB" w:rsidP="000813EB">
      <w:pPr>
        <w:jc w:val="both"/>
      </w:pPr>
    </w:p>
    <w:p w:rsidR="000813EB" w:rsidRPr="00525A51" w:rsidRDefault="000813EB" w:rsidP="000813EB">
      <w:pPr>
        <w:autoSpaceDE w:val="0"/>
        <w:autoSpaceDN w:val="0"/>
        <w:adjustRightInd w:val="0"/>
        <w:jc w:val="both"/>
      </w:pPr>
    </w:p>
    <w:p w:rsidR="000813EB" w:rsidRPr="00525A51" w:rsidRDefault="000813EB" w:rsidP="000813EB">
      <w:pPr>
        <w:autoSpaceDE w:val="0"/>
        <w:autoSpaceDN w:val="0"/>
        <w:adjustRightInd w:val="0"/>
        <w:jc w:val="both"/>
      </w:pPr>
    </w:p>
    <w:p w:rsidR="000813EB" w:rsidRDefault="000813EB" w:rsidP="000813EB">
      <w:pPr>
        <w:autoSpaceDE w:val="0"/>
        <w:autoSpaceDN w:val="0"/>
        <w:adjustRightInd w:val="0"/>
        <w:jc w:val="both"/>
      </w:pPr>
    </w:p>
    <w:p w:rsidR="000813EB" w:rsidRDefault="000813EB" w:rsidP="000813EB">
      <w:pPr>
        <w:autoSpaceDE w:val="0"/>
        <w:autoSpaceDN w:val="0"/>
        <w:adjustRightInd w:val="0"/>
        <w:jc w:val="both"/>
      </w:pPr>
    </w:p>
    <w:p w:rsidR="000813EB" w:rsidRDefault="000813EB" w:rsidP="000813EB">
      <w:pPr>
        <w:autoSpaceDE w:val="0"/>
        <w:autoSpaceDN w:val="0"/>
        <w:adjustRightInd w:val="0"/>
        <w:jc w:val="both"/>
      </w:pPr>
    </w:p>
    <w:p w:rsidR="000813EB" w:rsidRDefault="000813EB" w:rsidP="000813EB">
      <w:pPr>
        <w:autoSpaceDE w:val="0"/>
        <w:autoSpaceDN w:val="0"/>
        <w:adjustRightInd w:val="0"/>
        <w:jc w:val="both"/>
      </w:pPr>
    </w:p>
    <w:p w:rsidR="000813EB" w:rsidRDefault="000813EB" w:rsidP="000813EB">
      <w:pPr>
        <w:autoSpaceDE w:val="0"/>
        <w:autoSpaceDN w:val="0"/>
        <w:adjustRightInd w:val="0"/>
        <w:jc w:val="both"/>
      </w:pPr>
    </w:p>
    <w:p w:rsidR="000813EB" w:rsidRDefault="000813EB" w:rsidP="000813EB">
      <w:pPr>
        <w:autoSpaceDE w:val="0"/>
        <w:autoSpaceDN w:val="0"/>
        <w:adjustRightInd w:val="0"/>
        <w:jc w:val="both"/>
      </w:pPr>
    </w:p>
    <w:p w:rsidR="00330FF6" w:rsidRDefault="00330FF6" w:rsidP="000813EB">
      <w:pPr>
        <w:autoSpaceDE w:val="0"/>
        <w:autoSpaceDN w:val="0"/>
        <w:adjustRightInd w:val="0"/>
        <w:jc w:val="both"/>
      </w:pPr>
    </w:p>
    <w:p w:rsidR="00330FF6" w:rsidRDefault="00330FF6" w:rsidP="000813EB">
      <w:pPr>
        <w:autoSpaceDE w:val="0"/>
        <w:autoSpaceDN w:val="0"/>
        <w:adjustRightInd w:val="0"/>
        <w:jc w:val="both"/>
      </w:pPr>
    </w:p>
    <w:p w:rsidR="00330FF6" w:rsidRDefault="00330FF6" w:rsidP="000813EB">
      <w:pPr>
        <w:autoSpaceDE w:val="0"/>
        <w:autoSpaceDN w:val="0"/>
        <w:adjustRightInd w:val="0"/>
        <w:jc w:val="both"/>
      </w:pPr>
    </w:p>
    <w:p w:rsidR="00330FF6" w:rsidRDefault="00330FF6" w:rsidP="000813EB">
      <w:pPr>
        <w:autoSpaceDE w:val="0"/>
        <w:autoSpaceDN w:val="0"/>
        <w:adjustRightInd w:val="0"/>
        <w:jc w:val="both"/>
      </w:pPr>
    </w:p>
    <w:p w:rsidR="00330FF6" w:rsidRDefault="00330FF6" w:rsidP="000813EB">
      <w:pPr>
        <w:autoSpaceDE w:val="0"/>
        <w:autoSpaceDN w:val="0"/>
        <w:adjustRightInd w:val="0"/>
        <w:jc w:val="both"/>
      </w:pPr>
    </w:p>
    <w:p w:rsidR="00330FF6" w:rsidRDefault="00330FF6" w:rsidP="000813EB">
      <w:pPr>
        <w:autoSpaceDE w:val="0"/>
        <w:autoSpaceDN w:val="0"/>
        <w:adjustRightInd w:val="0"/>
        <w:jc w:val="both"/>
      </w:pPr>
    </w:p>
    <w:p w:rsidR="000813EB" w:rsidRDefault="000813EB" w:rsidP="000813EB">
      <w:pPr>
        <w:autoSpaceDE w:val="0"/>
        <w:autoSpaceDN w:val="0"/>
        <w:adjustRightInd w:val="0"/>
        <w:jc w:val="both"/>
      </w:pPr>
    </w:p>
    <w:p w:rsidR="000813EB" w:rsidRPr="00525A51" w:rsidRDefault="000813EB" w:rsidP="000813EB">
      <w:pPr>
        <w:autoSpaceDE w:val="0"/>
        <w:autoSpaceDN w:val="0"/>
        <w:adjustRightInd w:val="0"/>
      </w:pPr>
      <w:r>
        <w:t xml:space="preserve">         </w:t>
      </w:r>
    </w:p>
    <w:p w:rsidR="000813EB" w:rsidRPr="005307AE" w:rsidRDefault="000813EB" w:rsidP="000813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07A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813EB" w:rsidRPr="005307AE" w:rsidRDefault="000813EB" w:rsidP="000813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07AE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0813EB" w:rsidRPr="005307AE" w:rsidRDefault="00330FF6" w:rsidP="000813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11 от «04.02.» 2016 </w:t>
      </w:r>
      <w:r w:rsidR="000813EB" w:rsidRPr="005307AE">
        <w:rPr>
          <w:rFonts w:ascii="Times New Roman" w:hAnsi="Times New Roman" w:cs="Times New Roman"/>
          <w:sz w:val="24"/>
          <w:szCs w:val="24"/>
        </w:rPr>
        <w:t>г.</w:t>
      </w:r>
    </w:p>
    <w:p w:rsidR="000813EB" w:rsidRPr="00525A51" w:rsidRDefault="000813EB" w:rsidP="000813EB">
      <w:pPr>
        <w:autoSpaceDE w:val="0"/>
        <w:autoSpaceDN w:val="0"/>
        <w:adjustRightInd w:val="0"/>
        <w:jc w:val="both"/>
      </w:pPr>
    </w:p>
    <w:p w:rsidR="000813EB" w:rsidRPr="00525A51" w:rsidRDefault="000813EB" w:rsidP="000813EB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Par28"/>
      <w:bookmarkEnd w:id="0"/>
      <w:r w:rsidRPr="00525A51">
        <w:rPr>
          <w:b/>
          <w:bCs/>
        </w:rPr>
        <w:t>ПОРЯДОК</w:t>
      </w:r>
    </w:p>
    <w:p w:rsidR="000813EB" w:rsidRPr="00525A51" w:rsidRDefault="000813EB" w:rsidP="000813EB">
      <w:pPr>
        <w:autoSpaceDE w:val="0"/>
        <w:autoSpaceDN w:val="0"/>
        <w:adjustRightInd w:val="0"/>
        <w:jc w:val="center"/>
        <w:rPr>
          <w:b/>
          <w:bCs/>
        </w:rPr>
      </w:pPr>
      <w:r w:rsidRPr="00525A51">
        <w:rPr>
          <w:b/>
          <w:bCs/>
        </w:rPr>
        <w:t>ФОРМИРОВАНИЯ, УТВЕРЖДЕНИЯ И ВЕДЕНИЯ ПЛАНОВ-ГРАФИКОВ ЗАКУПОК</w:t>
      </w:r>
    </w:p>
    <w:p w:rsidR="000813EB" w:rsidRPr="00525A51" w:rsidRDefault="000813EB" w:rsidP="000813EB">
      <w:pPr>
        <w:autoSpaceDE w:val="0"/>
        <w:autoSpaceDN w:val="0"/>
        <w:adjustRightInd w:val="0"/>
        <w:jc w:val="center"/>
        <w:rPr>
          <w:b/>
          <w:bCs/>
        </w:rPr>
      </w:pPr>
      <w:r w:rsidRPr="00525A51">
        <w:rPr>
          <w:b/>
          <w:bCs/>
        </w:rPr>
        <w:t xml:space="preserve">ТОВАРОВ, РАБОТ, УСЛУГ ДЛЯ ОБЕСПЕЧЕНИЯ НУЖД </w:t>
      </w:r>
      <w:r w:rsidR="00330FF6">
        <w:rPr>
          <w:b/>
          <w:bCs/>
        </w:rPr>
        <w:t>СП «СЕЛО КРЕМЕНСКОЕ»</w:t>
      </w:r>
    </w:p>
    <w:p w:rsidR="000813EB" w:rsidRPr="00525A51" w:rsidRDefault="000813EB" w:rsidP="000813EB">
      <w:pPr>
        <w:autoSpaceDE w:val="0"/>
        <w:autoSpaceDN w:val="0"/>
        <w:adjustRightInd w:val="0"/>
        <w:jc w:val="both"/>
      </w:pP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1. Настоящий Порядок устанавливает правила формирования, утверждения и ведения планов-графиков закупок товаров, работ, услуг для обеспечения нужд </w:t>
      </w:r>
      <w:r w:rsidR="00330FF6">
        <w:t>СП «Село Кременское»</w:t>
      </w:r>
      <w:r w:rsidRPr="00525A51">
        <w:t xml:space="preserve"> (далее - планы-графики закупок) в соответствии с Федеральным </w:t>
      </w:r>
      <w:hyperlink r:id="rId7" w:history="1">
        <w:r w:rsidRPr="00525A51">
          <w:t>законом</w:t>
        </w:r>
      </w:hyperlink>
      <w:r w:rsidRPr="00525A51">
        <w:t xml:space="preserve"> "О контрактной системе в сфере закупок товаров, работ, услуг для обеспечения государственных и муниципальных нужд" (далее - Федеральный закон) с учетом </w:t>
      </w:r>
      <w:hyperlink r:id="rId8" w:history="1">
        <w:r w:rsidRPr="00525A51">
          <w:t>требований</w:t>
        </w:r>
      </w:hyperlink>
      <w:r w:rsidRPr="00525A51">
        <w:t xml:space="preserve">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установленных постановлением Правительства Российской Федерации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 (далее - постановление Правительства Российской Федерации от 05.06.2015 N 554).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2. Планы-графики закупок содержат перечень закупок товаров, работ, услуг для обеспечения нужд </w:t>
      </w:r>
      <w:r w:rsidR="00330FF6">
        <w:t>СП «Село Кременское»</w:t>
      </w:r>
      <w:r w:rsidRPr="00525A51">
        <w:t xml:space="preserve"> на финансовый год и являются основанием для осуществления закупок.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3. Планы-графики закупок формируются с учетом </w:t>
      </w:r>
      <w:hyperlink r:id="rId9" w:history="1">
        <w:r w:rsidRPr="00525A51">
          <w:t>требований</w:t>
        </w:r>
      </w:hyperlink>
      <w:r w:rsidRPr="00525A51">
        <w:t xml:space="preserve"> к форме планов-графиков закупок товаров, работ, услуг, утвержденных постановлением Правительства Российской Федерации от 05.06.2015 N 554 (далее - Требования), в виде единого документа по форме, прилагаемой к Требованиям.</w:t>
      </w:r>
    </w:p>
    <w:p w:rsidR="000813EB" w:rsidRDefault="000813EB" w:rsidP="000813EB">
      <w:pPr>
        <w:autoSpaceDE w:val="0"/>
        <w:autoSpaceDN w:val="0"/>
        <w:adjustRightInd w:val="0"/>
        <w:ind w:firstLine="540"/>
        <w:jc w:val="both"/>
      </w:pPr>
      <w:bookmarkStart w:id="1" w:name="Par35"/>
      <w:bookmarkEnd w:id="1"/>
      <w:r w:rsidRPr="00525A51">
        <w:t xml:space="preserve">4. Планы-графики закупок утверждаются в </w:t>
      </w:r>
      <w:r>
        <w:t>течение</w:t>
      </w:r>
      <w:r w:rsidRPr="00525A51">
        <w:t xml:space="preserve"> десяти рабочих дней следующими заказчиками:</w:t>
      </w:r>
    </w:p>
    <w:p w:rsidR="000813EB" w:rsidRDefault="000813EB" w:rsidP="000813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муниципальными заказчиками (далее - муниципальные заказчики)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0813EB" w:rsidRDefault="000813EB" w:rsidP="000813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муниципальными бюджетными учреждениями, за исключением закупок, осуществляемых в соответствии с </w:t>
      </w:r>
      <w:hyperlink r:id="rId10" w:history="1">
        <w:r w:rsidRPr="000219BD">
          <w:rPr>
            <w:rStyle w:val="a6"/>
            <w:rFonts w:ascii="Times New Roman" w:hAnsi="Times New Roman"/>
            <w:sz w:val="24"/>
            <w:szCs w:val="24"/>
          </w:rPr>
          <w:t>частями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Pr="000219BD">
          <w:rPr>
            <w:rStyle w:val="a6"/>
            <w:rFonts w:ascii="Times New Roman" w:hAnsi="Times New Roman"/>
            <w:sz w:val="24"/>
            <w:szCs w:val="24"/>
          </w:rPr>
          <w:t>6 статьи 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 контрактной системе, со дня утверждения планов финансово-хозяйственной деятельности;</w:t>
      </w:r>
    </w:p>
    <w:p w:rsidR="000813EB" w:rsidRDefault="000813EB" w:rsidP="000813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муниципальными автономными учреждениями, муниципальными унитарными предприятиями в случае, предусмотренном </w:t>
      </w:r>
      <w:hyperlink r:id="rId12" w:history="1">
        <w:r w:rsidRPr="003F24EE">
          <w:rPr>
            <w:rStyle w:val="a6"/>
            <w:rFonts w:ascii="Times New Roman" w:hAnsi="Times New Roman"/>
            <w:sz w:val="24"/>
            <w:szCs w:val="24"/>
          </w:rPr>
          <w:t>частью 4 статьи 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 контрактной системе, со дня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 закупок включаются только закупки, которые планируется осуществлять за счет субсидий;</w:t>
      </w:r>
    </w:p>
    <w:p w:rsidR="000813EB" w:rsidRPr="003F24EE" w:rsidRDefault="000813EB" w:rsidP="000813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0"/>
      <w:bookmarkEnd w:id="2"/>
      <w:r>
        <w:rPr>
          <w:rFonts w:ascii="Times New Roman" w:hAnsi="Times New Roman" w:cs="Times New Roman"/>
          <w:sz w:val="24"/>
          <w:szCs w:val="24"/>
        </w:rPr>
        <w:t xml:space="preserve">г) муниципальными бюджетными, муниципальными автономными учреждениями, муниципальными унитарными предприятиями, осуществляющими полномочия на осуществление закупок в пределах переданных им органами местного самоуправления полномочий, в случаях, предусмотренных </w:t>
      </w:r>
      <w:hyperlink r:id="rId13" w:history="1">
        <w:r w:rsidRPr="003F24EE">
          <w:rPr>
            <w:rStyle w:val="a6"/>
            <w:rFonts w:ascii="Times New Roman" w:hAnsi="Times New Roman"/>
            <w:sz w:val="24"/>
            <w:szCs w:val="24"/>
          </w:rPr>
          <w:t>частью 6 статьи 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- со дня доведения до соответствующего юридического лица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bookmarkStart w:id="3" w:name="Par36"/>
      <w:bookmarkEnd w:id="3"/>
      <w:r w:rsidRPr="00525A51">
        <w:t xml:space="preserve">5. Планы-графики закупок формируются заказчиками, указанными в </w:t>
      </w:r>
      <w:hyperlink w:anchor="Par35" w:history="1">
        <w:r w:rsidRPr="00403AF6">
          <w:t>пункте 4</w:t>
        </w:r>
      </w:hyperlink>
      <w:r w:rsidRPr="00525A51">
        <w:t xml:space="preserve"> настоящего Порядка, ежегодно на очередной финансовый год в соответствии с планом закупок товаров, работ, услуг для обеспечения нужд </w:t>
      </w:r>
      <w:r w:rsidR="00330FF6">
        <w:t>СП «Село Кременское»</w:t>
      </w:r>
      <w:r w:rsidRPr="00525A51">
        <w:t xml:space="preserve"> с учетом следующих положений: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lastRenderedPageBreak/>
        <w:t>а) зак</w:t>
      </w:r>
      <w:r w:rsidRPr="004B04EF">
        <w:t>азчики</w:t>
      </w:r>
      <w:r w:rsidRPr="00525A51">
        <w:t xml:space="preserve">, указанные в </w:t>
      </w:r>
      <w:hyperlink w:anchor="Par36" w:history="1">
        <w:r w:rsidRPr="004B04EF">
          <w:t>подпункте "а" пункта 4</w:t>
        </w:r>
      </w:hyperlink>
      <w:r w:rsidRPr="00525A51">
        <w:t xml:space="preserve"> настоящего Порядка, - в сроки, установленные главными распорядителями </w:t>
      </w:r>
      <w:r>
        <w:t>местного бюджета</w:t>
      </w:r>
      <w:r w:rsidRPr="00525A51">
        <w:t xml:space="preserve">, но не позднее срока, установленного в </w:t>
      </w:r>
      <w:hyperlink w:anchor="Par35" w:history="1">
        <w:r w:rsidRPr="004B04EF">
          <w:t>пункте 4</w:t>
        </w:r>
      </w:hyperlink>
      <w:r w:rsidRPr="00525A51">
        <w:t xml:space="preserve"> настоящего Порядка: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формируют планы-графики закупок после внесения проекта </w:t>
      </w:r>
      <w:r>
        <w:t>решения</w:t>
      </w:r>
      <w:r w:rsidRPr="00525A51">
        <w:t xml:space="preserve"> </w:t>
      </w:r>
      <w:r>
        <w:t>о</w:t>
      </w:r>
      <w:r w:rsidRPr="00525A51">
        <w:t xml:space="preserve"> бюджете на очередной финансовый год и плановый период на рассмотрение </w:t>
      </w:r>
      <w:r w:rsidR="00330FF6">
        <w:t>Сельской  Думы сельского  поселения  «Село  Кременское»</w:t>
      </w:r>
      <w:r w:rsidRPr="00525A51">
        <w:t>;</w:t>
      </w:r>
    </w:p>
    <w:p w:rsidR="000813EB" w:rsidRPr="00E945D5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утверждают сформированные планы-графики закупок после их уточнения (при необходимости) и доведения до соответствующего </w:t>
      </w:r>
      <w:r>
        <w:t>муниципального</w:t>
      </w:r>
      <w:r w:rsidRPr="00525A51">
        <w:t xml:space="preserve"> заказчика объема прав в денежном выражении на принятие и (или) исполнение обязательств в соответствии с бюджетным законодательство</w:t>
      </w:r>
      <w:r w:rsidRPr="00E945D5">
        <w:t>м Российской Федерации;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E945D5">
        <w:t>б) заказчики</w:t>
      </w:r>
      <w:r w:rsidRPr="00525A51">
        <w:t xml:space="preserve">, указанные в </w:t>
      </w:r>
      <w:hyperlink w:anchor="Par37" w:history="1">
        <w:r w:rsidRPr="00FE3BAA">
          <w:t>подпункте "б" пункта 4</w:t>
        </w:r>
      </w:hyperlink>
      <w:r w:rsidRPr="00525A51">
        <w:t xml:space="preserve"> настоящего Порядка, - в сроки, установленные органами, осуществляющими функции и полномочия их учредителя, но не позднее срока, установленного в </w:t>
      </w:r>
      <w:hyperlink w:anchor="Par35" w:history="1">
        <w:r w:rsidRPr="00E945D5">
          <w:t>пункте 4</w:t>
        </w:r>
      </w:hyperlink>
      <w:r w:rsidRPr="00525A51">
        <w:t xml:space="preserve"> настоящего Порядка:</w:t>
      </w:r>
    </w:p>
    <w:p w:rsidR="000813EB" w:rsidRPr="00525A51" w:rsidRDefault="000813EB" w:rsidP="00BA6279">
      <w:pPr>
        <w:autoSpaceDE w:val="0"/>
        <w:autoSpaceDN w:val="0"/>
        <w:adjustRightInd w:val="0"/>
        <w:ind w:firstLine="540"/>
        <w:jc w:val="both"/>
      </w:pPr>
      <w:r w:rsidRPr="00525A51">
        <w:t xml:space="preserve">формируют планы-графики закупок после внесения проекта </w:t>
      </w:r>
      <w:r>
        <w:t>решения о</w:t>
      </w:r>
      <w:r w:rsidRPr="00525A51">
        <w:t xml:space="preserve"> бюджете на очередной финансовый год и плановый период на рассмотрение ;</w:t>
      </w:r>
      <w:r w:rsidR="00BA6279" w:rsidRPr="00BA6279">
        <w:t xml:space="preserve"> </w:t>
      </w:r>
      <w:r w:rsidR="00BA6279">
        <w:t>Сельской  Думы  сельского  поселения  «Село  Кременское»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в) заказчики, указанные в </w:t>
      </w:r>
      <w:hyperlink w:anchor="Par38" w:history="1">
        <w:r w:rsidRPr="00E945D5">
          <w:t>подпункте "в" пункта 4</w:t>
        </w:r>
      </w:hyperlink>
      <w:r w:rsidRPr="00525A51">
        <w:t xml:space="preserve"> настоящего Порядка:</w:t>
      </w:r>
    </w:p>
    <w:p w:rsidR="000813EB" w:rsidRPr="00525A51" w:rsidRDefault="000813EB" w:rsidP="00BA6279">
      <w:pPr>
        <w:autoSpaceDE w:val="0"/>
        <w:autoSpaceDN w:val="0"/>
        <w:adjustRightInd w:val="0"/>
        <w:ind w:firstLine="540"/>
        <w:jc w:val="both"/>
      </w:pPr>
      <w:r w:rsidRPr="00525A51">
        <w:t xml:space="preserve">формируют планы-графики закупок после внесения проекта </w:t>
      </w:r>
      <w:r>
        <w:t>решения</w:t>
      </w:r>
      <w:r w:rsidRPr="00525A51">
        <w:t xml:space="preserve"> </w:t>
      </w:r>
      <w:r>
        <w:t>о</w:t>
      </w:r>
      <w:r w:rsidRPr="00525A51">
        <w:t xml:space="preserve"> бюджете на очередной финансовый год и плановый период на рассмотрение;</w:t>
      </w:r>
      <w:r w:rsidR="00BA6279" w:rsidRPr="00BA6279">
        <w:t xml:space="preserve"> </w:t>
      </w:r>
      <w:r w:rsidR="00BA6279">
        <w:t>Сельской  Думы  сельского  поселения  «Село  Кременское»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утверждают планы-графики закупок после их уточнения (при необходимости) и заключения соглашений о предоставлении субсидий в срок, установленный в </w:t>
      </w:r>
      <w:hyperlink w:anchor="Par35" w:history="1">
        <w:r w:rsidRPr="00E945D5">
          <w:t>пункте 4</w:t>
        </w:r>
      </w:hyperlink>
      <w:r w:rsidRPr="00525A51">
        <w:t xml:space="preserve"> настоящего Порядка;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г) заказчики, указанные в </w:t>
      </w:r>
      <w:hyperlink w:anchor="Par39" w:history="1">
        <w:r w:rsidRPr="007A3E9F">
          <w:t>подпункте "г" пункта 4</w:t>
        </w:r>
      </w:hyperlink>
      <w:r w:rsidRPr="00525A51">
        <w:t xml:space="preserve"> настоящего Порядка: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формируют планы-графики закупок после внесения проекта </w:t>
      </w:r>
      <w:r>
        <w:t>решения</w:t>
      </w:r>
      <w:r w:rsidRPr="00525A51">
        <w:t xml:space="preserve"> </w:t>
      </w:r>
      <w:r>
        <w:t>о</w:t>
      </w:r>
      <w:r w:rsidRPr="00525A51">
        <w:t xml:space="preserve"> бюджете на очередной финансовый год и плановый период на рассмотрение </w:t>
      </w:r>
      <w:r w:rsidR="00BA6279">
        <w:t>Сельской  Думы  сельского  поселения  «Село  Кременское»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утверждают планы-графики закупок после их уточнения (при необходимости) и заключения соглашений о передаче указанным юридическим лицам </w:t>
      </w:r>
      <w:r>
        <w:t xml:space="preserve">соответствующими муниципальными органами, являющимися муниципальными заказчиками, </w:t>
      </w:r>
      <w:r w:rsidRPr="00525A51">
        <w:t xml:space="preserve">полномочий </w:t>
      </w:r>
      <w:r>
        <w:t>муниципального</w:t>
      </w:r>
      <w:r w:rsidRPr="00525A51">
        <w:t xml:space="preserve"> заказчика на заключение и исполнение </w:t>
      </w:r>
      <w:r>
        <w:t>муниципальных</w:t>
      </w:r>
      <w:r w:rsidRPr="00525A51">
        <w:t xml:space="preserve"> контрактов </w:t>
      </w:r>
      <w:r>
        <w:t>от лица указанных органов</w:t>
      </w:r>
      <w:r w:rsidRPr="00525A51">
        <w:t xml:space="preserve">, в срок, установленный в </w:t>
      </w:r>
      <w:hyperlink w:anchor="Par35" w:history="1">
        <w:r w:rsidRPr="00DB0C0F">
          <w:t>пункте 4</w:t>
        </w:r>
      </w:hyperlink>
      <w:r w:rsidRPr="00525A51">
        <w:t xml:space="preserve"> настоящего Порядка.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6. </w:t>
      </w:r>
      <w:r w:rsidRPr="00A26ADD">
        <w:t>Формирование</w:t>
      </w:r>
      <w:r w:rsidRPr="00525A51">
        <w:t xml:space="preserve">, утверждение и ведение планов-графиков закупок заказчиками, указанными в </w:t>
      </w:r>
      <w:hyperlink w:anchor="Par39" w:history="1">
        <w:r w:rsidRPr="00A26ADD">
          <w:t>подпункте "г" пункта 4</w:t>
        </w:r>
      </w:hyperlink>
      <w:r w:rsidRPr="00525A51">
        <w:t xml:space="preserve"> настоящего Порядка, осущес</w:t>
      </w:r>
      <w:r>
        <w:t>твляется от лица соответствующего</w:t>
      </w:r>
      <w:r w:rsidRPr="00525A51">
        <w:t xml:space="preserve"> </w:t>
      </w:r>
      <w:r>
        <w:t>органа местного самоуправления, передавшего</w:t>
      </w:r>
      <w:r w:rsidRPr="00525A51">
        <w:t xml:space="preserve"> этим заказчикам свои полномочия.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7. В </w:t>
      </w:r>
      <w:r w:rsidRPr="00190290">
        <w:t>план-график</w:t>
      </w:r>
      <w:r w:rsidRPr="00525A51">
        <w:t xml:space="preserve">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 Федерации в соответствии со </w:t>
      </w:r>
      <w:hyperlink r:id="rId14" w:history="1">
        <w:r w:rsidRPr="00190290">
          <w:t>статьей 111</w:t>
        </w:r>
      </w:hyperlink>
      <w:r w:rsidRPr="00525A51">
        <w:t xml:space="preserve"> Федерального закона.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8. В </w:t>
      </w:r>
      <w:r w:rsidRPr="00F443EB">
        <w:t>случае если</w:t>
      </w:r>
      <w:r w:rsidRPr="00525A51">
        <w:t xml:space="preserve"> определение поставщиков (подрядчиков, исполнителей) для заказчиков, указанных в </w:t>
      </w:r>
      <w:hyperlink w:anchor="Par35" w:history="1">
        <w:r w:rsidRPr="00F443EB">
          <w:t>пункте 4</w:t>
        </w:r>
      </w:hyperlink>
      <w:r w:rsidRPr="00525A51">
        <w:t xml:space="preserve"> настоящего Порядка,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15" w:history="1">
        <w:r w:rsidRPr="00F443EB">
          <w:t>статьей 26</w:t>
        </w:r>
      </w:hyperlink>
      <w:r w:rsidRPr="00525A51">
        <w:t xml:space="preserve"> Федерального закона,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учреждением.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>9. В план-</w:t>
      </w:r>
      <w:r w:rsidRPr="00533645">
        <w:t>график закупок</w:t>
      </w:r>
      <w:r w:rsidRPr="00525A51">
        <w:t xml:space="preserve">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6" w:history="1">
        <w:r w:rsidRPr="00673063">
          <w:t>законом</w:t>
        </w:r>
      </w:hyperlink>
      <w:r w:rsidRPr="00525A51">
        <w:t xml:space="preserve"> случаях в течение года, на который утвержден план-график закупок, а также о закупках у единственного поставщика </w:t>
      </w:r>
      <w:r w:rsidRPr="00525A51">
        <w:lastRenderedPageBreak/>
        <w:t>(подрядчика, исполнителя), контракты с которым планируются к заключению в течение года, на который утвержден план-график закупок.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10. В </w:t>
      </w:r>
      <w:r w:rsidRPr="00673063">
        <w:t>случае если период</w:t>
      </w:r>
      <w:r w:rsidRPr="00525A51">
        <w:t xml:space="preserve"> осуществления закупки, включаемой в план-график закупок заказчиков, указанных в </w:t>
      </w:r>
      <w:hyperlink w:anchor="Par35" w:history="1">
        <w:r w:rsidRPr="00673063">
          <w:t>пункте 4</w:t>
        </w:r>
      </w:hyperlink>
      <w:r w:rsidRPr="00525A51">
        <w:t xml:space="preserve"> настоящего Порядка,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11. </w:t>
      </w:r>
      <w:r w:rsidRPr="005669D6">
        <w:t>Заказчики, указанные</w:t>
      </w:r>
      <w:r w:rsidRPr="00525A51">
        <w:t xml:space="preserve"> в </w:t>
      </w:r>
      <w:hyperlink w:anchor="Par35" w:history="1">
        <w:r w:rsidRPr="00673063">
          <w:t>пункте 4</w:t>
        </w:r>
      </w:hyperlink>
      <w:r w:rsidRPr="00525A51">
        <w:t xml:space="preserve"> настоящего Порядка, ведут планы-графики закупок в соответствии с положениями Федерального </w:t>
      </w:r>
      <w:hyperlink r:id="rId17" w:history="1">
        <w:r w:rsidRPr="00673063">
          <w:t>закона</w:t>
        </w:r>
      </w:hyperlink>
      <w:r w:rsidRPr="00525A51">
        <w:t xml:space="preserve"> и настоящим Порядком.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>в) отмена заказчиком закупки, предусмотренной планом-графиком закупок;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д) выдача предписания органами контроля, определенными </w:t>
      </w:r>
      <w:hyperlink r:id="rId18" w:history="1">
        <w:r w:rsidRPr="005669D6">
          <w:t>статьей 99</w:t>
        </w:r>
      </w:hyperlink>
      <w:r w:rsidRPr="00525A51"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>е) реализация решения, принятого заказчиком по итогам обязательного общественного обсуждения закупки;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>ж) возникновение обстоятельств, предвидеть которые на дату утверждения плана-графика закупок было невозможно.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12. </w:t>
      </w:r>
      <w:r w:rsidRPr="005669D6">
        <w:t>Внесение изменений</w:t>
      </w:r>
      <w:r w:rsidRPr="00525A51">
        <w:t xml:space="preserve"> в план-график закупок по каждому объекту закупки осуществляется не позднее чем за </w:t>
      </w:r>
      <w:r>
        <w:t>10</w:t>
      </w:r>
      <w:r w:rsidRPr="00525A51">
        <w:t xml:space="preserve">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(www.zakupki.gov.ru)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ar67" w:history="1">
        <w:r w:rsidRPr="005669D6">
          <w:t>пункте 13</w:t>
        </w:r>
      </w:hyperlink>
      <w:r w:rsidRPr="00525A51">
        <w:t xml:space="preserve"> настоящего Порядка, а в случае, если в соответствии с Федеральным </w:t>
      </w:r>
      <w:hyperlink r:id="rId19" w:history="1">
        <w:r w:rsidRPr="005669D6">
          <w:t>законом</w:t>
        </w:r>
      </w:hyperlink>
      <w:r w:rsidRPr="00525A51"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bookmarkStart w:id="4" w:name="Par67"/>
      <w:bookmarkEnd w:id="4"/>
      <w:r w:rsidRPr="00525A51">
        <w:t xml:space="preserve">13.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20" w:history="1">
        <w:r w:rsidRPr="005669D6">
          <w:t>статьей 82</w:t>
        </w:r>
      </w:hyperlink>
      <w:r w:rsidRPr="00525A51"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21" w:history="1">
        <w:r w:rsidRPr="005669D6">
          <w:t>пунктами 9</w:t>
        </w:r>
      </w:hyperlink>
      <w:r w:rsidRPr="00525A51">
        <w:t xml:space="preserve"> и </w:t>
      </w:r>
      <w:hyperlink r:id="rId22" w:history="1">
        <w:r w:rsidRPr="005669D6">
          <w:t>28 части 1 статьи 93</w:t>
        </w:r>
      </w:hyperlink>
      <w:r w:rsidRPr="00525A51">
        <w:t xml:space="preserve"> Федерального закона - не позднее чем за один день до даты заключения контракта.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14.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</w:t>
      </w:r>
      <w:hyperlink r:id="rId23" w:history="1">
        <w:r w:rsidRPr="005669D6">
          <w:t>частью 7 статьи 18</w:t>
        </w:r>
      </w:hyperlink>
      <w:r w:rsidRPr="00525A51">
        <w:t xml:space="preserve"> Федерального закона, в том числе:</w:t>
      </w:r>
    </w:p>
    <w:p w:rsidR="000813EB" w:rsidRPr="005669D6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определяемым в соответствии со </w:t>
      </w:r>
      <w:hyperlink r:id="rId24" w:history="1">
        <w:r w:rsidRPr="005669D6">
          <w:t>статьей 22</w:t>
        </w:r>
      </w:hyperlink>
      <w:r w:rsidRPr="005669D6">
        <w:t xml:space="preserve"> Федерального закона;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 xml:space="preserve">обоснование способа определения поставщика (подрядчика, исполнителя) в соответствии с </w:t>
      </w:r>
      <w:hyperlink r:id="rId25" w:history="1">
        <w:r w:rsidRPr="005669D6">
          <w:t>главой 3</w:t>
        </w:r>
      </w:hyperlink>
      <w:r w:rsidRPr="00525A51">
        <w:t xml:space="preserve"> Федерального закона, в том числе дополнительные требования к участникам закупки (при наличии таких требований), установленные в соответствии с </w:t>
      </w:r>
      <w:hyperlink r:id="rId26" w:history="1">
        <w:r w:rsidRPr="005669D6">
          <w:t>частью 2 статьи 31</w:t>
        </w:r>
      </w:hyperlink>
      <w:r w:rsidRPr="00525A51">
        <w:t xml:space="preserve"> Федерального закона.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lastRenderedPageBreak/>
        <w:t xml:space="preserve">15. Информация, включаемая заказчиками, указанными в </w:t>
      </w:r>
      <w:hyperlink w:anchor="Par35" w:history="1">
        <w:r w:rsidRPr="005D4033">
          <w:t>пункте 4</w:t>
        </w:r>
      </w:hyperlink>
      <w:r w:rsidRPr="00525A51">
        <w:t xml:space="preserve"> настоящего Порядка, в план-график закупок, должна соответствовать показателям плана закупок, в том числе: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>а) включаемые в план-график закупок идентификационные коды закупок должны соответствовать идентификационному коду закупки, включенному в план закупок;</w:t>
      </w:r>
    </w:p>
    <w:p w:rsidR="000813EB" w:rsidRPr="00525A51" w:rsidRDefault="000813EB" w:rsidP="000813EB">
      <w:pPr>
        <w:autoSpaceDE w:val="0"/>
        <w:autoSpaceDN w:val="0"/>
        <w:adjustRightInd w:val="0"/>
        <w:ind w:firstLine="540"/>
        <w:jc w:val="both"/>
      </w:pPr>
      <w:r w:rsidRPr="00525A51">
        <w:t>б) включаемая в план-график закупок информация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должна соответствовать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</w:p>
    <w:p w:rsidR="009D3E97" w:rsidRDefault="009D3E97"/>
    <w:sectPr w:rsidR="009D3E97" w:rsidSect="00525A51">
      <w:headerReference w:type="even" r:id="rId27"/>
      <w:headerReference w:type="default" r:id="rId2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593" w:rsidRDefault="00074593" w:rsidP="00AF3687">
      <w:r>
        <w:separator/>
      </w:r>
    </w:p>
  </w:endnote>
  <w:endnote w:type="continuationSeparator" w:id="0">
    <w:p w:rsidR="00074593" w:rsidRDefault="00074593" w:rsidP="00AF36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593" w:rsidRDefault="00074593" w:rsidP="00AF3687">
      <w:r>
        <w:separator/>
      </w:r>
    </w:p>
  </w:footnote>
  <w:footnote w:type="continuationSeparator" w:id="0">
    <w:p w:rsidR="00074593" w:rsidRDefault="00074593" w:rsidP="00AF36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5DD" w:rsidRDefault="00027093" w:rsidP="000D020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13E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65DD" w:rsidRDefault="0007459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5DD" w:rsidRPr="000D0204" w:rsidRDefault="00027093" w:rsidP="00506498">
    <w:pPr>
      <w:pStyle w:val="a3"/>
      <w:framePr w:wrap="around" w:vAnchor="text" w:hAnchor="margin" w:xAlign="center" w:y="1"/>
      <w:rPr>
        <w:rStyle w:val="a5"/>
        <w:sz w:val="26"/>
        <w:szCs w:val="26"/>
      </w:rPr>
    </w:pPr>
    <w:r w:rsidRPr="000D0204">
      <w:rPr>
        <w:rStyle w:val="a5"/>
        <w:sz w:val="26"/>
        <w:szCs w:val="26"/>
      </w:rPr>
      <w:fldChar w:fldCharType="begin"/>
    </w:r>
    <w:r w:rsidR="000813EB" w:rsidRPr="000D0204">
      <w:rPr>
        <w:rStyle w:val="a5"/>
        <w:sz w:val="26"/>
        <w:szCs w:val="26"/>
      </w:rPr>
      <w:instrText xml:space="preserve">PAGE  </w:instrText>
    </w:r>
    <w:r w:rsidRPr="000D0204">
      <w:rPr>
        <w:rStyle w:val="a5"/>
        <w:sz w:val="26"/>
        <w:szCs w:val="26"/>
      </w:rPr>
      <w:fldChar w:fldCharType="separate"/>
    </w:r>
    <w:r w:rsidR="001A3981">
      <w:rPr>
        <w:rStyle w:val="a5"/>
        <w:noProof/>
        <w:sz w:val="26"/>
        <w:szCs w:val="26"/>
      </w:rPr>
      <w:t>2</w:t>
    </w:r>
    <w:r w:rsidRPr="000D0204">
      <w:rPr>
        <w:rStyle w:val="a5"/>
        <w:sz w:val="26"/>
        <w:szCs w:val="26"/>
      </w:rPr>
      <w:fldChar w:fldCharType="end"/>
    </w:r>
  </w:p>
  <w:p w:rsidR="009D65DD" w:rsidRDefault="00074593" w:rsidP="003742ED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3EB"/>
    <w:rsid w:val="00027093"/>
    <w:rsid w:val="00074593"/>
    <w:rsid w:val="000813EB"/>
    <w:rsid w:val="001A3981"/>
    <w:rsid w:val="001F0AEB"/>
    <w:rsid w:val="002C272C"/>
    <w:rsid w:val="00330FF6"/>
    <w:rsid w:val="00454472"/>
    <w:rsid w:val="00531684"/>
    <w:rsid w:val="006F0FCE"/>
    <w:rsid w:val="007E01A7"/>
    <w:rsid w:val="0083264B"/>
    <w:rsid w:val="00974253"/>
    <w:rsid w:val="009D3E97"/>
    <w:rsid w:val="00AA3652"/>
    <w:rsid w:val="00AF3687"/>
    <w:rsid w:val="00BA6279"/>
    <w:rsid w:val="00E80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13EB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0813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13EB"/>
  </w:style>
  <w:style w:type="paragraph" w:customStyle="1" w:styleId="ConsPlusNormal">
    <w:name w:val="ConsPlusNormal"/>
    <w:rsid w:val="000813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0813E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1A39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2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5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93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7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6C4491F7AF952090FBBC9325F610712E376A445340369D0DD07BD4DA8FE0D67E57AC43D2A02E08kB4FH" TargetMode="External"/><Relationship Id="rId13" Type="http://schemas.openxmlformats.org/officeDocument/2006/relationships/hyperlink" Target="consultantplus://offline/ref=03B7F6C12E3DE812B5200041940046155E2564B668181B460D04CF6FAF25C0B87267D577yDZ6G" TargetMode="External"/><Relationship Id="rId18" Type="http://schemas.openxmlformats.org/officeDocument/2006/relationships/hyperlink" Target="consultantplus://offline/ref=386C4491F7AF952090FBBC9325F610712E366B445E40369D0DD07BD4DA8FE0D67E57AC43D2A12D0EkB4BH" TargetMode="External"/><Relationship Id="rId26" Type="http://schemas.openxmlformats.org/officeDocument/2006/relationships/hyperlink" Target="consultantplus://offline/ref=386C4491F7AF952090FBBC9325F610712E366B445E40369D0DD07BD4DA8FE0D67E57AC43D2A02D0DkB49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86C4491F7AF952090FBBC9325F610712E366B445E40369D0DD07BD4DA8FE0D67E57AC43D2A12901kB4CH" TargetMode="External"/><Relationship Id="rId7" Type="http://schemas.openxmlformats.org/officeDocument/2006/relationships/hyperlink" Target="consultantplus://offline/ref=386C4491F7AF952090FBBC9325F610712E366B445E40369D0DD07BD4DA8FE0D67E57AC43D2A02C09kB4FH" TargetMode="External"/><Relationship Id="rId12" Type="http://schemas.openxmlformats.org/officeDocument/2006/relationships/hyperlink" Target="consultantplus://offline/ref=03B7F6C12E3DE812B5200041940046155E2564B668181B460D04CF6FAF25C0B87267D5y7ZFG" TargetMode="External"/><Relationship Id="rId17" Type="http://schemas.openxmlformats.org/officeDocument/2006/relationships/hyperlink" Target="consultantplus://offline/ref=386C4491F7AF952090FBBC9325F610712E366B445E40369D0DD07BD4DAk84FH" TargetMode="External"/><Relationship Id="rId25" Type="http://schemas.openxmlformats.org/officeDocument/2006/relationships/hyperlink" Target="consultantplus://offline/ref=386C4491F7AF952090FBBC9325F610712E366B445E40369D0DD07BD4DA8FE0D67E57AC43D2A02C0FkB4E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86C4491F7AF952090FBBC9325F610712E366B445E40369D0DD07BD4DAk84FH" TargetMode="External"/><Relationship Id="rId20" Type="http://schemas.openxmlformats.org/officeDocument/2006/relationships/hyperlink" Target="consultantplus://offline/ref=386C4491F7AF952090FBBC9325F610712E366B445E40369D0DD07BD4DA8FE0D67E57AC43D2A12E0EkB49H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consultantplus://offline/ref=03B7F6C12E3DE812B5200041940046155E2564B668181B460D04CF6FAF25C0B87267D577yDZ6G" TargetMode="External"/><Relationship Id="rId24" Type="http://schemas.openxmlformats.org/officeDocument/2006/relationships/hyperlink" Target="consultantplus://offline/ref=386C4491F7AF952090FBBC9325F610712E366B445E40369D0DD07BD4DA8FE0D67E57AC43D2A02C08kB45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386C4491F7AF952090FBBC9325F610712E366B445E40369D0DD07BD4DA8FE0D67E57AC43D2A02C00kB4DH" TargetMode="External"/><Relationship Id="rId23" Type="http://schemas.openxmlformats.org/officeDocument/2006/relationships/hyperlink" Target="consultantplus://offline/ref=386C4491F7AF952090FBBC9325F610712E366B445E40369D0DD07BD4DA8FE0D67E57AC43D2A02F0EkB4FH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03B7F6C12E3DE812B5200041940046155E2564B668181B460D04CF6FAF25C0B87267D577D61C08ECy0ZDG" TargetMode="External"/><Relationship Id="rId19" Type="http://schemas.openxmlformats.org/officeDocument/2006/relationships/hyperlink" Target="consultantplus://offline/ref=386C4491F7AF952090FBBC9325F610712E366B445E40369D0DD07BD4DAk84F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86C4491F7AF952090FBBC9325F610712E376A445340369D0DD07BD4DA8FE0D67E57AC43D2A02E0CkB4BH" TargetMode="External"/><Relationship Id="rId14" Type="http://schemas.openxmlformats.org/officeDocument/2006/relationships/hyperlink" Target="consultantplus://offline/ref=386C4491F7AF952090FBBC9325F610712E366B445E40369D0DD07BD4DA8FE0D67E57AC43D2A12809kB4BH" TargetMode="External"/><Relationship Id="rId22" Type="http://schemas.openxmlformats.org/officeDocument/2006/relationships/hyperlink" Target="consultantplus://offline/ref=386C4491F7AF952090FBBC9325F610712E366B445E40369D0DD07BD4DA8FE0D67E57AC43D2A12C01kB48H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2560</Words>
  <Characters>14594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2016-02-12T10:12:00Z</cp:lastPrinted>
  <dcterms:created xsi:type="dcterms:W3CDTF">2016-02-10T11:49:00Z</dcterms:created>
  <dcterms:modified xsi:type="dcterms:W3CDTF">2016-02-12T10:13:00Z</dcterms:modified>
</cp:coreProperties>
</file>