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D94" w:rsidRPr="00FF4D94" w:rsidRDefault="00FF4D94" w:rsidP="00FF4D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АДМИНИСТРАЦИЯ</w:t>
      </w:r>
    </w:p>
    <w:p w:rsidR="00FF4D94" w:rsidRPr="00FF4D94" w:rsidRDefault="00FF4D94" w:rsidP="00FF4D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F4D94" w:rsidRPr="00FF4D94" w:rsidRDefault="00FF4D94" w:rsidP="00FF4D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Медынского района Калужской области</w:t>
      </w:r>
    </w:p>
    <w:p w:rsidR="00FF4D94" w:rsidRPr="00FF4D94" w:rsidRDefault="00FF4D94" w:rsidP="00FF4D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20.12.2018 года                                                                                                         № 57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О создании аварийно-спасательной службы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(формирования) на территории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Медынского района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Калужской области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области</w:t>
      </w:r>
      <w:proofErr w:type="spellEnd"/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21.12.1994 N 68-ФЗ "О защите населения и территорий от чрезвычайных ситуаций природного и техногенного характера", Федеральным законом от 22.08.1995 N 151-ФЗ "Об аварийно-спасательных службах и статусе спасателей" в целях укрепления пожарной безопасности при введении особого противопожарного режима на территории 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   Медынского района, Калужской области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ПОСТАНОВЛЯЮ: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1.    Утвердить Положение о создании аварийно-спасательной службы на территории 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», Медынского района, Калужской области согласно приложению.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 2. Настоящее постановление вступает в силу с момента официального опубликования (обнародования) в порядке, установленном на территории 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 3. Разместить настоящее постановление на официальном сайте 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            4. Контроль за исполнением постановления оставляю за собой.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Глава администрации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                                                   Л.В.Матросова</w:t>
      </w:r>
    </w:p>
    <w:tbl>
      <w:tblPr>
        <w:tblpPr w:leftFromText="45" w:rightFromText="45" w:vertAnchor="text" w:tblpXSpec="right" w:tblpYSpec="center"/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FF4D94" w:rsidRPr="00FF4D94" w:rsidTr="00FF4D94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F4D94" w:rsidRPr="00FF4D94" w:rsidRDefault="00FF4D94" w:rsidP="00FF4D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F4D9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Приложение</w:t>
            </w:r>
          </w:p>
          <w:p w:rsidR="00FF4D94" w:rsidRPr="00FF4D94" w:rsidRDefault="00FF4D94" w:rsidP="00FF4D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F4D9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FF4D94" w:rsidRPr="00FF4D94" w:rsidRDefault="00FF4D94" w:rsidP="00FF4D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F4D9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сельского поселения «Село </w:t>
            </w:r>
            <w:proofErr w:type="spellStart"/>
            <w:r w:rsidRPr="00FF4D9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FF4D9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  <w:p w:rsidR="00FF4D94" w:rsidRPr="00FF4D94" w:rsidRDefault="00FF4D94" w:rsidP="00FF4D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F4D94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 20.12.2018 г. № 57</w:t>
            </w:r>
          </w:p>
        </w:tc>
      </w:tr>
    </w:tbl>
    <w:p w:rsidR="00FF4D94" w:rsidRPr="00FF4D94" w:rsidRDefault="00FF4D94" w:rsidP="00FF4D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ПОЛОЖЕНИЕ</w:t>
      </w:r>
    </w:p>
    <w:p w:rsidR="00FF4D94" w:rsidRPr="00FF4D94" w:rsidRDefault="00FF4D94" w:rsidP="00FF4D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о создании аварийно-спасательной службы на территории</w:t>
      </w:r>
    </w:p>
    <w:p w:rsidR="00FF4D94" w:rsidRPr="00FF4D94" w:rsidRDefault="00FF4D94" w:rsidP="00FF4D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 Медынского района Калужской области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lastRenderedPageBreak/>
        <w:t>1. В соответствии с Федеральным Законом от 22 августа 1995 г. № 151-ФЗ «Об аварийно-спасательных службах и статусе спасателей», настоящее Положение: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 xml:space="preserve">- определяет общие организационно-правовые и экономические основы создания аварийно-спасательных служб на территории администрации   сельского поселения «Село </w:t>
      </w:r>
      <w:proofErr w:type="spellStart"/>
      <w:r w:rsidRPr="00FF4D94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F4D94">
        <w:rPr>
          <w:rFonts w:ascii="Arial" w:eastAsia="Times New Roman" w:hAnsi="Arial" w:cs="Arial"/>
          <w:color w:val="000000"/>
          <w:sz w:val="28"/>
          <w:szCs w:val="28"/>
        </w:rPr>
        <w:t>»;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2. Аварийно-спасательная служба (далее - АСС) - это совокупность органов управления, сил и средств,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- это спасатели, подготовленные и аттестованные на проведение аварийно-спасательных работ.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3. Аварийно-спасательное формирование (далее - АСФ) - это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4. Правовыми основами создания и деятельности АСС и деятельности спасателей является Конституция Российской Федерации, Федеральный закон от 22 августа 1995 г. № 151-ФЗ «Об аварийно-спасательных службах и статусе спасателей», Федеральный закон от 21.12.1994 N 68-ФЗ «О защите населения и территорий от чрезвычайных ситуации природного и техногенного характера», правовые акты органа местного самоуправления в пределах своих полномочий, регулирующие вопросы создания и деятельности аварийно-спасательных служб и деятельности спасателей.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5. Основными задачами аварийно-спасательной службы являются: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контроль за готовностью обслуживаемых объектов и территорий к проведению на них работ по ликвидации чрезвычайных ситуаций;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ликвидация чрезвычайных ситуаций на обслуживаемых объектах и территориях;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участие в разработке планов предупреждения и ликвидации чрезвычайных ситуаций на обслуживаемых объектах и территориях;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6. 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на постоянной штатной основе - профессиональная аварийно-спасательная служба;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на нештатной основе - нештатные аварийно-спасательные формирования;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на общественных началах - общественные аварийно-спасательные формирования.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Профессиональная АСС создается в сельском поселении по решению органа местного самоуправления.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Нештатные аварийно-спасательные формирования создаются организациями из числа своих работников.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8. Комплектование АСС с АСФ осуществляется на добровольной основе. В профессиональные АСС, АСФ на должность спасателей, в образовательные учреждения по подготовке спасателей для обучения принимаются граждане, имеющие среднее (полное) общее образование, признанные при медицинском освидетельствовании годными к работе спасателями. При приеме граждан в профессиональные АСС и АСФ на должность спасателей с ними заключается трудовой договор (контракт).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9. Все АСС и АСФ подлежат обязательной регистрации, которая осуществляется в установленном порядке органами местного самоуправления, специально уполномоченные на решение задач в области защиты населения и территорий от чрезвычайных ситуаций, в соответствии со своими полномочиями.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10. Все АСС и АСФ подлежат аттестации в порядке, устанавливаемом Правительством Российской Федерации. АСС и АСФ, не прошедшие аттестацию или не подтвердившие в ходе проверок свою готовность к реагированию на чрезвычайные ситуации, к проведению аварийно-спасательных работ не привлекаются.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11. Привлечение АСС и АСФ к ликвидации чрезвычайных ситуаций осуществляется: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в соответствии с планами предупреждения и ликвидации чрезвычайных ситуаций объектов и территорий;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установленным порядком действий при возникновении и развитии чрезвычайных ситуаций;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по решению уполномоченных на то должностных лиц органов местного самоуправления, организаций и общественных объединений, осуществляющих руководство деятельностью указанных АСС и АСФ.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12. Руководство всеми силами и средствами, привлеченными к ликвидации чрезвычайных ситуаций и организацию их взаимодействия осуществляют руководители ликвидации ЧС. Руководители АСС и АСФ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принимать самостоятельно решения: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о проведении эвакуации;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об остановке деятельности организаций, находящихся в зоне ЧС;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об организации доступа людей в зоны ЧС;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о привлечении к проведению работ по ликвидации ЧС нештатных и общественных аварийно-спасательных формирований;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АСР.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13. Органы местного самоуправления и организации обязаны оказывать всемерное содействие АСС и АСФ, следующим в зоны ЧС и проводящим работы по ликвидации ЧС, в том числе предоставлять им необходимые транспортные и материальные средства.</w:t>
      </w:r>
    </w:p>
    <w:p w:rsidR="00FF4D94" w:rsidRPr="00FF4D94" w:rsidRDefault="00FF4D94" w:rsidP="00FF4D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F4D94">
        <w:rPr>
          <w:rFonts w:ascii="Arial" w:eastAsia="Times New Roman" w:hAnsi="Arial" w:cs="Arial"/>
          <w:color w:val="000000"/>
          <w:sz w:val="28"/>
          <w:szCs w:val="28"/>
        </w:rPr>
        <w:t>14. Финансовое обеспечение, определенное Федеральным законом № 151-ФЗ от              22 августа 1995 г. «Об аварийно-спасательных службах и статусе спасателей», в том числе прав и гарантий профессиональных спасателей аварийно-спасательных служб, аварийно-спасательных формирований, созданных органами местного самоуправления муниципального образования, является расходным обязательством муниципального образования.</w:t>
      </w:r>
    </w:p>
    <w:p w:rsidR="002D58D5" w:rsidRPr="00FF4D94" w:rsidRDefault="002D58D5">
      <w:pPr>
        <w:rPr>
          <w:sz w:val="28"/>
          <w:szCs w:val="28"/>
        </w:rPr>
      </w:pPr>
    </w:p>
    <w:sectPr w:rsidR="002D58D5" w:rsidRPr="00FF4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FF4D94"/>
    <w:rsid w:val="002D58D5"/>
    <w:rsid w:val="00FF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0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1300</Words>
  <Characters>7411</Characters>
  <Application>Microsoft Office Word</Application>
  <DocSecurity>0</DocSecurity>
  <Lines>61</Lines>
  <Paragraphs>17</Paragraphs>
  <ScaleCrop>false</ScaleCrop>
  <Company>Microsoft</Company>
  <LinksUpToDate>false</LinksUpToDate>
  <CharactersWithSpaces>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2023-05-23T11:22:00Z</dcterms:created>
  <dcterms:modified xsi:type="dcterms:W3CDTF">2023-05-23T11:22:00Z</dcterms:modified>
</cp:coreProperties>
</file>