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АДМИНИСТРАЦИЯ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СЕЛЬСКОГО ПОСЕЛЕНИЯ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«СЕЛО КРЕМЕНСКОЕ»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МЕДЫНСКОГО РАЙОНА КАЛУЖСКОЙ ОБЛАСТИ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от 30.11.2018 года                                                                                 № 49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Об утверждении порядка уведомления муниципальными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служащими администрации сельского поселения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»,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руководителями муниципальных учреждений, учредителем которых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является администрация сельского поселения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», представителя нанимателя (работодателя) о намерении выполнять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иную оплачиваемую работу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В соответствии с </w:t>
      </w:r>
      <w:hyperlink r:id="rId4" w:history="1">
        <w:r w:rsidRPr="0056037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частью 2 статьи 11</w:t>
        </w:r>
      </w:hyperlink>
      <w:r w:rsidRPr="0056037C">
        <w:rPr>
          <w:rFonts w:ascii="Arial" w:eastAsia="Times New Roman" w:hAnsi="Arial" w:cs="Arial"/>
          <w:color w:val="000000"/>
          <w:sz w:val="28"/>
          <w:szCs w:val="28"/>
        </w:rPr>
        <w:t>, статьи 14 Федерального закона от 02.03.2007 № 25-ФЗ «О муниципальной службе в Российской Федерации», Федеральным </w:t>
      </w:r>
      <w:hyperlink r:id="rId5" w:history="1">
        <w:r w:rsidRPr="0056037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законом</w:t>
        </w:r>
      </w:hyperlink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 от 25.12.2008 № 273-ФЗ «О противодействии коррупции» администрация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ПОСТАНОВЛЯЕТ: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1. Утвердить </w:t>
      </w:r>
      <w:hyperlink r:id="rId6" w:anchor="P43" w:history="1">
        <w:r w:rsidRPr="0056037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Порядок</w:t>
        </w:r>
      </w:hyperlink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 уведомления муниципальными служащими администрации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», руководителями муниципальных учреждений, учредителем которых является администрация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», представителя нанимателя (работодателя) о намерении выполнять иную оплачиваемую работу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(прилагается).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2. Ответственным лицам ознакомить под роспись муниципальных служащих с настоящим Постановлением.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4. Настоящее Постановление вступает в силу со дня его официального опубликования и подлежит размещению на официальном сайте администрации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 в сети Интернет.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Глава администрации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                          Л.В.Матросова                                                                                             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к Постановлению администрации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 от 30.11.2018 г. N 49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ПОРЯДОК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УВЕДОМЛЕНИЯ МУНИЦИПАЛЬНЫМИ СЛУЖАЩИМИ АДМИНИСТРАЦИИ СП «СЕЛО КРЕМЕНСКОЕ», РУКОВОДИТЕЛЯМИ МУНИЦИПАЛЬНЫХ УЧРЕЖДЕНИЙ, УЧРЕДИТЕЛЕМ КОТОРЫХ ЯВЛЯЕТСЯ АДМИНИСТРАЦИЯ СП «СЕЛО КРЕМЕНСКОЕ», ПРЕДСТАВИТЕЛЯ НАНИМАТЕЛЯ (РАБОТОДАТЕЛЯ)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О НАМЕРЕНИИ ВЫПОЛНЯТЬ ИНУЮ ОПЛАЧИВАЕМУЮ РАБОТУ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1. Настоящий Порядок уведомления муниципальными служащими администрации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» (далее - муниципальные служащие), руководителями муниципальных учреждений, учредителем которых является администрация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», представителя нанимателя (работодателя) о намерении выполнять иную оплачиваемую работу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(далее - Порядок) разработан в целях реализации законодательства о муниципальной службе и устанавливает процедуру предварительного письменного уведомления представителя нанимателя (работодателя) муниципальными служащими о намерении выполнять иную оплачиваемую работу или получения разрешения на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 или с разрешения работодателя принимать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если это не повлечет за собой конфликт интересов.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 или государства.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3. Муниципальные служащие уведомляют представителя нанимателя (работодателя) о намерении выполнять иную оплачиваемую работу или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не менее чем за 10 дней до начала выполнения данной работы.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Иная оплачиваемая работа,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осуществляется муниципальным служащим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При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имеющие длящийся характер, уведомление представляется муниципальным служащим один раз в течение календарного года.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При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имеющиеся разовый характер, уведомление представляется муниципальным служащим в отношении каждого случая выполнения данной деятельности.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4. Уведомление представителя нанимателя (работодателя) о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(далее - уведомление) должно содержать сведения о деятельности, которую собирается осуществлять муниципальный служащий, месте работы, должности, должностных обязанностях, предполагаемых датах выполнения соответствующей работы, графике занятости (сроки и время выполнения иной оплачиваемой работы, или участия в управлении некоммерческой организации).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5. </w:t>
      </w:r>
      <w:hyperlink r:id="rId7" w:anchor="P107" w:history="1">
        <w:r w:rsidRPr="0056037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Уведомление</w:t>
        </w:r>
      </w:hyperlink>
      <w:r w:rsidRPr="0056037C">
        <w:rPr>
          <w:rFonts w:ascii="Arial" w:eastAsia="Times New Roman" w:hAnsi="Arial" w:cs="Arial"/>
          <w:color w:val="000000"/>
          <w:sz w:val="28"/>
          <w:szCs w:val="28"/>
        </w:rPr>
        <w:t> муниципальным служащим составляется по форме согласно приложению № 1 к настоящему Порядку.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6. Каждый случай предполагаемых изменений (дополнений) вида деятельности, характера, места или условий работы, выполняемой муниципальным служащим, требует отдельного уведомления и рассмотрения.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7. Уведомление муниципального служащего о намерении выполнять иную оплачиваемую работу, участвовать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управления, является служебной информацией ограниченного распространения.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8. Муниципальные служащие администрации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 направляют уведомления в администрацию для регистрации. Регистрация уведомлений осуществляется должностными лицами, ответственными за кадровую работу, в день их поступления в </w:t>
      </w:r>
      <w:hyperlink r:id="rId8" w:anchor="P153" w:history="1">
        <w:r w:rsidRPr="0056037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Журнале</w:t>
        </w:r>
      </w:hyperlink>
      <w:r w:rsidRPr="0056037C">
        <w:rPr>
          <w:rFonts w:ascii="Arial" w:eastAsia="Times New Roman" w:hAnsi="Arial" w:cs="Arial"/>
          <w:color w:val="000000"/>
          <w:sz w:val="28"/>
          <w:szCs w:val="28"/>
        </w:rPr>
        <w:t> регистрации уведомлений муниципальными служащими представителя нанимателя (работодателя) о намерении выполнять иную оплачиваемую работу, составленном по форме согласно приложению N 2 к настоящему Порядку.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9. Зарегистрированное в установленном порядке уведомление направляется в комиссию по урегулированию конфликтов для рассмотрения течение трех рабочих дней.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10. По итогам рассмотрения уведомления комиссия принимает одно из двух решений: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11. После рассмотрения представителем нанимателя (работодателем) и комиссией по урегулированию конфликта интересов уведомление приобщается к материалам личного дела муниципального служащего.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12. Невыполнение требований настоящего Порядка влечет за собой ответственность, предусмотренную законодательством о муниципальной службе.</w:t>
      </w:r>
    </w:p>
    <w:p w:rsidR="0056037C" w:rsidRPr="0056037C" w:rsidRDefault="0056037C" w:rsidP="005603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Приложение N 1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к Порядку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уведомления муниципальными служащими администрации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», руководителями муниципальных учреждений, учредителем которых является администрация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», представителя нанимателя (работодателя) о намерении выполнять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иную оплачиваемую работу или участвовать на безвозмездной основе в управлении некоммерческими организациями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                                Представителю нанимателя (работодателю)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 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 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    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 (Ф.И.О. муниципального служащего)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 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 (должность муниципальной службы)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УВЕДОМЛЕНИЕ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 В соответствии с </w:t>
      </w:r>
      <w:hyperlink r:id="rId9" w:history="1">
        <w:r w:rsidRPr="0056037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пунктом 2 статьи 11</w:t>
        </w:r>
      </w:hyperlink>
      <w:r w:rsidRPr="0056037C">
        <w:rPr>
          <w:rFonts w:ascii="Arial" w:eastAsia="Times New Roman" w:hAnsi="Arial" w:cs="Arial"/>
          <w:color w:val="000000"/>
          <w:sz w:val="28"/>
          <w:szCs w:val="28"/>
        </w:rPr>
        <w:t>, ст. 14 Федерального закона от 02.03.2007 № 25-ФЗ «О муниципальной службе в Российской Федерации» уведомляю Вас о том, что намерен(а) выполнять иную оплачиваемую работу или участвовать в управлении некоммерческой(ими) организацией(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ями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) в качестве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 (указываются предмет оплачиваемой работы (деятельности), наименование организации, Ф.И.О. руководителя, предполагаемые сроки работы (выполнения деятельности)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 Выполнение указанной работы не повлечет за собой конфликта интересов.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 При выполнении указанной работы обязуюсь соблюдать требования, предусмотренные Федеральным </w:t>
      </w:r>
      <w:hyperlink r:id="rId10" w:history="1">
        <w:r w:rsidRPr="0056037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законом</w:t>
        </w:r>
      </w:hyperlink>
      <w:r w:rsidRPr="0056037C">
        <w:rPr>
          <w:rFonts w:ascii="Arial" w:eastAsia="Times New Roman" w:hAnsi="Arial" w:cs="Arial"/>
          <w:color w:val="000000"/>
          <w:sz w:val="28"/>
          <w:szCs w:val="28"/>
        </w:rPr>
        <w:t> от 02.03.2007 № 25-ФЗ «О муниципальной службе в Российской Федерации», а также правила внутреннего трудового распорядка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 (наименование органа местного самоуправления)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"___" __________ 20__ года      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                            подпись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Заявление зарегистрировано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"___" _________ 20__ года N _____    _________________________________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                      (подпись, Ф.И.О. работника кадровой службы)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Приложение 2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к Порядку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уведомления муниципальными служащими администрации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», руководителями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муниципальных учреждений, учредителем которых является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 xml:space="preserve">администрация МО СП «Село </w:t>
      </w:r>
      <w:proofErr w:type="spellStart"/>
      <w:r w:rsidRPr="0056037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56037C">
        <w:rPr>
          <w:rFonts w:ascii="Arial" w:eastAsia="Times New Roman" w:hAnsi="Arial" w:cs="Arial"/>
          <w:color w:val="000000"/>
          <w:sz w:val="28"/>
          <w:szCs w:val="28"/>
        </w:rPr>
        <w:t>», представителя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нанимателя (работодателя) о намерении выполнять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иную оплачиваемую работу или участвовать на безвозмездной основе в управлении некоммерческими организациями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ЖУРНАЛ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РЕГИСТРАЦИИ УВЕДОМЛЕНИЙ МУНИЦИПАЛЬНЫМИ СЛУЖАЩИМИ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ПРЕДСТАВИТЕЛЯ НАНИМАТЕЛЯ (РАБОТОДАТЕЛЯ) О НАМЕРЕНИИ</w:t>
      </w:r>
    </w:p>
    <w:p w:rsidR="0056037C" w:rsidRPr="0056037C" w:rsidRDefault="0056037C" w:rsidP="0056037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ВЫПОЛНЯТЬ ИНУЮ ОПЛАЧИВАЕМУЮ РАБОТУ ИЛИ УЧАСИВОВАТЬ НА БЕЗВОЗМЕЗДНОЙ ОСНОВЕ В УПРАВЛЕНИИ НЕКОММЕРЧЕСКИМИ ОРГАНИЗАЦИЯМИ</w:t>
      </w:r>
    </w:p>
    <w:p w:rsidR="0056037C" w:rsidRPr="0056037C" w:rsidRDefault="0056037C" w:rsidP="005603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56037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90"/>
        <w:gridCol w:w="9791"/>
        <w:gridCol w:w="5598"/>
        <w:gridCol w:w="5121"/>
      </w:tblGrid>
      <w:tr w:rsidR="0056037C" w:rsidRPr="0056037C" w:rsidTr="0056037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Ф.И.О. муниципального служащего, представившего уведомление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Дата регистрации уведомления</w:t>
            </w:r>
          </w:p>
        </w:tc>
      </w:tr>
      <w:tr w:rsidR="0056037C" w:rsidRPr="0056037C" w:rsidTr="0056037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56037C" w:rsidRPr="0056037C" w:rsidRDefault="0056037C" w:rsidP="005603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56037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9F037D" w:rsidRPr="0056037C" w:rsidRDefault="009F037D">
      <w:pPr>
        <w:rPr>
          <w:sz w:val="28"/>
          <w:szCs w:val="28"/>
        </w:rPr>
      </w:pPr>
    </w:p>
    <w:sectPr w:rsidR="009F037D" w:rsidRPr="00560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56037C"/>
    <w:rsid w:val="0056037C"/>
    <w:rsid w:val="009F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0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03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emenskoe.ru/documents/order/detail.php?id=84079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remenskoe.ru/documents/order/detail.php?id=84079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remenskoe.ru/documents/order/detail.php?id=840791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E0A5B29ECE64F319430BD054F11A4451C3C932994A17FEEF36A6DE107nB7EH" TargetMode="External"/><Relationship Id="rId10" Type="http://schemas.openxmlformats.org/officeDocument/2006/relationships/hyperlink" Target="consultantplus://offline/ref=CE0A5B29ECE64F319430BD054F11A4451C3F932098A27FEEF36A6DE107nB7EH" TargetMode="External"/><Relationship Id="rId4" Type="http://schemas.openxmlformats.org/officeDocument/2006/relationships/hyperlink" Target="consultantplus://offline/ref=CE0A5B29ECE64F319430BD054F11A4451C3F932098A27FEEF36A6DE107BEDB74E9BF19FBC66CD556nF79H" TargetMode="External"/><Relationship Id="rId9" Type="http://schemas.openxmlformats.org/officeDocument/2006/relationships/hyperlink" Target="consultantplus://offline/ref=CE0A5B29ECE64F319430BD054F11A4451C3F932098A27FEEF36A6DE107BEDB74E9BF19FBC66CD556nF7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1876</Words>
  <Characters>10694</Characters>
  <Application>Microsoft Office Word</Application>
  <DocSecurity>0</DocSecurity>
  <Lines>89</Lines>
  <Paragraphs>25</Paragraphs>
  <ScaleCrop>false</ScaleCrop>
  <Company>Microsoft</Company>
  <LinksUpToDate>false</LinksUpToDate>
  <CharactersWithSpaces>12545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2023-05-23T11:26:00Z</dcterms:created>
  <dcterms:modified xsi:type="dcterms:W3CDTF">2023-05-23T11:26:00Z</dcterms:modified>
</cp:coreProperties>
</file>