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РЕШЕНИЕ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97"/>
        <w:gridCol w:w="7189"/>
        <w:gridCol w:w="7214"/>
      </w:tblGrid>
      <w:tr w:rsidR="00166D91" w:rsidRPr="00166D91" w:rsidTr="00166D91">
        <w:trPr>
          <w:jc w:val="center"/>
        </w:trPr>
        <w:tc>
          <w:tcPr>
            <w:tcW w:w="3164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от  18.02.2015 года</w:t>
            </w:r>
          </w:p>
        </w:tc>
        <w:tc>
          <w:tcPr>
            <w:tcW w:w="3160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№ 145</w:t>
            </w:r>
          </w:p>
        </w:tc>
        <w:tc>
          <w:tcPr>
            <w:tcW w:w="3171" w:type="dxa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ВНЕСЕНИИ ИЗМЕНЕНИЙ И ДОПОЛНЕНИЙ В РЕШЕНИЕ СЕЛЬСКОЙ ДУМЫ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БЮДЖЕТЕ СЕЛЬСКОГО ПОСЕЛЕНИЯ «СЕЛО КРЕМЕНСКОЕ» НА 2015ГОД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И ПЛАНОВЫЙ ПЕРИОД 2016 и 2017  ГОДОВ.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Рассмотрев обращение Главы администрации сельского поселения «Село </w:t>
      </w:r>
      <w:proofErr w:type="spellStart"/>
      <w:r w:rsidRPr="00166D9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color w:val="000000"/>
          <w:sz w:val="28"/>
          <w:szCs w:val="28"/>
        </w:rPr>
        <w:t xml:space="preserve">» о внесении изменений в Решение Сельской Думы «О бюджете сельского поселения «Село </w:t>
      </w:r>
      <w:proofErr w:type="spellStart"/>
      <w:r w:rsidRPr="00166D9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color w:val="000000"/>
          <w:sz w:val="28"/>
          <w:szCs w:val="28"/>
        </w:rPr>
        <w:t>» на 2015 год и на плановый период 2016 и 2017 годов» от 29.12.2014 г. № 144,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Сельская Дума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РЕШИЛА: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        1. Направить остатки бюджетных ассигнований  по  состоянию на 01.01.2015 года  в  сумме 1 984 122 рублей 32  копейки на  расходы бюджета  сельского  поселения на 2015 год.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        2..Изложить часть 1 статьи 1 в следующей редакции: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        «Статья 1. Основные характеристики бюджета сельского поселения на 2015 год и плановый  период 2016 и 2017 годов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«1. Утвердить основные характеристики бюджета сельского поселения на 2015 год: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- Прогнозируемый общий объем доходов бюджета сельского поселения  в сумме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1 939667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рублей 31 копейка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, в том числе объем безвозмездных поступлений в сумме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441907 рублей 31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 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копейка ;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общий объем расходов бюджета сельского поселения в сумме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3 923 789 рублей 63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копейки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 xml:space="preserve">Нормативную величину резервного фонда администрации сельского поселения «Село </w:t>
      </w:r>
      <w:proofErr w:type="spellStart"/>
      <w:r w:rsidRPr="00166D9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color w:val="000000"/>
          <w:sz w:val="28"/>
          <w:szCs w:val="28"/>
        </w:rPr>
        <w:t>» в сумме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40 000 рублей</w:t>
      </w:r>
      <w:r w:rsidRPr="00166D91">
        <w:rPr>
          <w:rFonts w:ascii="Arial" w:eastAsia="Times New Roman" w:hAnsi="Arial" w:cs="Arial"/>
          <w:color w:val="000000"/>
          <w:sz w:val="28"/>
          <w:szCs w:val="28"/>
        </w:rPr>
        <w:t>;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 xml:space="preserve">Из  остатков бюджета   сельского  поселения  «Село </w:t>
      </w:r>
      <w:proofErr w:type="spellStart"/>
      <w:r w:rsidRPr="00166D9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color w:val="000000"/>
          <w:sz w:val="28"/>
          <w:szCs w:val="28"/>
        </w:rPr>
        <w:t>» денежные  средства в  сумме  </w:t>
      </w: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149 776 рублей 00 копеек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       3. Внести изменения  в приложение № 3  согласно приложения  к  данному  Решению.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       4. Внести изменения  в приложение  № 11 согласно приложения  № 2 к данному  Решению.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Глава  сельского  поселения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  В.В.Рыбаков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166D9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0т  18.02.2015 г.   №  145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Распределение  бюджетных ассигнований  по  разделам, подразделам, целевым  статьям и видам расходов  классификации  расходов бюджетов  в  ведомственной  структуре расходов на  2015  год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(в рублях)</w:t>
      </w:r>
    </w:p>
    <w:tbl>
      <w:tblPr>
        <w:tblW w:w="109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58"/>
        <w:gridCol w:w="1218"/>
        <w:gridCol w:w="1794"/>
        <w:gridCol w:w="1484"/>
        <w:gridCol w:w="1441"/>
        <w:gridCol w:w="855"/>
        <w:gridCol w:w="1933"/>
      </w:tblGrid>
      <w:tr w:rsidR="00166D91" w:rsidRPr="00166D91" w:rsidTr="00166D91">
        <w:trPr>
          <w:trHeight w:val="100"/>
        </w:trPr>
        <w:tc>
          <w:tcPr>
            <w:tcW w:w="3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5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КГРБС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078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Вид</w:t>
            </w:r>
          </w:p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расхода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ЭКР</w:t>
            </w:r>
          </w:p>
        </w:tc>
        <w:tc>
          <w:tcPr>
            <w:tcW w:w="1620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100" w:lineRule="atLeast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6D91" w:rsidRPr="00166D91" w:rsidTr="00166D91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Администрация сельского поселения "Село </w:t>
            </w:r>
            <w:proofErr w:type="spellStart"/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Кременское</w:t>
            </w:r>
            <w:proofErr w:type="spellEnd"/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+ 310 000.00</w:t>
            </w:r>
          </w:p>
        </w:tc>
      </w:tr>
      <w:tr w:rsidR="00166D91" w:rsidRPr="00166D91" w:rsidTr="00166D91">
        <w:trPr>
          <w:trHeight w:val="393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6400040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+ 310 000,00</w:t>
            </w:r>
          </w:p>
        </w:tc>
      </w:tr>
      <w:tr w:rsidR="00166D91" w:rsidRPr="00166D91" w:rsidTr="00166D91">
        <w:trPr>
          <w:trHeight w:val="393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Прочие работы, услуги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6400040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+ 100 000.00</w:t>
            </w:r>
          </w:p>
        </w:tc>
      </w:tr>
      <w:tr w:rsidR="00166D91" w:rsidRPr="00166D91" w:rsidTr="00166D91">
        <w:trPr>
          <w:trHeight w:val="393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Прочие  расходы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6400040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+ 10 000,00</w:t>
            </w:r>
          </w:p>
        </w:tc>
      </w:tr>
      <w:tr w:rsidR="00166D91" w:rsidRPr="00166D91" w:rsidTr="00166D91">
        <w:trPr>
          <w:trHeight w:val="393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6400040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+ 200 000,00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+620589,80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Дорожное  хозяйство (дорожные фонды)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+ 620589,80</w:t>
            </w:r>
          </w:p>
        </w:tc>
      </w:tr>
      <w:tr w:rsidR="00166D91" w:rsidRPr="00166D91" w:rsidTr="00166D91">
        <w:trPr>
          <w:trHeight w:val="619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Реализация программы «Муниципальный дорожный  фонд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2428544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+620589,80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Закупка товаров, услуг и  работ для  обеспечения государственных (муниципальных) нужд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2428544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+ 620589,80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Иные  закупки товаров, работ и услуг для обеспечения государственных (муниципальных)  нужд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2428544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+ 620589,80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30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Муниципальная программа «Охрана окружающей среды»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Подпрограмма «Стимулирование муниципальных программ по повышению уровня благоустройства территорий»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1290000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Проведение мероприятий по повышению уровня благоустройства территорий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+ 903756,52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Коммунальные услуги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+ 300 000,00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+ 200 000,00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+ 100 000,00</w:t>
            </w:r>
          </w:p>
        </w:tc>
      </w:tr>
      <w:tr w:rsidR="00166D91" w:rsidRPr="00166D91" w:rsidTr="00166D91">
        <w:trPr>
          <w:trHeight w:val="510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Прочие работы, услуги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1298331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+ 303 756,52</w:t>
            </w:r>
          </w:p>
        </w:tc>
      </w:tr>
      <w:tr w:rsidR="00166D91" w:rsidRPr="00166D91" w:rsidTr="00166D91">
        <w:trPr>
          <w:trHeight w:val="315"/>
        </w:trPr>
        <w:tc>
          <w:tcPr>
            <w:tcW w:w="3787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5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+ 1 834 346.32</w:t>
            </w:r>
          </w:p>
        </w:tc>
      </w:tr>
    </w:tbl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Приложение № 2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Источники внутреннего  финансирования  дефицита  бюджета  сельского  поселения</w:t>
      </w:r>
    </w:p>
    <w:p w:rsidR="00166D91" w:rsidRPr="00166D91" w:rsidRDefault="00166D91" w:rsidP="00166D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«Село  </w:t>
      </w:r>
      <w:proofErr w:type="spellStart"/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166D91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53"/>
        <w:gridCol w:w="7692"/>
        <w:gridCol w:w="6955"/>
      </w:tblGrid>
      <w:tr w:rsidR="00166D91" w:rsidRPr="00166D91" w:rsidTr="00166D91">
        <w:tc>
          <w:tcPr>
            <w:tcW w:w="3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3473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2015</w:t>
            </w:r>
          </w:p>
        </w:tc>
      </w:tr>
      <w:tr w:rsidR="00166D91" w:rsidRPr="00166D91" w:rsidTr="00166D91">
        <w:tc>
          <w:tcPr>
            <w:tcW w:w="3473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00</w:t>
            </w:r>
            <w:proofErr w:type="spellEnd"/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347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Изменение остатков  средств на  счетах по  учету средств бюджета</w:t>
            </w:r>
          </w:p>
        </w:tc>
        <w:tc>
          <w:tcPr>
            <w:tcW w:w="347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1 984 122,32</w:t>
            </w:r>
          </w:p>
        </w:tc>
      </w:tr>
      <w:tr w:rsidR="00166D91" w:rsidRPr="00166D91" w:rsidTr="00166D91">
        <w:tc>
          <w:tcPr>
            <w:tcW w:w="3473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7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Итого источники внутреннего финансирования  бюджета</w:t>
            </w:r>
          </w:p>
        </w:tc>
        <w:tc>
          <w:tcPr>
            <w:tcW w:w="347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166D91" w:rsidRPr="00166D91" w:rsidRDefault="00166D91" w:rsidP="00166D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66D9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1 984 122,32</w:t>
            </w:r>
          </w:p>
        </w:tc>
      </w:tr>
    </w:tbl>
    <w:p w:rsidR="00166D91" w:rsidRPr="00166D91" w:rsidRDefault="00166D91" w:rsidP="00166D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66D91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8324A4" w:rsidRPr="00166D91" w:rsidRDefault="008324A4">
      <w:pPr>
        <w:rPr>
          <w:sz w:val="28"/>
          <w:szCs w:val="28"/>
        </w:rPr>
      </w:pPr>
    </w:p>
    <w:sectPr w:rsidR="008324A4" w:rsidRPr="0016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166D91"/>
    <w:rsid w:val="00166D91"/>
    <w:rsid w:val="0083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3638</Characters>
  <Application>Microsoft Office Word</Application>
  <DocSecurity>0</DocSecurity>
  <Lines>30</Lines>
  <Paragraphs>8</Paragraphs>
  <ScaleCrop>false</ScaleCrop>
  <Company>Microsoft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2023-05-22T12:45:00Z</dcterms:created>
  <dcterms:modified xsi:type="dcterms:W3CDTF">2023-05-22T12:45:00Z</dcterms:modified>
</cp:coreProperties>
</file>