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5E28" w:rsidRDefault="00FD5E28" w:rsidP="00FD5E28">
      <w:pPr>
        <w:pStyle w:val="a3"/>
      </w:pPr>
    </w:p>
    <w:p w:rsidR="00FD5E28" w:rsidRPr="00471C63" w:rsidRDefault="00FD5E28" w:rsidP="00FD5E28">
      <w:pPr>
        <w:pStyle w:val="a3"/>
        <w:jc w:val="right"/>
        <w:rPr>
          <w:b/>
        </w:rPr>
      </w:pPr>
      <w:r>
        <w:rPr>
          <w:b/>
        </w:rPr>
        <w:t>ПРОЕКТ</w:t>
      </w:r>
    </w:p>
    <w:p w:rsidR="00FD5E28" w:rsidRDefault="00FD5E28" w:rsidP="00FD5E28">
      <w:pPr>
        <w:pStyle w:val="a3"/>
      </w:pPr>
    </w:p>
    <w:p w:rsidR="00FD5E28" w:rsidRDefault="00FD5E28" w:rsidP="00FD5E28">
      <w:pPr>
        <w:pStyle w:val="a3"/>
        <w:jc w:val="right"/>
      </w:pPr>
    </w:p>
    <w:p w:rsidR="00FD5E28" w:rsidRDefault="00FD5E28" w:rsidP="00FD5E28">
      <w:pPr>
        <w:pStyle w:val="a3"/>
        <w:jc w:val="right"/>
      </w:pPr>
      <w:r>
        <w:t>Приложение</w:t>
      </w:r>
    </w:p>
    <w:p w:rsidR="00FD5E28" w:rsidRDefault="00FD5E28" w:rsidP="00FD5E28">
      <w:pPr>
        <w:pStyle w:val="a3"/>
        <w:jc w:val="right"/>
      </w:pPr>
      <w:r>
        <w:t>К Решению сельской Думы</w:t>
      </w:r>
    </w:p>
    <w:p w:rsidR="00FD5E28" w:rsidRDefault="00FD5E28" w:rsidP="00FD5E28">
      <w:pPr>
        <w:pStyle w:val="a3"/>
        <w:jc w:val="right"/>
      </w:pPr>
      <w:r>
        <w:t xml:space="preserve">МО СП «Село </w:t>
      </w:r>
      <w:proofErr w:type="spellStart"/>
      <w:r>
        <w:t>Кременское</w:t>
      </w:r>
      <w:proofErr w:type="spellEnd"/>
      <w:r>
        <w:t>»</w:t>
      </w:r>
    </w:p>
    <w:p w:rsidR="00FD5E28" w:rsidRDefault="00FD5E28" w:rsidP="00FD5E28">
      <w:pPr>
        <w:pStyle w:val="a3"/>
        <w:jc w:val="right"/>
      </w:pPr>
      <w:r>
        <w:t>Медынского  района</w:t>
      </w:r>
    </w:p>
    <w:p w:rsidR="00FD5E28" w:rsidRDefault="00FD5E28" w:rsidP="00FD5E28">
      <w:pPr>
        <w:pStyle w:val="a3"/>
        <w:jc w:val="right"/>
      </w:pPr>
    </w:p>
    <w:p w:rsidR="00FD5E28" w:rsidRDefault="00FD5E28" w:rsidP="00FD5E28">
      <w:pPr>
        <w:pStyle w:val="a3"/>
        <w:jc w:val="right"/>
      </w:pPr>
      <w:r>
        <w:t>От_________________  №_______</w:t>
      </w:r>
    </w:p>
    <w:p w:rsidR="00FD5E28" w:rsidRPr="00471C63" w:rsidRDefault="00FD5E28" w:rsidP="00FD5E28">
      <w:pPr>
        <w:pStyle w:val="a3"/>
        <w:rPr>
          <w:b/>
        </w:rPr>
      </w:pPr>
    </w:p>
    <w:p w:rsidR="00FD5E28" w:rsidRPr="00471C63" w:rsidRDefault="00FD5E28" w:rsidP="00FD5E28">
      <w:pPr>
        <w:pStyle w:val="a3"/>
        <w:numPr>
          <w:ilvl w:val="1"/>
          <w:numId w:val="1"/>
        </w:numPr>
        <w:rPr>
          <w:b/>
        </w:rPr>
      </w:pPr>
      <w:r w:rsidRPr="00471C63">
        <w:rPr>
          <w:b/>
        </w:rPr>
        <w:t xml:space="preserve">   Дополнить часть 1 </w:t>
      </w:r>
      <w:r>
        <w:rPr>
          <w:b/>
        </w:rPr>
        <w:t xml:space="preserve">статьи </w:t>
      </w:r>
      <w:r w:rsidRPr="00471C63">
        <w:rPr>
          <w:b/>
        </w:rPr>
        <w:t>7  пунктом 13 следующего  содержания:</w:t>
      </w:r>
    </w:p>
    <w:p w:rsidR="00FD5E28" w:rsidRPr="00B70B36" w:rsidRDefault="00FD5E28" w:rsidP="00FD5E28">
      <w:pPr>
        <w:pStyle w:val="a3"/>
        <w:rPr>
          <w:rStyle w:val="comment"/>
        </w:rPr>
      </w:pPr>
      <w:r>
        <w:rPr>
          <w:rFonts w:ascii="Arial" w:hAnsi="Arial" w:cs="Arial"/>
          <w:color w:val="2D2D2D"/>
          <w:spacing w:val="2"/>
          <w:sz w:val="21"/>
          <w:szCs w:val="21"/>
        </w:rPr>
        <w:t xml:space="preserve">«13) </w:t>
      </w:r>
      <w:r w:rsidRPr="00B70B36">
        <w:rPr>
          <w:rFonts w:ascii="Arial" w:hAnsi="Arial" w:cs="Arial"/>
          <w:color w:val="2D2D2D"/>
          <w:spacing w:val="2"/>
          <w:sz w:val="21"/>
          <w:szCs w:val="21"/>
        </w:rPr>
        <w:t>осуществление мероприятий по отлову и содержанию безнадзорных животных, обитающих на территории поселения</w:t>
      </w:r>
      <w:proofErr w:type="gramStart"/>
      <w:r w:rsidRPr="00B70B36">
        <w:rPr>
          <w:rStyle w:val="comment"/>
          <w:rFonts w:ascii="Arial" w:hAnsi="Arial" w:cs="Arial"/>
          <w:color w:val="2D2D2D"/>
          <w:spacing w:val="2"/>
          <w:sz w:val="21"/>
          <w:szCs w:val="21"/>
        </w:rPr>
        <w:t>.»;</w:t>
      </w:r>
      <w:proofErr w:type="gramEnd"/>
    </w:p>
    <w:p w:rsidR="00FD5E28" w:rsidRDefault="00FD5E28" w:rsidP="00FD5E28">
      <w:pPr>
        <w:pStyle w:val="a3"/>
        <w:rPr>
          <w:rStyle w:val="comment"/>
          <w:rFonts w:ascii="Arial" w:hAnsi="Arial" w:cs="Arial"/>
          <w:color w:val="2D2D2D"/>
          <w:spacing w:val="2"/>
          <w:sz w:val="21"/>
          <w:szCs w:val="21"/>
        </w:rPr>
      </w:pPr>
    </w:p>
    <w:p w:rsidR="00FD5E28" w:rsidRPr="00B70B36" w:rsidRDefault="00FD5E28" w:rsidP="00FD5E28">
      <w:pPr>
        <w:pStyle w:val="a3"/>
        <w:numPr>
          <w:ilvl w:val="1"/>
          <w:numId w:val="1"/>
        </w:numPr>
        <w:rPr>
          <w:rStyle w:val="comment"/>
        </w:rPr>
      </w:pPr>
      <w:r w:rsidRPr="00471C63">
        <w:rPr>
          <w:rStyle w:val="comment"/>
          <w:rFonts w:ascii="Arial" w:hAnsi="Arial" w:cs="Arial"/>
          <w:b/>
          <w:color w:val="2D2D2D"/>
          <w:spacing w:val="2"/>
          <w:sz w:val="21"/>
          <w:szCs w:val="21"/>
        </w:rPr>
        <w:t>В  пункте 3 части 1 статьи 8</w:t>
      </w:r>
      <w:r>
        <w:rPr>
          <w:rStyle w:val="comment"/>
          <w:rFonts w:ascii="Arial" w:hAnsi="Arial" w:cs="Arial"/>
          <w:color w:val="2D2D2D"/>
          <w:spacing w:val="2"/>
          <w:sz w:val="21"/>
          <w:szCs w:val="21"/>
        </w:rPr>
        <w:t xml:space="preserve">   слова « а  также  формирование и размещение муниципального  заказа»  заменить словами « а  также  осуществление закупок  товаров, работ,  услуг для  обеспечения  муниципальных  нужд»;</w:t>
      </w:r>
    </w:p>
    <w:p w:rsidR="00FD5E28" w:rsidRDefault="00FD5E28" w:rsidP="00FD5E28">
      <w:pPr>
        <w:pStyle w:val="a3"/>
        <w:rPr>
          <w:rStyle w:val="comment"/>
          <w:rFonts w:ascii="Arial" w:hAnsi="Arial" w:cs="Arial"/>
          <w:color w:val="2D2D2D"/>
          <w:spacing w:val="2"/>
          <w:sz w:val="21"/>
          <w:szCs w:val="21"/>
        </w:rPr>
      </w:pPr>
    </w:p>
    <w:p w:rsidR="00FD5E28" w:rsidRDefault="00FD5E28" w:rsidP="00FD5E28">
      <w:pPr>
        <w:pStyle w:val="a3"/>
        <w:rPr>
          <w:rStyle w:val="comment"/>
          <w:rFonts w:ascii="Arial" w:hAnsi="Arial" w:cs="Arial"/>
          <w:color w:val="2D2D2D"/>
          <w:spacing w:val="2"/>
          <w:sz w:val="21"/>
          <w:szCs w:val="21"/>
        </w:rPr>
      </w:pPr>
      <w:r w:rsidRPr="00471C63">
        <w:rPr>
          <w:rStyle w:val="comment"/>
          <w:rFonts w:ascii="Arial" w:hAnsi="Arial" w:cs="Arial"/>
          <w:b/>
          <w:color w:val="2D2D2D"/>
          <w:spacing w:val="2"/>
          <w:sz w:val="21"/>
          <w:szCs w:val="21"/>
        </w:rPr>
        <w:t>1.3</w:t>
      </w:r>
      <w:r>
        <w:rPr>
          <w:rStyle w:val="comment"/>
          <w:rFonts w:ascii="Arial" w:hAnsi="Arial" w:cs="Arial"/>
          <w:color w:val="2D2D2D"/>
          <w:spacing w:val="2"/>
          <w:sz w:val="21"/>
          <w:szCs w:val="21"/>
        </w:rPr>
        <w:t>.</w:t>
      </w:r>
      <w:r w:rsidRPr="00FC347D">
        <w:rPr>
          <w:rStyle w:val="comment"/>
          <w:rFonts w:ascii="Arial" w:hAnsi="Arial" w:cs="Arial"/>
          <w:b/>
          <w:color w:val="2D2D2D"/>
          <w:spacing w:val="2"/>
          <w:sz w:val="21"/>
          <w:szCs w:val="21"/>
        </w:rPr>
        <w:t>Пу</w:t>
      </w:r>
      <w:r w:rsidRPr="00471C63">
        <w:rPr>
          <w:rStyle w:val="comment"/>
          <w:rFonts w:ascii="Arial" w:hAnsi="Arial" w:cs="Arial"/>
          <w:b/>
          <w:color w:val="2D2D2D"/>
          <w:spacing w:val="2"/>
          <w:sz w:val="21"/>
          <w:szCs w:val="21"/>
        </w:rPr>
        <w:t>нкт 8 части 1 статьи 8  изложить  в следующей  редакции</w:t>
      </w:r>
      <w:r>
        <w:rPr>
          <w:rStyle w:val="comment"/>
          <w:rFonts w:ascii="Arial" w:hAnsi="Arial" w:cs="Arial"/>
          <w:b/>
          <w:color w:val="2D2D2D"/>
          <w:spacing w:val="2"/>
          <w:sz w:val="21"/>
          <w:szCs w:val="21"/>
        </w:rPr>
        <w:t>:</w:t>
      </w:r>
    </w:p>
    <w:p w:rsidR="00FD5E28" w:rsidRDefault="00FD5E28" w:rsidP="00FD5E28">
      <w:pPr>
        <w:pStyle w:val="a3"/>
        <w:rPr>
          <w:rFonts w:ascii="Arial" w:hAnsi="Arial" w:cs="Arial"/>
          <w:color w:val="2D2D2D"/>
          <w:spacing w:val="2"/>
          <w:sz w:val="21"/>
          <w:szCs w:val="21"/>
        </w:rPr>
      </w:pPr>
      <w:r>
        <w:rPr>
          <w:rFonts w:ascii="Arial" w:hAnsi="Arial" w:cs="Arial"/>
          <w:color w:val="2D2D2D"/>
          <w:spacing w:val="2"/>
          <w:sz w:val="21"/>
          <w:szCs w:val="21"/>
        </w:rPr>
        <w:t>« 8)  разработка и утверждение программ комплексного развития систем коммунальной инфраструктуры  сельского  поселения, программ комплексного развития транспортной инфраструктуры сельского  поселения, программ комплексного развития социальной инфраструктуры сельского поселения, требования к которым устанавливаются Правительством Российской Федерации»;</w:t>
      </w:r>
    </w:p>
    <w:p w:rsidR="00FD5E28" w:rsidRDefault="00FD5E28" w:rsidP="00FD5E28">
      <w:pPr>
        <w:pStyle w:val="a3"/>
        <w:rPr>
          <w:rFonts w:ascii="Arial" w:hAnsi="Arial" w:cs="Arial"/>
          <w:color w:val="2D2D2D"/>
          <w:spacing w:val="2"/>
          <w:sz w:val="21"/>
          <w:szCs w:val="21"/>
        </w:rPr>
      </w:pPr>
    </w:p>
    <w:p w:rsidR="00FD5E28" w:rsidRPr="00471C63" w:rsidRDefault="00FD5E28" w:rsidP="00FD5E28">
      <w:pPr>
        <w:pStyle w:val="a3"/>
        <w:rPr>
          <w:rFonts w:ascii="Arial" w:hAnsi="Arial" w:cs="Arial"/>
          <w:b/>
          <w:color w:val="2D2D2D"/>
          <w:spacing w:val="2"/>
          <w:sz w:val="21"/>
          <w:szCs w:val="21"/>
        </w:rPr>
      </w:pPr>
      <w:r w:rsidRPr="00471C63">
        <w:rPr>
          <w:rFonts w:ascii="Arial" w:hAnsi="Arial" w:cs="Arial"/>
          <w:b/>
          <w:color w:val="2D2D2D"/>
          <w:spacing w:val="2"/>
          <w:sz w:val="21"/>
          <w:szCs w:val="21"/>
        </w:rPr>
        <w:t>1.4.</w:t>
      </w:r>
      <w:r>
        <w:rPr>
          <w:rFonts w:ascii="Arial" w:hAnsi="Arial" w:cs="Arial"/>
          <w:b/>
          <w:color w:val="2D2D2D"/>
          <w:spacing w:val="2"/>
          <w:sz w:val="21"/>
          <w:szCs w:val="21"/>
        </w:rPr>
        <w:t>П</w:t>
      </w:r>
      <w:r w:rsidRPr="00471C63">
        <w:rPr>
          <w:rFonts w:ascii="Arial" w:hAnsi="Arial" w:cs="Arial"/>
          <w:b/>
          <w:color w:val="2D2D2D"/>
          <w:spacing w:val="2"/>
          <w:sz w:val="21"/>
          <w:szCs w:val="21"/>
        </w:rPr>
        <w:t>ункт 11  части 1 статьи 8  изложить  в следующей  редакции:</w:t>
      </w:r>
    </w:p>
    <w:p w:rsidR="00FD5E28" w:rsidRDefault="00FD5E28" w:rsidP="00FD5E28">
      <w:pPr>
        <w:pStyle w:val="a3"/>
        <w:rPr>
          <w:rFonts w:ascii="Arial" w:hAnsi="Arial" w:cs="Arial"/>
          <w:color w:val="2D2D2D"/>
          <w:spacing w:val="2"/>
          <w:sz w:val="21"/>
          <w:szCs w:val="21"/>
        </w:rPr>
      </w:pPr>
      <w:r>
        <w:rPr>
          <w:rFonts w:ascii="Arial" w:hAnsi="Arial" w:cs="Arial"/>
          <w:color w:val="2D2D2D"/>
          <w:spacing w:val="2"/>
          <w:sz w:val="21"/>
          <w:szCs w:val="21"/>
        </w:rPr>
        <w:t>«11)</w:t>
      </w:r>
      <w:r w:rsidRPr="00FE466C">
        <w:rPr>
          <w:rFonts w:ascii="Arial" w:hAnsi="Arial" w:cs="Arial"/>
          <w:color w:val="2D2D2D"/>
          <w:spacing w:val="2"/>
          <w:sz w:val="21"/>
          <w:szCs w:val="21"/>
          <w:shd w:val="clear" w:color="auto" w:fill="FFFFFF"/>
        </w:rPr>
        <w:t xml:space="preserve"> </w:t>
      </w:r>
      <w:r>
        <w:rPr>
          <w:rFonts w:ascii="Arial" w:hAnsi="Arial" w:cs="Arial"/>
          <w:color w:val="2D2D2D"/>
          <w:spacing w:val="2"/>
          <w:sz w:val="21"/>
          <w:szCs w:val="21"/>
          <w:shd w:val="clear" w:color="auto" w:fill="FFFFFF"/>
        </w:rPr>
        <w:t>организация профессионального образования и дополнительного профессионального образования главы сельского пос</w:t>
      </w:r>
      <w:r w:rsidR="000D317A">
        <w:rPr>
          <w:rFonts w:ascii="Arial" w:hAnsi="Arial" w:cs="Arial"/>
          <w:color w:val="2D2D2D"/>
          <w:spacing w:val="2"/>
          <w:sz w:val="21"/>
          <w:szCs w:val="21"/>
          <w:shd w:val="clear" w:color="auto" w:fill="FFFFFF"/>
        </w:rPr>
        <w:t>е</w:t>
      </w:r>
      <w:r>
        <w:rPr>
          <w:rFonts w:ascii="Arial" w:hAnsi="Arial" w:cs="Arial"/>
          <w:color w:val="2D2D2D"/>
          <w:spacing w:val="2"/>
          <w:sz w:val="21"/>
          <w:szCs w:val="21"/>
          <w:shd w:val="clear" w:color="auto" w:fill="FFFFFF"/>
        </w:rPr>
        <w:t>ления, депутатов  Сельской  Думы, муниципальных служащих и работников муниципальных учреждений, организация подготовки кадров для муниципальной службы в порядке, предусмотренном законодательством Российской Федерации об образовании и законодательством Российской Федерации о муниципальной службе»;</w:t>
      </w:r>
      <w:r>
        <w:rPr>
          <w:rFonts w:ascii="Arial" w:hAnsi="Arial" w:cs="Arial"/>
          <w:color w:val="2D2D2D"/>
          <w:spacing w:val="2"/>
          <w:sz w:val="21"/>
          <w:szCs w:val="21"/>
        </w:rPr>
        <w:t xml:space="preserve"> </w:t>
      </w:r>
    </w:p>
    <w:p w:rsidR="00FD5E28" w:rsidRDefault="00FD5E28" w:rsidP="00FD5E28">
      <w:pPr>
        <w:pStyle w:val="a3"/>
        <w:rPr>
          <w:rFonts w:ascii="Arial" w:hAnsi="Arial" w:cs="Arial"/>
          <w:color w:val="2D2D2D"/>
          <w:spacing w:val="2"/>
          <w:sz w:val="21"/>
          <w:szCs w:val="21"/>
        </w:rPr>
      </w:pPr>
    </w:p>
    <w:p w:rsidR="00FD5E28" w:rsidRPr="00471C63" w:rsidRDefault="00FD5E28" w:rsidP="00FD5E28">
      <w:pPr>
        <w:pStyle w:val="a3"/>
        <w:rPr>
          <w:rFonts w:ascii="Arial" w:hAnsi="Arial" w:cs="Arial"/>
          <w:b/>
          <w:color w:val="2D2D2D"/>
          <w:spacing w:val="2"/>
          <w:sz w:val="21"/>
          <w:szCs w:val="21"/>
        </w:rPr>
      </w:pPr>
      <w:r w:rsidRPr="00471C63">
        <w:rPr>
          <w:rFonts w:ascii="Arial" w:hAnsi="Arial" w:cs="Arial"/>
          <w:b/>
          <w:color w:val="2D2D2D"/>
          <w:spacing w:val="2"/>
          <w:sz w:val="21"/>
          <w:szCs w:val="21"/>
        </w:rPr>
        <w:t>1.5.</w:t>
      </w:r>
      <w:r>
        <w:rPr>
          <w:rFonts w:ascii="Arial" w:hAnsi="Arial" w:cs="Arial"/>
          <w:b/>
          <w:color w:val="2D2D2D"/>
          <w:spacing w:val="2"/>
          <w:sz w:val="21"/>
          <w:szCs w:val="21"/>
        </w:rPr>
        <w:t>П</w:t>
      </w:r>
      <w:r w:rsidRPr="00471C63">
        <w:rPr>
          <w:rFonts w:ascii="Arial" w:hAnsi="Arial" w:cs="Arial"/>
          <w:b/>
          <w:color w:val="2D2D2D"/>
          <w:spacing w:val="2"/>
          <w:sz w:val="21"/>
          <w:szCs w:val="21"/>
        </w:rPr>
        <w:t>ункт 3  части 2 статьи 16 изложить в следующей  редакции:</w:t>
      </w:r>
    </w:p>
    <w:p w:rsidR="00FD5E28" w:rsidRDefault="00FD5E28" w:rsidP="00FD5E28">
      <w:pPr>
        <w:pStyle w:val="a3"/>
        <w:rPr>
          <w:rFonts w:ascii="Arial" w:hAnsi="Arial" w:cs="Arial"/>
          <w:color w:val="2D2D2D"/>
          <w:spacing w:val="2"/>
          <w:sz w:val="21"/>
          <w:szCs w:val="21"/>
        </w:rPr>
      </w:pPr>
      <w:r>
        <w:rPr>
          <w:rFonts w:ascii="Arial" w:hAnsi="Arial" w:cs="Arial"/>
          <w:color w:val="2D2D2D"/>
          <w:spacing w:val="2"/>
          <w:sz w:val="21"/>
          <w:szCs w:val="21"/>
        </w:rPr>
        <w:t xml:space="preserve">« 3) проекты планов и программ развития муниципального образования, проекты правил </w:t>
      </w:r>
      <w:proofErr w:type="gramStart"/>
      <w:r>
        <w:rPr>
          <w:rFonts w:ascii="Arial" w:hAnsi="Arial" w:cs="Arial"/>
          <w:color w:val="2D2D2D"/>
          <w:spacing w:val="2"/>
          <w:sz w:val="21"/>
          <w:szCs w:val="21"/>
        </w:rPr>
        <w:t>землепользования и застройки, проекты планировки территорий и проекты межевания территорий, за исключением случаев, предусмотренных</w:t>
      </w:r>
      <w:r>
        <w:rPr>
          <w:rStyle w:val="apple-converted-space"/>
          <w:rFonts w:ascii="Arial" w:hAnsi="Arial" w:cs="Arial"/>
          <w:color w:val="2D2D2D"/>
          <w:spacing w:val="2"/>
          <w:sz w:val="21"/>
          <w:szCs w:val="21"/>
        </w:rPr>
        <w:t> </w:t>
      </w:r>
      <w:hyperlink r:id="rId5" w:history="1">
        <w:r>
          <w:rPr>
            <w:rStyle w:val="a4"/>
            <w:rFonts w:ascii="Arial" w:hAnsi="Arial" w:cs="Arial"/>
            <w:color w:val="00466E"/>
            <w:spacing w:val="2"/>
            <w:sz w:val="21"/>
            <w:szCs w:val="21"/>
          </w:rPr>
          <w:t>Градостроительным кодексом Российской Федерации</w:t>
        </w:r>
      </w:hyperlink>
      <w:r>
        <w:rPr>
          <w:rFonts w:ascii="Arial" w:hAnsi="Arial" w:cs="Arial"/>
          <w:color w:val="2D2D2D"/>
          <w:spacing w:val="2"/>
          <w:sz w:val="21"/>
          <w:szCs w:val="21"/>
        </w:rPr>
        <w:t>, проекты правил благоустройства территорий, а также вопросы предоставления разрешений на условно разрешенный вид использования земельных участков и объектов капитального строительства, вопросы отклонения от предельных параметров разрешенного строительства, реконструкции объектов капитального строительства, вопросы изменения одного вида разрешенного использования земельных участков и объектов капитального</w:t>
      </w:r>
      <w:proofErr w:type="gramEnd"/>
      <w:r>
        <w:rPr>
          <w:rFonts w:ascii="Arial" w:hAnsi="Arial" w:cs="Arial"/>
          <w:color w:val="2D2D2D"/>
          <w:spacing w:val="2"/>
          <w:sz w:val="21"/>
          <w:szCs w:val="21"/>
        </w:rPr>
        <w:t xml:space="preserve"> строительства на другой вид такого использования при отсутствии утвержденных правил землепользования и застройки»;</w:t>
      </w:r>
    </w:p>
    <w:p w:rsidR="00FD5E28" w:rsidRDefault="00FD5E28" w:rsidP="00FD5E28">
      <w:pPr>
        <w:pStyle w:val="a3"/>
        <w:rPr>
          <w:rFonts w:ascii="Arial" w:hAnsi="Arial" w:cs="Arial"/>
          <w:color w:val="2D2D2D"/>
          <w:spacing w:val="2"/>
          <w:sz w:val="21"/>
          <w:szCs w:val="21"/>
        </w:rPr>
      </w:pPr>
    </w:p>
    <w:p w:rsidR="00FD5E28" w:rsidRPr="00471C63" w:rsidRDefault="00FD5E28" w:rsidP="00FD5E28">
      <w:pPr>
        <w:pStyle w:val="a3"/>
        <w:rPr>
          <w:rFonts w:ascii="Arial" w:hAnsi="Arial" w:cs="Arial"/>
          <w:b/>
          <w:color w:val="2D2D2D"/>
          <w:spacing w:val="2"/>
          <w:sz w:val="21"/>
          <w:szCs w:val="21"/>
        </w:rPr>
      </w:pPr>
      <w:r w:rsidRPr="00471C63">
        <w:rPr>
          <w:rFonts w:ascii="Arial" w:hAnsi="Arial" w:cs="Arial"/>
          <w:b/>
          <w:color w:val="2D2D2D"/>
          <w:spacing w:val="2"/>
          <w:sz w:val="21"/>
          <w:szCs w:val="21"/>
        </w:rPr>
        <w:t>1.6.</w:t>
      </w:r>
      <w:r>
        <w:rPr>
          <w:rFonts w:ascii="Arial" w:hAnsi="Arial" w:cs="Arial"/>
          <w:b/>
          <w:color w:val="2D2D2D"/>
          <w:spacing w:val="2"/>
          <w:sz w:val="21"/>
          <w:szCs w:val="21"/>
        </w:rPr>
        <w:t>П</w:t>
      </w:r>
      <w:r w:rsidRPr="00471C63">
        <w:rPr>
          <w:rFonts w:ascii="Arial" w:hAnsi="Arial" w:cs="Arial"/>
          <w:b/>
          <w:color w:val="2D2D2D"/>
          <w:spacing w:val="2"/>
          <w:sz w:val="21"/>
          <w:szCs w:val="21"/>
        </w:rPr>
        <w:t>ункт 4  части 2  стать 16  изложить  в  следующей  редакции:</w:t>
      </w:r>
    </w:p>
    <w:p w:rsidR="00FD5E28" w:rsidRDefault="00FD5E28" w:rsidP="00FD5E28">
      <w:pPr>
        <w:pStyle w:val="a3"/>
        <w:rPr>
          <w:rFonts w:ascii="Arial" w:hAnsi="Arial" w:cs="Arial"/>
          <w:color w:val="2D2D2D"/>
          <w:spacing w:val="2"/>
          <w:sz w:val="21"/>
          <w:szCs w:val="21"/>
        </w:rPr>
      </w:pPr>
    </w:p>
    <w:p w:rsidR="00FD5E28" w:rsidRPr="003500FA" w:rsidRDefault="00FD5E28" w:rsidP="00FD5E28">
      <w:pPr>
        <w:pStyle w:val="a3"/>
      </w:pPr>
      <w:r>
        <w:rPr>
          <w:rFonts w:ascii="Arial" w:hAnsi="Arial" w:cs="Arial"/>
          <w:color w:val="2D2D2D"/>
          <w:spacing w:val="2"/>
          <w:sz w:val="21"/>
          <w:szCs w:val="21"/>
        </w:rPr>
        <w:t>« 4)</w:t>
      </w:r>
      <w:r w:rsidRPr="00471C63">
        <w:rPr>
          <w:rFonts w:ascii="Arial" w:hAnsi="Arial" w:cs="Arial"/>
          <w:color w:val="2D2D2D"/>
          <w:spacing w:val="2"/>
          <w:sz w:val="21"/>
          <w:szCs w:val="21"/>
        </w:rPr>
        <w:t xml:space="preserve"> </w:t>
      </w:r>
      <w:r>
        <w:rPr>
          <w:rFonts w:ascii="Arial" w:hAnsi="Arial" w:cs="Arial"/>
          <w:color w:val="2D2D2D"/>
          <w:spacing w:val="2"/>
          <w:sz w:val="21"/>
          <w:szCs w:val="21"/>
        </w:rPr>
        <w:t>вопросы о преобразовании муниципального образования, за исключением случаев, если в соответствии со</w:t>
      </w:r>
      <w:r>
        <w:rPr>
          <w:rStyle w:val="apple-converted-space"/>
          <w:rFonts w:ascii="Arial" w:hAnsi="Arial" w:cs="Arial"/>
          <w:color w:val="2D2D2D"/>
          <w:spacing w:val="2"/>
          <w:sz w:val="21"/>
          <w:szCs w:val="21"/>
        </w:rPr>
        <w:t> </w:t>
      </w:r>
      <w:hyperlink r:id="rId6" w:history="1">
        <w:r>
          <w:rPr>
            <w:rStyle w:val="a4"/>
            <w:rFonts w:ascii="Arial" w:hAnsi="Arial" w:cs="Arial"/>
            <w:color w:val="00466E"/>
            <w:spacing w:val="2"/>
            <w:sz w:val="21"/>
            <w:szCs w:val="21"/>
          </w:rPr>
          <w:t>статьей 13 Федерального закона</w:t>
        </w:r>
      </w:hyperlink>
      <w:r>
        <w:rPr>
          <w:rStyle w:val="apple-converted-space"/>
          <w:rFonts w:ascii="Arial" w:hAnsi="Arial" w:cs="Arial"/>
          <w:color w:val="2D2D2D"/>
          <w:spacing w:val="2"/>
          <w:sz w:val="21"/>
          <w:szCs w:val="21"/>
        </w:rPr>
        <w:t xml:space="preserve"> от 06.10.2003 №131-ФЗ «Об общих принципах организации местного самоуправления в Российской Федерации» </w:t>
      </w:r>
      <w:r>
        <w:rPr>
          <w:rFonts w:ascii="Arial" w:hAnsi="Arial" w:cs="Arial"/>
          <w:color w:val="2D2D2D"/>
          <w:spacing w:val="2"/>
          <w:sz w:val="21"/>
          <w:szCs w:val="21"/>
        </w:rPr>
        <w:t>для преобразования муниципального образования требуется получение согласия населения муниципального образования, выраженного путем голосования либо на сходах граждан».</w:t>
      </w:r>
    </w:p>
    <w:p w:rsidR="00FD5E28" w:rsidRPr="003500FA" w:rsidRDefault="00FD5E28" w:rsidP="00FD5E28">
      <w:pPr>
        <w:pStyle w:val="a3"/>
      </w:pPr>
    </w:p>
    <w:p w:rsidR="009D3E97" w:rsidRDefault="009D3E97"/>
    <w:sectPr w:rsidR="009D3E97" w:rsidSect="009D3E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E221EB"/>
    <w:multiLevelType w:val="multilevel"/>
    <w:tmpl w:val="754080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D5E28"/>
    <w:rsid w:val="000D317A"/>
    <w:rsid w:val="002B554D"/>
    <w:rsid w:val="005C28D7"/>
    <w:rsid w:val="009D3E97"/>
    <w:rsid w:val="00FD5E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3E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D5E28"/>
    <w:pPr>
      <w:spacing w:after="0" w:line="240" w:lineRule="auto"/>
    </w:pPr>
  </w:style>
  <w:style w:type="character" w:customStyle="1" w:styleId="comment">
    <w:name w:val="comment"/>
    <w:basedOn w:val="a0"/>
    <w:rsid w:val="00FD5E28"/>
  </w:style>
  <w:style w:type="character" w:customStyle="1" w:styleId="apple-converted-space">
    <w:name w:val="apple-converted-space"/>
    <w:basedOn w:val="a0"/>
    <w:rsid w:val="00FD5E28"/>
  </w:style>
  <w:style w:type="character" w:styleId="a4">
    <w:name w:val="Hyperlink"/>
    <w:basedOn w:val="a0"/>
    <w:uiPriority w:val="99"/>
    <w:semiHidden/>
    <w:unhideWhenUsed/>
    <w:rsid w:val="00FD5E2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docs.cntd.ru/document/901876063" TargetMode="External"/><Relationship Id="rId5" Type="http://schemas.openxmlformats.org/officeDocument/2006/relationships/hyperlink" Target="http://docs.cntd.ru/document/901919338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424</Words>
  <Characters>2422</Characters>
  <Application>Microsoft Office Word</Application>
  <DocSecurity>0</DocSecurity>
  <Lines>20</Lines>
  <Paragraphs>5</Paragraphs>
  <ScaleCrop>false</ScaleCrop>
  <Company>Microsoft</Company>
  <LinksUpToDate>false</LinksUpToDate>
  <CharactersWithSpaces>2841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2015-12-09T05:23:00Z</dcterms:created>
  <dcterms:modified xsi:type="dcterms:W3CDTF">2015-12-14T14:08:00Z</dcterms:modified>
</cp:coreProperties>
</file>