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3E8" w:rsidRPr="009E23E8" w:rsidRDefault="009E23E8" w:rsidP="009E23E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9E23E8">
        <w:rPr>
          <w:rFonts w:ascii="Arial" w:hAnsi="Arial" w:cs="Arial"/>
          <w:color w:val="000000"/>
          <w:sz w:val="28"/>
          <w:szCs w:val="28"/>
        </w:rPr>
        <w:t>СЕЛЬСКАЯ ДУМА</w:t>
      </w:r>
    </w:p>
    <w:p w:rsidR="009E23E8" w:rsidRPr="009E23E8" w:rsidRDefault="009E23E8" w:rsidP="009E23E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9E23E8">
        <w:rPr>
          <w:rFonts w:ascii="Arial" w:hAnsi="Arial" w:cs="Arial"/>
          <w:color w:val="000000"/>
          <w:sz w:val="28"/>
          <w:szCs w:val="28"/>
        </w:rPr>
        <w:t>СЕЛЬСКОГО ПОСЕЛЕНИЯ «СЕЛО КРЕМЕНСКОЕ»</w:t>
      </w:r>
    </w:p>
    <w:p w:rsidR="009E23E8" w:rsidRPr="009E23E8" w:rsidRDefault="009E23E8" w:rsidP="009E23E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9E23E8">
        <w:rPr>
          <w:rFonts w:ascii="Arial" w:hAnsi="Arial" w:cs="Arial"/>
          <w:color w:val="000000"/>
          <w:sz w:val="28"/>
          <w:szCs w:val="28"/>
        </w:rPr>
        <w:t>РЕШЕНИЕ</w:t>
      </w:r>
    </w:p>
    <w:p w:rsidR="009E23E8" w:rsidRPr="009E23E8" w:rsidRDefault="009E23E8" w:rsidP="009E23E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9E23E8">
        <w:rPr>
          <w:rFonts w:ascii="Arial" w:hAnsi="Arial" w:cs="Arial"/>
          <w:color w:val="000000"/>
          <w:sz w:val="28"/>
          <w:szCs w:val="28"/>
        </w:rPr>
        <w:t> </w:t>
      </w:r>
    </w:p>
    <w:p w:rsidR="009E23E8" w:rsidRPr="009E23E8" w:rsidRDefault="009E23E8" w:rsidP="009E23E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9E23E8">
        <w:rPr>
          <w:rFonts w:ascii="Arial" w:hAnsi="Arial" w:cs="Arial"/>
          <w:color w:val="000000"/>
          <w:sz w:val="28"/>
          <w:szCs w:val="28"/>
        </w:rPr>
        <w:t> </w:t>
      </w:r>
    </w:p>
    <w:p w:rsidR="009E23E8" w:rsidRPr="009E23E8" w:rsidRDefault="009E23E8" w:rsidP="009E23E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E23E8">
        <w:rPr>
          <w:rFonts w:ascii="Arial" w:hAnsi="Arial" w:cs="Arial"/>
          <w:color w:val="000000"/>
          <w:sz w:val="28"/>
          <w:szCs w:val="28"/>
        </w:rPr>
        <w:t>от   28  августа 2015 года</w:t>
      </w:r>
    </w:p>
    <w:p w:rsidR="009E23E8" w:rsidRPr="009E23E8" w:rsidRDefault="009E23E8" w:rsidP="009E23E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9E23E8">
        <w:rPr>
          <w:rFonts w:ascii="Arial" w:hAnsi="Arial" w:cs="Arial"/>
          <w:color w:val="000000"/>
          <w:sz w:val="28"/>
          <w:szCs w:val="28"/>
        </w:rPr>
        <w:t>№  157</w:t>
      </w:r>
    </w:p>
    <w:p w:rsidR="009E23E8" w:rsidRPr="009E23E8" w:rsidRDefault="009E23E8" w:rsidP="009E23E8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8"/>
          <w:szCs w:val="28"/>
        </w:rPr>
      </w:pPr>
      <w:r w:rsidRPr="009E23E8">
        <w:rPr>
          <w:rFonts w:ascii="Arial" w:hAnsi="Arial" w:cs="Arial"/>
          <w:color w:val="000000"/>
          <w:sz w:val="28"/>
          <w:szCs w:val="28"/>
        </w:rPr>
        <w:t xml:space="preserve">с. </w:t>
      </w:r>
      <w:proofErr w:type="spellStart"/>
      <w:r w:rsidRPr="009E23E8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</w:p>
    <w:p w:rsidR="009E23E8" w:rsidRPr="009E23E8" w:rsidRDefault="009E23E8" w:rsidP="009E23E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E23E8">
        <w:rPr>
          <w:rFonts w:ascii="Arial" w:hAnsi="Arial" w:cs="Arial"/>
          <w:color w:val="000000"/>
          <w:sz w:val="28"/>
          <w:szCs w:val="28"/>
        </w:rPr>
        <w:t> </w:t>
      </w:r>
    </w:p>
    <w:p w:rsidR="009E23E8" w:rsidRPr="009E23E8" w:rsidRDefault="009E23E8" w:rsidP="009E23E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9E23E8">
        <w:rPr>
          <w:rFonts w:ascii="Arial" w:hAnsi="Arial" w:cs="Arial"/>
          <w:color w:val="000000"/>
          <w:sz w:val="28"/>
          <w:szCs w:val="28"/>
        </w:rPr>
        <w:t> </w:t>
      </w:r>
    </w:p>
    <w:p w:rsidR="009E23E8" w:rsidRPr="009E23E8" w:rsidRDefault="009E23E8" w:rsidP="009E23E8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8"/>
          <w:szCs w:val="28"/>
        </w:rPr>
      </w:pPr>
      <w:r w:rsidRPr="009E23E8">
        <w:rPr>
          <w:rFonts w:ascii="Arial" w:hAnsi="Arial" w:cs="Arial"/>
          <w:color w:val="000000"/>
          <w:sz w:val="28"/>
          <w:szCs w:val="28"/>
        </w:rPr>
        <w:t> </w:t>
      </w:r>
    </w:p>
    <w:p w:rsidR="009E23E8" w:rsidRPr="009E23E8" w:rsidRDefault="009E23E8" w:rsidP="009E23E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E23E8">
        <w:rPr>
          <w:rFonts w:ascii="Arial" w:hAnsi="Arial" w:cs="Arial"/>
          <w:color w:val="000000"/>
          <w:sz w:val="28"/>
          <w:szCs w:val="28"/>
        </w:rPr>
        <w:t> </w:t>
      </w:r>
    </w:p>
    <w:p w:rsidR="009E23E8" w:rsidRPr="009E23E8" w:rsidRDefault="009E23E8" w:rsidP="009E23E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9E23E8">
        <w:rPr>
          <w:rFonts w:ascii="Arial" w:hAnsi="Arial" w:cs="Arial"/>
          <w:color w:val="000000"/>
          <w:sz w:val="28"/>
          <w:szCs w:val="28"/>
        </w:rPr>
        <w:t xml:space="preserve">О внесении изменений в Приложение № 1 к Положению «О  порядке проведения  конкурса на замещение  должности Главы администрации муниципального образования сельское поселение «Село </w:t>
      </w:r>
      <w:proofErr w:type="spellStart"/>
      <w:r w:rsidRPr="009E23E8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9E23E8">
        <w:rPr>
          <w:rFonts w:ascii="Arial" w:hAnsi="Arial" w:cs="Arial"/>
          <w:color w:val="000000"/>
          <w:sz w:val="28"/>
          <w:szCs w:val="28"/>
        </w:rPr>
        <w:t>»</w:t>
      </w:r>
    </w:p>
    <w:p w:rsidR="009E23E8" w:rsidRPr="009E23E8" w:rsidRDefault="009E23E8" w:rsidP="009E23E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9E23E8">
        <w:rPr>
          <w:rFonts w:ascii="Arial" w:hAnsi="Arial" w:cs="Arial"/>
          <w:color w:val="000000"/>
          <w:sz w:val="28"/>
          <w:szCs w:val="28"/>
        </w:rPr>
        <w:t> </w:t>
      </w:r>
    </w:p>
    <w:p w:rsidR="009E23E8" w:rsidRPr="009E23E8" w:rsidRDefault="009E23E8" w:rsidP="009E23E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9E23E8">
        <w:rPr>
          <w:rFonts w:ascii="Arial" w:hAnsi="Arial" w:cs="Arial"/>
          <w:color w:val="000000"/>
          <w:sz w:val="28"/>
          <w:szCs w:val="28"/>
        </w:rPr>
        <w:t>Руководствуясь действующим  законодательством</w:t>
      </w:r>
    </w:p>
    <w:p w:rsidR="009E23E8" w:rsidRPr="009E23E8" w:rsidRDefault="009E23E8" w:rsidP="009E23E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9E23E8">
        <w:rPr>
          <w:rFonts w:ascii="Arial" w:hAnsi="Arial" w:cs="Arial"/>
          <w:color w:val="000000"/>
          <w:sz w:val="28"/>
          <w:szCs w:val="28"/>
        </w:rPr>
        <w:t>Сельская Дума</w:t>
      </w:r>
    </w:p>
    <w:p w:rsidR="009E23E8" w:rsidRPr="009E23E8" w:rsidRDefault="009E23E8" w:rsidP="009E23E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9E23E8">
        <w:rPr>
          <w:rFonts w:ascii="Arial" w:hAnsi="Arial" w:cs="Arial"/>
          <w:color w:val="000000"/>
          <w:sz w:val="28"/>
          <w:szCs w:val="28"/>
        </w:rPr>
        <w:t>РЕШИЛА:</w:t>
      </w:r>
    </w:p>
    <w:p w:rsidR="009E23E8" w:rsidRPr="009E23E8" w:rsidRDefault="009E23E8" w:rsidP="009E23E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E23E8">
        <w:rPr>
          <w:rFonts w:ascii="Arial" w:hAnsi="Arial" w:cs="Arial"/>
          <w:color w:val="000000"/>
          <w:sz w:val="28"/>
          <w:szCs w:val="28"/>
        </w:rPr>
        <w:t xml:space="preserve">1.  Изложить  пункт 5 Приложения № 1 к Положению «О  порядке проведения конкурса  на замещение  должности  Главы  администрации муниципального  образования сельское  поселение «Село </w:t>
      </w:r>
      <w:proofErr w:type="spellStart"/>
      <w:r w:rsidRPr="009E23E8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9E23E8">
        <w:rPr>
          <w:rFonts w:ascii="Arial" w:hAnsi="Arial" w:cs="Arial"/>
          <w:color w:val="000000"/>
          <w:sz w:val="28"/>
          <w:szCs w:val="28"/>
        </w:rPr>
        <w:t xml:space="preserve">», утвержденное  Решением Сельской  Думы  муниципального образования  сельское поселение «Село  </w:t>
      </w:r>
      <w:proofErr w:type="spellStart"/>
      <w:r w:rsidRPr="009E23E8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9E23E8">
        <w:rPr>
          <w:rFonts w:ascii="Arial" w:hAnsi="Arial" w:cs="Arial"/>
          <w:color w:val="000000"/>
          <w:sz w:val="28"/>
          <w:szCs w:val="28"/>
        </w:rPr>
        <w:t>»  от 17.06.2015 года № 153  в  новой  редакции:</w:t>
      </w:r>
    </w:p>
    <w:p w:rsidR="009E23E8" w:rsidRPr="009E23E8" w:rsidRDefault="009E23E8" w:rsidP="009E23E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E23E8">
        <w:rPr>
          <w:rFonts w:ascii="Arial" w:hAnsi="Arial" w:cs="Arial"/>
          <w:color w:val="000000"/>
          <w:sz w:val="28"/>
          <w:szCs w:val="28"/>
        </w:rPr>
        <w:t>«5 Рабочее ( служебное) время  и время  отдыха</w:t>
      </w:r>
    </w:p>
    <w:p w:rsidR="009E23E8" w:rsidRPr="009E23E8" w:rsidRDefault="009E23E8" w:rsidP="009E23E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E23E8">
        <w:rPr>
          <w:rFonts w:ascii="Arial" w:hAnsi="Arial" w:cs="Arial"/>
          <w:color w:val="000000"/>
          <w:sz w:val="28"/>
          <w:szCs w:val="28"/>
        </w:rPr>
        <w:t> </w:t>
      </w:r>
    </w:p>
    <w:p w:rsidR="009E23E8" w:rsidRPr="009E23E8" w:rsidRDefault="009E23E8" w:rsidP="009E23E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E23E8">
        <w:rPr>
          <w:rFonts w:ascii="Arial" w:hAnsi="Arial" w:cs="Arial"/>
          <w:color w:val="000000"/>
          <w:sz w:val="28"/>
          <w:szCs w:val="28"/>
        </w:rPr>
        <w:t>5.1. Руководителю администрации устанавливается ненормированный рабочий день.</w:t>
      </w:r>
    </w:p>
    <w:p w:rsidR="009E23E8" w:rsidRPr="009E23E8" w:rsidRDefault="009E23E8" w:rsidP="009E23E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E23E8">
        <w:rPr>
          <w:rFonts w:ascii="Arial" w:hAnsi="Arial" w:cs="Arial"/>
          <w:color w:val="000000"/>
          <w:sz w:val="28"/>
          <w:szCs w:val="28"/>
        </w:rPr>
        <w:t>5.2. Руководителю администрации предоставляются:</w:t>
      </w:r>
    </w:p>
    <w:p w:rsidR="009E23E8" w:rsidRPr="009E23E8" w:rsidRDefault="009E23E8" w:rsidP="009E23E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E23E8">
        <w:rPr>
          <w:rFonts w:ascii="Arial" w:hAnsi="Arial" w:cs="Arial"/>
          <w:color w:val="000000"/>
          <w:sz w:val="28"/>
          <w:szCs w:val="28"/>
        </w:rPr>
        <w:t>а) ежегодный основной оплачиваемый отпуск продолжительностью не менее 30 календарных дней;</w:t>
      </w:r>
    </w:p>
    <w:p w:rsidR="009E23E8" w:rsidRPr="009E23E8" w:rsidRDefault="009E23E8" w:rsidP="009E23E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E23E8">
        <w:rPr>
          <w:rFonts w:ascii="Arial" w:hAnsi="Arial" w:cs="Arial"/>
          <w:color w:val="000000"/>
          <w:sz w:val="28"/>
          <w:szCs w:val="28"/>
        </w:rPr>
        <w:t>б) ежегодный дополнительный оплачиваемый отпуск за выслугу лет, продолжительность, порядок и условия предоставления которого определяются в соответствии со ст. 6 Закона Калужской области «О муниципальной службе в Калужской области» от 03.12.2007 г. №382-ОЗ;</w:t>
      </w:r>
    </w:p>
    <w:p w:rsidR="009E23E8" w:rsidRPr="009E23E8" w:rsidRDefault="009E23E8" w:rsidP="009E23E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E23E8">
        <w:rPr>
          <w:rFonts w:ascii="Arial" w:hAnsi="Arial" w:cs="Arial"/>
          <w:color w:val="000000"/>
          <w:sz w:val="28"/>
          <w:szCs w:val="28"/>
        </w:rPr>
        <w:t>в) отпуск  без  сохранения  денежного  содержания  в  случаях, предусмотренных  федеральными законами.</w:t>
      </w:r>
    </w:p>
    <w:p w:rsidR="009E23E8" w:rsidRPr="009E23E8" w:rsidRDefault="009E23E8" w:rsidP="009E23E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E23E8">
        <w:rPr>
          <w:rFonts w:ascii="Arial" w:hAnsi="Arial" w:cs="Arial"/>
          <w:color w:val="000000"/>
          <w:sz w:val="28"/>
          <w:szCs w:val="28"/>
        </w:rPr>
        <w:t> </w:t>
      </w:r>
    </w:p>
    <w:p w:rsidR="009E23E8" w:rsidRPr="009E23E8" w:rsidRDefault="009E23E8" w:rsidP="009E23E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E23E8">
        <w:rPr>
          <w:rFonts w:ascii="Arial" w:hAnsi="Arial" w:cs="Arial"/>
          <w:color w:val="000000"/>
          <w:sz w:val="28"/>
          <w:szCs w:val="28"/>
        </w:rPr>
        <w:t xml:space="preserve">2. Опубликовать  настоящее  решение  в  газете  «Заря»  Медынского муниципального  района  Калужской области и </w:t>
      </w:r>
      <w:r w:rsidRPr="009E23E8">
        <w:rPr>
          <w:rFonts w:ascii="Arial" w:hAnsi="Arial" w:cs="Arial"/>
          <w:color w:val="000000"/>
          <w:sz w:val="28"/>
          <w:szCs w:val="28"/>
        </w:rPr>
        <w:lastRenderedPageBreak/>
        <w:t xml:space="preserve">разместить  на  официальном  сайте сельского  поселения «Село </w:t>
      </w:r>
      <w:proofErr w:type="spellStart"/>
      <w:r w:rsidRPr="009E23E8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9E23E8">
        <w:rPr>
          <w:rFonts w:ascii="Arial" w:hAnsi="Arial" w:cs="Arial"/>
          <w:color w:val="000000"/>
          <w:sz w:val="28"/>
          <w:szCs w:val="28"/>
        </w:rPr>
        <w:t>» в сети  Интернет.</w:t>
      </w:r>
    </w:p>
    <w:p w:rsidR="009E23E8" w:rsidRPr="009E23E8" w:rsidRDefault="009E23E8" w:rsidP="009E23E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E23E8">
        <w:rPr>
          <w:rFonts w:ascii="Arial" w:hAnsi="Arial" w:cs="Arial"/>
          <w:color w:val="000000"/>
          <w:sz w:val="28"/>
          <w:szCs w:val="28"/>
        </w:rPr>
        <w:t> </w:t>
      </w:r>
    </w:p>
    <w:p w:rsidR="009E23E8" w:rsidRPr="009E23E8" w:rsidRDefault="009E23E8" w:rsidP="009E23E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E23E8">
        <w:rPr>
          <w:rFonts w:ascii="Arial" w:hAnsi="Arial" w:cs="Arial"/>
          <w:color w:val="000000"/>
          <w:sz w:val="28"/>
          <w:szCs w:val="28"/>
        </w:rPr>
        <w:t>3.Настоящее  решение вступает в силу после официального опубликования.</w:t>
      </w:r>
    </w:p>
    <w:p w:rsidR="009E23E8" w:rsidRPr="009E23E8" w:rsidRDefault="009E23E8" w:rsidP="009E23E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E23E8">
        <w:rPr>
          <w:rFonts w:ascii="Arial" w:hAnsi="Arial" w:cs="Arial"/>
          <w:color w:val="000000"/>
          <w:sz w:val="28"/>
          <w:szCs w:val="28"/>
        </w:rPr>
        <w:t> </w:t>
      </w:r>
    </w:p>
    <w:p w:rsidR="009E23E8" w:rsidRPr="009E23E8" w:rsidRDefault="009E23E8" w:rsidP="009E23E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E23E8">
        <w:rPr>
          <w:rFonts w:ascii="Arial" w:hAnsi="Arial" w:cs="Arial"/>
          <w:color w:val="000000"/>
          <w:sz w:val="28"/>
          <w:szCs w:val="28"/>
        </w:rPr>
        <w:t> </w:t>
      </w:r>
    </w:p>
    <w:p w:rsidR="009E23E8" w:rsidRPr="009E23E8" w:rsidRDefault="009E23E8" w:rsidP="009E23E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E23E8">
        <w:rPr>
          <w:rFonts w:ascii="Arial" w:hAnsi="Arial" w:cs="Arial"/>
          <w:color w:val="000000"/>
          <w:sz w:val="28"/>
          <w:szCs w:val="28"/>
        </w:rPr>
        <w:t> </w:t>
      </w:r>
    </w:p>
    <w:p w:rsidR="009E23E8" w:rsidRPr="009E23E8" w:rsidRDefault="009E23E8" w:rsidP="009E23E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E23E8">
        <w:rPr>
          <w:rFonts w:ascii="Arial" w:hAnsi="Arial" w:cs="Arial"/>
          <w:color w:val="000000"/>
          <w:sz w:val="28"/>
          <w:szCs w:val="28"/>
        </w:rPr>
        <w:t> </w:t>
      </w:r>
    </w:p>
    <w:p w:rsidR="009E23E8" w:rsidRPr="009E23E8" w:rsidRDefault="009E23E8" w:rsidP="009E23E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E23E8">
        <w:rPr>
          <w:rFonts w:ascii="Arial" w:hAnsi="Arial" w:cs="Arial"/>
          <w:color w:val="000000"/>
          <w:sz w:val="28"/>
          <w:szCs w:val="28"/>
        </w:rPr>
        <w:t>Глава  сельского поселения</w:t>
      </w:r>
    </w:p>
    <w:p w:rsidR="009E23E8" w:rsidRPr="009E23E8" w:rsidRDefault="009E23E8" w:rsidP="009E23E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E23E8">
        <w:rPr>
          <w:rFonts w:ascii="Arial" w:hAnsi="Arial" w:cs="Arial"/>
          <w:color w:val="000000"/>
          <w:sz w:val="28"/>
          <w:szCs w:val="28"/>
        </w:rPr>
        <w:t>«Село Кременское»                                                                    В.В.Рыбаков</w:t>
      </w:r>
    </w:p>
    <w:p w:rsidR="009E7B6F" w:rsidRPr="009E23E8" w:rsidRDefault="009E7B6F">
      <w:pPr>
        <w:rPr>
          <w:sz w:val="28"/>
          <w:szCs w:val="28"/>
        </w:rPr>
      </w:pPr>
    </w:p>
    <w:sectPr w:rsidR="009E7B6F" w:rsidRPr="009E2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08"/>
  <w:characterSpacingControl w:val="doNotCompress"/>
  <w:savePreviewPicture/>
  <w:compat>
    <w:useFELayout/>
  </w:compat>
  <w:rsids>
    <w:rsidRoot w:val="009E23E8"/>
    <w:rsid w:val="009E23E8"/>
    <w:rsid w:val="009E7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E2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1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263</Words>
  <Characters>1504</Characters>
  <Application>Microsoft Office Word</Application>
  <DocSecurity>0</DocSecurity>
  <Lines>12</Lines>
  <Paragraphs>3</Paragraphs>
  <ScaleCrop>false</ScaleCrop>
  <Company>Microsoft</Company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2023-05-22T12:44:00Z</dcterms:created>
  <dcterms:modified xsi:type="dcterms:W3CDTF">2023-05-22T12:44:00Z</dcterms:modified>
</cp:coreProperties>
</file>