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РЕШЕНИЕ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от 30.12.2015 г.                                               №  21                                              с.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660" w:afterAutospacing="0"/>
        <w:rPr>
          <w:rFonts w:ascii="Arial" w:hAnsi="Arial" w:cs="Arial"/>
          <w:color w:val="000000"/>
          <w:sz w:val="28"/>
          <w:szCs w:val="28"/>
        </w:rPr>
      </w:pP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О Внесении изменений и дополнений в Положение  о  порядке  приватизации  муниципального  имущества сельского  поселения «Село 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 Медынского района, Калужской области, принятый Решением Сельской Думы от 22.08.2014  г. № 127,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В соответствии с экспертным заключением правового управления Администрации Губернатора Калужской области от 20.04.2015г № 556-Ч-16/2015, администрация сельского  поселения  «Село 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РЕШИЛА: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1. Внести изменения и дополнения в Положение  о  порядке  приватизации  муниципального  имущества сельского  поселения «Село 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 Медынского района, Калужской области, принятый Решением Сельской Думы от 22.08.2014  г. № 127, изложив в его в новой редакции, приведённой в Приложении 1 к настоящему Решению.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2. Признать утратившим силу с момента принятия Решения Сельской Думы  Положение  о  порядке  приватизации  муниципального  имущества сельского  поселения «Село 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 Медынского района, Калужской области, принятый Решением Сельской Думы от 22.08.2014  г. № 127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3.    Настоящее  Решение разместить в сети «Интернет» по адресу: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hyperlink r:id="rId4" w:history="1">
        <w:r w:rsidRPr="00220D85">
          <w:rPr>
            <w:rStyle w:val="a4"/>
            <w:rFonts w:ascii="Arial" w:hAnsi="Arial" w:cs="Arial"/>
            <w:color w:val="0F314D"/>
            <w:sz w:val="28"/>
            <w:szCs w:val="28"/>
          </w:rPr>
          <w:t>http://kremenskoe.ru/</w:t>
        </w:r>
      </w:hyperlink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Глава  сельского  поселения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«Село 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                                                             В.В.Рыбаков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lastRenderedPageBreak/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Приложение № 1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Утверждено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Решением Сельской думы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сельского  поселения  «Село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От 30.12.2015 г. № 21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ПОЛОЖЕНИЕ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о порядке и условиях приватизации муниципального имущества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сельского  поселения  «Село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Глава 1. Общие положения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1.1. Настоящее Положение разработано в соответствии  Федеральными законами  от 06.10.2003 N 131-ФЗ «Об общих принципах организации местного самоуправления в Российской Федерации»,(  (ред. От 28.12.2013 г.) от 21.12.2001 № 178-ФЗ «О приватизации государственного и муниципального имущества»,( в редакции от 02.11.2013 г.) от 22.07.2008 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Гражданским кодексом Российской Федерации, Постановлением Правительства РФ от 22.07.2002 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цены», Уставом сельского  поселения  «Село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1.2. Под приватизацией муниципального имущества понимается возмездное отчуждение имущества, находящегося в собственности сельского  поселения  «Село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», в собственность физических и (или) юридических лиц.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1.3. Органом, осуществляющим приватизацию муниципального имущества Сельского  поселения  «Село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 xml:space="preserve">», является администрация сельского  поселения  «Село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 (далее — Администрация).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1.4. Муниципальные унитарные предприятия и муниципальные учреждения, а также юридические лица, в уставном капитале которых доля муниципальной собственности превышает 25%, не могут быть покупателями муниципального имущества, кроме случаев, предусмотренных действующим законодательством.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1.5. Условия и порядок приватизации муниципального жилищного фонда, земельных участков, природных ресурсов, муниципального имущества, переданного в собственность некоммерческих организаций, созданных при преобразовании муниципальных учреждений, муниципального имущества на основании судебного решения, регулируются федеральными законами и принятыми в соответствии с ними иными нормативными правовыми актами.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1.6. Средства, поступающие от приватизации объектов муниципальной собственности, не облагаются налогами в соответствии с законодательством Российской Федерации.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1.7. Особенности участия субъектов малого и среднего предпринимательства в приватизации арендуемого муниципального недвижимого имущества устанавливаются законодательством Российской Федерации.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памятников культуры и  архитектуры.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Глава 2. Планирование приватизации муниципального имущества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2.1. Приватизация муниципальной собственности проводится на основе ежегодного прогнозного плана (программы) приватизации муниципального имущества на очередной финансовый год.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2.2. Прогнозный план (программа) содержит перечень объектов муниципального имущества, которые планируется приватизировать в соответствующем году. В прогнозном плане (программе) указывается характеристика муниципального имущества, которое планируется приватизировать и предполагаемые сроки приватизации.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2.3. Администрация разрабатывает и выносит прогнозный план (программу) на утверждение Сельской  Думы сельского  поселения  «Село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2.4. Решения о включении или исключении объектов из прогнозного плана (программы) приватизации муниципального имущества, принимаются  Сельской  Думой сельского  поселения  «Село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2.5. Отчет о выполнении прогнозного плана (программы) по приватизации муниципального имущества за прошедший год, содержащий перечень приватизированного муниципального имущества с указанием способа, срока и цены сделки продажи направляется Администрацией в Сельскую думу сельского  поселения  «Село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 до 1 марта.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Глава 3. Организационное и информационное обеспечение приватизации муниципального имущества 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3.1. Организационное обеспечение.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Организационное обеспечение процесса приватизации возлагается на Комиссию по приватизации муниципального имущества администрации сельского  поселения  «Село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 (далее — Комиссия). Состав Комиссии и Положение о Комиссии утверждаются постановлением главы Администрации, который  является председателем Комиссии.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Комиссия вправе привлекать к работе экспертов, а также аудиторские, консультационные, оценочные и иные организации.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3.2. Информационное обеспечение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3.2.1. Прогнозный план (программа), а также решения об условиях приватизации муниципального имущества подлежат опубликованию в средствах массовой информации и размещению в сети «Интернет» на  сайте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3.2.2. Информационное сообщение о продаже муниципального имущества  подлежит опубликованию в газете «Заря», а также размещению и в сети «Интернет»., не менее чем за тридцать дней до дня осуществления продажи указанного имущества, если иное не предусмотрено действующим законодательством.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Глава 4. Заключительные положения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 xml:space="preserve">4.1. После продажи муниципального имущества и передачи его покупателю производится исключение имущества из Реестра муниципальной собственности сельского  поселения  «Село </w:t>
      </w:r>
      <w:proofErr w:type="spellStart"/>
      <w:r w:rsidRPr="00220D85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20D85">
        <w:rPr>
          <w:rFonts w:ascii="Arial" w:hAnsi="Arial" w:cs="Arial"/>
          <w:color w:val="000000"/>
          <w:sz w:val="28"/>
          <w:szCs w:val="28"/>
        </w:rPr>
        <w:t>» в установленном порядке.</w:t>
      </w:r>
      <w:r w:rsidRPr="00220D85">
        <w:rPr>
          <w:rFonts w:ascii="Arial" w:hAnsi="Arial" w:cs="Arial"/>
          <w:color w:val="000000"/>
          <w:sz w:val="28"/>
          <w:szCs w:val="28"/>
        </w:rPr>
        <w:br/>
        <w:t>4.2. Особенности приватизации отдельных видов имущества, а также не отмеченные и не урегулированные настоящим Положением способы приватизации имущества и возникающие при этом отношения определяются в соответствии с действующим законодательством Российской Федерации.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220D85" w:rsidRPr="00220D85" w:rsidRDefault="00220D85" w:rsidP="00220D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20D85">
        <w:rPr>
          <w:rFonts w:ascii="Arial" w:hAnsi="Arial" w:cs="Arial"/>
          <w:color w:val="000000"/>
          <w:sz w:val="28"/>
          <w:szCs w:val="28"/>
        </w:rPr>
        <w:t> </w:t>
      </w:r>
    </w:p>
    <w:p w:rsidR="007572A2" w:rsidRPr="00220D85" w:rsidRDefault="007572A2">
      <w:pPr>
        <w:rPr>
          <w:sz w:val="28"/>
          <w:szCs w:val="28"/>
        </w:rPr>
      </w:pPr>
    </w:p>
    <w:sectPr w:rsidR="007572A2" w:rsidRPr="00220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220D85"/>
    <w:rsid w:val="00220D85"/>
    <w:rsid w:val="00757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20D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remensko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1065</Words>
  <Characters>6073</Characters>
  <Application>Microsoft Office Word</Application>
  <DocSecurity>0</DocSecurity>
  <Lines>50</Lines>
  <Paragraphs>14</Paragraphs>
  <ScaleCrop>false</ScaleCrop>
  <Company>Microsoft</Company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2023-05-22T12:40:00Z</dcterms:created>
  <dcterms:modified xsi:type="dcterms:W3CDTF">2023-05-22T12:40:00Z</dcterms:modified>
</cp:coreProperties>
</file>