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br/>
        <w:t>CЕЛЬСКАЯ  ДУМА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От 25 апреля 2016 г.                                                                                        № 38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ОБ УТВЕРЖДЕНИИ ПОРЯДКА УВЕДОМЛЕНИЯ ДЕПУТАТОМ CЕЛЬСКОЙ ДУМЫ 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Руководствуясь пунктом 4.1 статьи 12.1 Федеральным законом «О противодействии коррупции» от 25.12.2008 № 273-ФЗ, Указом Президента Российской Федерации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 от 22 декабря 2015 года № 650,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                   Сельская Дума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1. Утвердить Порядок уведомления депутатом Сельской Думы о возникновении личной заинтересованности при осуществлении своих полномочий, которая приводит или может привести к конфликту интересов.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2. Настоящее решение вступает в силу с момента его принятия.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3. Разместить настоящее решение на официальном сайте в сети Интернет.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4. Контроль за исполнением настоящего Решения оставляю за собой.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Глава  сельского  поселения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   В.В.Рыбаков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Утвержден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Решением  Сельской  Думы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от  25.04.2016 г. № 38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ПОРЯДОК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УВЕДОМЛЕНИЯ ДЕПУТАТОМ СЕЛЬСКОЙ ДУМЫ 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1. Настоящим Порядком устанавливается процедура уведомления депутатом Сельской Думы о возникновении личной заинтересованности при осуществлении своих полномочий, которая приводит или может привести к конфликту интересов.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lastRenderedPageBreak/>
        <w:t>2. В настоящем Порядке: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1) под конфликтом интересов понимается ситуация, при которой личная заинтересованность (прямая или косвенная) депутата Сельской Думы влияет или может повлиять на надлежащее объективное и беспристрастное осуществление полномочий депутата;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2) 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депутатом Сельской Думы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депутат Сельской Думы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3. Принятие мер по недопущению любой возможности возникновения конфликта интересов и урегулированию возникшего конфликта интересов является обязанностью депутата Сельской Думы.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4. В случае возникновения у депутата Сельской Думы личной заинтересованности при осуществлении своих полномочий, которая приводит или может привести к конфликту интересов, он обязан не позднее рабочего дня, следующего за днем, когда ему стало об этом известно, сообщить об этом, направив уведомление в комиссию по контролю за полнотой сведений о доходах, о расходах, об имуществе и обязательствах имущественного характера, представляемых депутатами Сельской Думы (далее - комиссия по контролю).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5. Уведомление о возникновении личной заинтересованности при осуществлении полномочий депутата Сельской Думы, которая приводит или может привести к конфликту интересов (далее - уведомление), составляется в письменном виде в произвольной форме или по форме согласно Приложению № 1 к настоящему Порядку.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6. В уведомлении указываются следующие сведения: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1) фамилия, имя, отчество депутата Сельской Думы, подавшего уведомление;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2) описание личной заинтересованности;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3) описание полномочий депутата Сельской Думы, на надлежащее, объективное и беспристрастное осуществление которых влияет или может повлиять его личная заинтересованность.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7. К уведомлению могут прилагаться имеющиеся у депутата Сельской Думы материалы, подтверждающие обстоятельства, доводы и факты, изложенные в уведомлении.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8. Уведомление подается депутатом Сельской Думы в комиссию по контролю.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9. Уведомление подлежит обязательной регистрации в день получения уведомления в журнале регистрации уведомлений по форме согласно Приложению № 2 к настоящему Порядку, который ведёт секретарь комиссии по контролю.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Копия уведомления с отметкой о его регистрации выдается комиссией по контролю депутату Сельской Думы, подавшему уведомление.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10. Зарегистрированное уведомление в день его регистрации направляется комиссией по контролю Главе сельского поселению (Председателю Сельской Думы) и в комиссию по контролю.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11. Комиссия по контролю рассматривает уведомление и вырабатывает в соответствии со статьей 11 Федерального закона "О противодействии коррупции" от 25.12.2008 № 273-ФЗ, рекомендации депутату Сельской Думы по принятию мер по предотвращению или урегулированию конфликта интересов.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Приложение № 1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к Положению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«О порядке уведомления депутатом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 xml:space="preserve">Сельской Думы  сельского  поселения «Село </w:t>
      </w:r>
      <w:proofErr w:type="spellStart"/>
      <w:r w:rsidRPr="00F643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643F2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о возникновении личной заинтересованности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при осуществлении им своих полномочий,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которая приводит или может привести к конфликту интересов»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Главе сельского поселения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 xml:space="preserve">«Село </w:t>
      </w:r>
      <w:proofErr w:type="spellStart"/>
      <w:r w:rsidRPr="00F643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643F2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____________________________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от _________________________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____________________________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(Ф.И.О.)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УВЕДОМЛЕНИЕ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о возникновении личной заинтересованности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при осуществлении депутатом Сельской Думы своих полномочий,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которая приводит или может привести к конфликту интересов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Я _________________________________________________________________________,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 xml:space="preserve">являясь депутатом Сельской Думы сельского поселения «Село </w:t>
      </w:r>
      <w:proofErr w:type="spellStart"/>
      <w:r w:rsidRPr="00F643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643F2">
        <w:rPr>
          <w:rFonts w:ascii="Arial" w:eastAsia="Times New Roman" w:hAnsi="Arial" w:cs="Arial"/>
          <w:color w:val="000000"/>
          <w:sz w:val="28"/>
          <w:szCs w:val="28"/>
        </w:rPr>
        <w:t>»_________ созыва, сообщаю о возникновении у меня личной заинтересованности при  осуществлении мной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 xml:space="preserve">полномочий депутата Сельской Думы сельского  поселения «Село </w:t>
      </w:r>
      <w:proofErr w:type="spellStart"/>
      <w:r w:rsidRPr="00F643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643F2">
        <w:rPr>
          <w:rFonts w:ascii="Arial" w:eastAsia="Times New Roman" w:hAnsi="Arial" w:cs="Arial"/>
          <w:color w:val="000000"/>
          <w:sz w:val="28"/>
          <w:szCs w:val="28"/>
        </w:rPr>
        <w:t>», которая приводит или может привести к конфликту интересов (нужное подчеркнуть).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Обстоятельства, являющиеся основанием возникновения  личной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заинтересованности: _______________________________________________________________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Полномочия, на исполнение которых влияет или может повлиять личная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заинтересованность: _______________________________________________________________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Предлагаемые меры по предотвращению или урегулированию конфликта интересов: _________________________________________________________________________________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_________________________________________________________________________________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Намереваюсь (не намереваюсь) лично присутствовать на заседании Комиссию по контролю за полнотой сведений о доходах, о расходах, об имуществе и обязательствах имущественного характера, представляемых депутатами Сельской Думы при рассмотрении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настоящего уведомления (нужное подчеркнуть).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"___" _____________ 20 ___ г.   ___________________________   ___________________</w:t>
      </w:r>
    </w:p>
    <w:p w:rsidR="00F643F2" w:rsidRPr="00F643F2" w:rsidRDefault="00F643F2" w:rsidP="00F643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 (подпись                                                               (расшифровка</w:t>
      </w:r>
      <w:r w:rsidRPr="00F643F2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Pr="00F643F2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подписи)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Приложение № 2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к Положению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«О порядке уведомления депутатом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 xml:space="preserve">Сельской Думы  сельского поселения «Село </w:t>
      </w:r>
      <w:proofErr w:type="spellStart"/>
      <w:r w:rsidRPr="00F643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643F2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о возникновении личной заинтересованности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при осуществлении им своих полномочий,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которая приводит или может привести к конфликту интересов»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форма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ЖУРНАЛ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РЕГИСТРАЦИИ УВЕДОМЛЕНИЙ О ВОЗНИКНОВЕНИИ ЛИЧНОЙ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ЗАИНТЕРЕСОВАННОСТИ ПРИ ОСУЩЕСТВЛЕНИИ ПОЛНОМОЧИЙ ДЕПУТАТА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СЕЛЬСКОЙ ДУМЫ, КОТОРАЯ ПРИВОДИТ ИЛИ МОЖЕТ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ПРИВЕСТИ К КОНФЛИКТУ ИНТЕРЕСОВ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Начат "__" ___________ 20__ г.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Окончен "__" _________ 20__ г.</w:t>
      </w:r>
    </w:p>
    <w:p w:rsidR="00F643F2" w:rsidRPr="00F643F2" w:rsidRDefault="00F643F2" w:rsidP="00F643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F643F2">
        <w:rPr>
          <w:rFonts w:ascii="Arial" w:eastAsia="Times New Roman" w:hAnsi="Arial" w:cs="Arial"/>
          <w:color w:val="000000"/>
          <w:sz w:val="28"/>
          <w:szCs w:val="28"/>
        </w:rPr>
        <w:t>на "__" листах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2"/>
        <w:gridCol w:w="3678"/>
        <w:gridCol w:w="2978"/>
        <w:gridCol w:w="1300"/>
        <w:gridCol w:w="1890"/>
        <w:gridCol w:w="1429"/>
        <w:gridCol w:w="2078"/>
        <w:gridCol w:w="7395"/>
      </w:tblGrid>
      <w:tr w:rsidR="00F643F2" w:rsidRPr="00F643F2" w:rsidTr="00F643F2">
        <w:tc>
          <w:tcPr>
            <w:tcW w:w="0" w:type="auto"/>
            <w:vMerge w:val="restart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NN </w:t>
            </w:r>
            <w:proofErr w:type="spellStart"/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Регистрационный номер уведомления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Дата регистрации уведомления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Уведомление направлено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Уведомление зарегистрировано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Отметка о получении копии уведомления (копию получил, подпись) либо о направлении копии уведомления по почте</w:t>
            </w:r>
          </w:p>
        </w:tc>
      </w:tr>
      <w:tr w:rsidR="00F643F2" w:rsidRPr="00F643F2" w:rsidTr="00F643F2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F643F2" w:rsidRPr="00F643F2" w:rsidTr="00F643F2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643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</w:tr>
      <w:tr w:rsidR="00F643F2" w:rsidRPr="00F643F2" w:rsidTr="00F643F2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F643F2" w:rsidRPr="00F643F2" w:rsidTr="00F643F2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F643F2" w:rsidRPr="00F643F2" w:rsidRDefault="00F643F2" w:rsidP="00F643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A94BC8" w:rsidRPr="00F643F2" w:rsidRDefault="00A94BC8">
      <w:pPr>
        <w:rPr>
          <w:sz w:val="28"/>
          <w:szCs w:val="28"/>
        </w:rPr>
      </w:pPr>
    </w:p>
    <w:sectPr w:rsidR="00A94BC8" w:rsidRPr="00F6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F643F2"/>
    <w:rsid w:val="00A94BC8"/>
    <w:rsid w:val="00F6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8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1217</Words>
  <Characters>6941</Characters>
  <Application>Microsoft Office Word</Application>
  <DocSecurity>0</DocSecurity>
  <Lines>57</Lines>
  <Paragraphs>16</Paragraphs>
  <ScaleCrop>false</ScaleCrop>
  <Company>Microsoft</Company>
  <LinksUpToDate>false</LinksUpToDate>
  <CharactersWithSpaces>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2023-05-22T12:35:00Z</dcterms:created>
  <dcterms:modified xsi:type="dcterms:W3CDTF">2023-05-22T12:35:00Z</dcterms:modified>
</cp:coreProperties>
</file>