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18" w:rsidRPr="007B5D18" w:rsidRDefault="007B5D18" w:rsidP="007B5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82"/>
        <w:gridCol w:w="3601"/>
        <w:gridCol w:w="7817"/>
      </w:tblGrid>
      <w:tr w:rsidR="007B5D18" w:rsidRPr="007B5D18" w:rsidTr="007B5D18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B5D18" w:rsidRPr="007B5D18" w:rsidRDefault="007B5D18" w:rsidP="007B5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B5D1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29.12. 2018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B5D18" w:rsidRPr="007B5D18" w:rsidRDefault="007B5D18" w:rsidP="007B5D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B5D1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95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B5D18" w:rsidRPr="007B5D18" w:rsidRDefault="007B5D18" w:rsidP="007B5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B5D1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с. Кременское</w:t>
            </w:r>
          </w:p>
          <w:p w:rsidR="007B5D18" w:rsidRPr="007B5D18" w:rsidRDefault="007B5D18" w:rsidP="007B5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B5D1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    ОБ УТВЕРЖДЕНИИ ПОРЯДКА И УСЛОВИЙ ПРЕДОСТАВЛЕНИЯ В АРЕНДУ МУНИЦИПАЛЬНОГО ИМУЩЕСТВА МУНИЦИПАЛЬНОГО ОБРАЗОВАНИЯ СЕЛЬСКОЕ ПОСЕЛЕНИЕ»СЕЛО КРЕМЕНСКОЕ»,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Руководствуясь </w:t>
      </w:r>
      <w:hyperlink r:id="rId4" w:history="1">
        <w:r w:rsidRPr="007B5D18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пунктом 4.1 статьи 18</w:t>
        </w:r>
      </w:hyperlink>
      <w:r w:rsidRPr="007B5D18">
        <w:rPr>
          <w:rFonts w:ascii="Arial" w:eastAsia="Times New Roman" w:hAnsi="Arial" w:cs="Arial"/>
          <w:color w:val="000000"/>
          <w:sz w:val="28"/>
          <w:szCs w:val="28"/>
        </w:rPr>
        <w:t> Федерального закона «О развитии малого и среднего предпринимательства в Российской Федерации» от 24.07.2007 № 209-ФЗ, Положением о порядке управления и распоряжения имуществом, находящимся в муниципальной собственности сельского поселения «Село Кременское»», утвержденного Решением Сельской Думы от 30.12.2011 г. № 63, </w:t>
      </w:r>
      <w:hyperlink r:id="rId5" w:history="1">
        <w:r w:rsidRPr="007B5D18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Уставом</w:t>
        </w:r>
      </w:hyperlink>
      <w:r w:rsidRPr="007B5D18">
        <w:rPr>
          <w:rFonts w:ascii="Arial" w:eastAsia="Times New Roman" w:hAnsi="Arial" w:cs="Arial"/>
          <w:color w:val="000000"/>
          <w:sz w:val="28"/>
          <w:szCs w:val="28"/>
        </w:rPr>
        <w:t> ,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Районное Собрание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РЕШИЛО: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1.Утвердить Порядок и условия предоставления в аренду муниципального имущества муниципального образования сельское поселение «Село Кременское»,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среднего». (Прилагается).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lastRenderedPageBreak/>
        <w:t>2. Обнародовать настоящее Решение в соответствии порядком действующем на       территории сельского поселения «Село Кременское»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 Настоящее Решение вступает в силу с момента опубликования.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                      В.В.Рыбаков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Утверждено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Решением Сельской Думы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СП «Село Кременское»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от 29.12.2018г. № 95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Порядок и условия предоставления в аренду, включенного в Перечень муниципального имущества муниципального образования сельское поселение «Село Кременское», свободного от прав третьих лиц (за исключением имущественных прав субъектов малого     и среднего предпринимательства), предназначенного для предоставления во владение   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1. Общие положения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1.1. Настоящий Порядок разработан в соответствии с Федеральным законом                         от 24 июля 2007 года № 209-ФЗ «О развитии малого и среднего предпринимательства в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26 июля 2006 № 135-ФЗ «О защите конкуренции», методическими рекомендациями 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утвержденные решением Совета директоров АО «Корпорация «МСП» от 17 апреля 2017 года протокол № 32, и определяет механизм предоставления в аренду (в том числе льгот для субъектов малого и среднего предпринимательства, занимающихся социально значимыми видами деятельности), включенного в перечень муниципального имущества муниципального образования сельского поселения «Село Кременское»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1.2 Арендодателем муниципального имущества, включенного в Перечень, выступает Администрация сельского поселения «Село Кременское» (Далее – Администрация).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1.3. Арендаторами имущества, включенного в Перечень, могут быть: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а)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статьей 4 Федерального закона от 24 июля 2007г. № 209-ФЗ «О развитии малого и среднего предпринимательства в Российской Федерации»;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б)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          и осуществляющие деятельность в соответствии с Федеральным законом от 24 июля 2007 года № 209-ФЗ «О развитии малого и среднего предпринимательства в Российской Федерации».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1.4. Арендаторами имущества не могут быть субъекты малого и среднего предпринимательства, перечисленные в пункте 3 статьи 14 Федерального закона от 24 июля 2007 года № 209-ФЗ «О развитии малого и среднего предпринимательства в Российской Федерации».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1.5. Имущество, включенное в Перечень, не может быть предоставлено в аренду субъектам малого и среднего предпринимательства в случаях, установленных пунктом 5 статьи 14 Федерального закона от 24 июля 2007 года № 209-ФЗ «О развитии малого и среднего предпринимательства в Российской Федерации».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1.6. Заключение договора аренды Имущества осуществляется по результатам торгов (конкурса, аукциона) на право заключения договора аренды в порядке, установленном федеральным законодательством, субъектам малого и среднего предпринимательства                       и организациям, образующим инфраструктуру поддержки субъектов малого и среднего предпринимательства; без проведения торгов субъектам малого и среднего предпринимательства в форме предоставления имущества в виде государственной преференции с предварительным получением согласия антимонопольного органа в порядке, установленном главой 5 Федерального закона от 26 июля 2006 № 135-ФЗ «О защите конкуренции».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1.7. Срок, на который заключаются договоры в отношении имущества, включенного             в Перечень, должен составлять не менее чем пять лет. Срок договора может быть уменьшен          на основании поданного до заключения такого договора заявления лица, приобретающего права владения и (или) пользования. Максимальный срок предоставления бизнес-инкубаторами государственного или муниципального имущества в аренду (субаренду) субъектам малого и среднего предпринимательства не должен превышать три года.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1.8. В отношении имущества, включенного в Перечень, использование которого требует проведение ремонта или реконструкции, возможно заключение договора аренды на срок от 10 лет с условием осуществления ремонта или реконструкции лицом, приобретающем права владения и (или) пользования таким имуществом, и возможностью зачета понесенных расходов в счет арендной платы.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2. Порядок предоставления в аренду муниципального имущества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2.1. Имущество, включенное в Перечень, предоставляется: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а) по результатам проведения торгов на право заключения договора аренды.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Имущество, включенное в Перечень, предоставляется в аренду по результатам торгов         на право заключения договора аренды, за исключением случаев, установленных законодательством Российской Федерации. Торги проводятся в соответствии с порядком, установленным Федеральным законом от 26 июля 2006 № 135-ФЗ «О защите конкуренции».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при 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документы, подтверждающие отнесение к субъектам малого и среднего предпринимательства в соответствии с требованиями статьи 4 и статьи 15 Федерального закона от 24 июля 2007г. № 209-ФЗ «О развитии малого и среднего предпринимательства в Российской Федерации».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б) без проведения торгов в случаях, предусмотренных статьей 17.1 Федерального закона     от 26 июля 2006 года № 135-ФЗ «О защите конкуренции».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в) без проведения торгов в случае предоставления государственных преференций                  в соответствии с главой 5 Федерального закона от 26 июля 2006 года № 135-ФЗ «О защите конкуренции».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2.2. Принятие решений об организации и проведении торгов, заключение, изменение, расторжение договоров аренды имущества, включенного в Перечень, контроль за использованием имущества и поступлением арендной платы осуществляется Администрацией.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2.3. Для принятия решения об организации и проведении торгов на право заключения договора аренды имущества, включенного в Перечень, субъект малого или среднего предпринимательства (организация, образующая инфраструктуру поддержки субъектов малого и среднего предпринимательства) представляет в Администрацию следующие документы: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заявление о предоставлении в аренду конкретного объекта муниципального имущества муниципального района в письменном виде с указанием наименования заявителя, его юридического адреса, почтового адреса, по которому должен быть направлен ответ, целевого назначения и срока, на который предоставляется имущество (Приложение 1).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Юридические лица к заявлению прилагают следующие документы: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копии учредительных документов;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 - заявление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 </w:t>
      </w:r>
      <w:hyperlink r:id="rId6" w:history="1">
        <w:r w:rsidRPr="007B5D18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Кодексом</w:t>
        </w:r>
      </w:hyperlink>
      <w:r w:rsidRPr="007B5D18">
        <w:rPr>
          <w:rFonts w:ascii="Arial" w:eastAsia="Times New Roman" w:hAnsi="Arial" w:cs="Arial"/>
          <w:color w:val="000000"/>
          <w:sz w:val="28"/>
          <w:szCs w:val="28"/>
        </w:rPr>
        <w:t> Российской Федерации об административных правонарушениях;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-документ, подтверждающий полномочия лица, подписавшего заявление; доверенность представителя (в случае представления документов доверенным лицом).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Индивидуальные предприниматели к заявлению прилагают следующие документы: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копию свидетельства о государственной регистрации предпринимателя;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          - заявление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 </w:t>
      </w:r>
      <w:hyperlink r:id="rId7" w:history="1">
        <w:r w:rsidRPr="007B5D18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Кодексом</w:t>
        </w:r>
      </w:hyperlink>
      <w:r w:rsidRPr="007B5D18">
        <w:rPr>
          <w:rFonts w:ascii="Arial" w:eastAsia="Times New Roman" w:hAnsi="Arial" w:cs="Arial"/>
          <w:color w:val="000000"/>
          <w:sz w:val="28"/>
          <w:szCs w:val="28"/>
        </w:rPr>
        <w:t> Российской Федерации об административных правонарушениях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       - доверенность представителя (в случае предоставления документов доверенным лицом).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2.4. Администрация в течение тридцати календарных дней со дня поступления документов в полном объеме принимает одно из следующих решений: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а) о возможности предоставления испрашиваемого имущества в аренду без проведения торгов в случаях, предусмотренных статьей 17.1 Федерального закона «О защите конкуренции».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б) о возможности предоставления испрашиваемого имущества в аренду без проведения торгов и направлении документов на согласование в антимонопольный орган, в случаях, предусмотренных главой 5 Федерального закона «О защите конкуренции».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в) о возможности предоставления испрашиваемого имущества исключительно                    по результатам проведения торгов на право заключения договора аренды.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г) об отказе в предоставлении испрашиваемого имущества с указанием причин отказа.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2.5. Уведомление о принятом решении направляется Заявителю в течение десяти календарных дней с момента принятия одного из решений.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2.6. Основанием для отказа в организации и проведении торгов на право заключения договора аренды имущества, включенного в Перечень, является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а) несоответствие заявителя условиям отнесения к категории субъектов малого и среднего предпринимательства (организаций, образующих инфраструктуру поддержки субъектов малого и среднего предпринимательства), установленным Федеральным законом от 24 июля 2007 года № 209-ФЗ «О развитии малого           и среднего предпринимательства в Российской Федерации»;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б) в случае, если субъект малого и среднего предпринимательства (организаций, образующих инфраструктуру поддержки субъектов малого и среднего предпринимательства), ранее владел и (или) пользовался муниципальным имуществом с нарушением условий договора аренды.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2.7. В случае поступления заявлений о предоставлении в аренду имущества, включенного в </w:t>
      </w:r>
      <w:hyperlink r:id="rId8" w:history="1">
        <w:r w:rsidRPr="007B5D18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Перечень</w:t>
        </w:r>
      </w:hyperlink>
      <w:r w:rsidRPr="007B5D18">
        <w:rPr>
          <w:rFonts w:ascii="Arial" w:eastAsia="Times New Roman" w:hAnsi="Arial" w:cs="Arial"/>
          <w:color w:val="000000"/>
          <w:sz w:val="28"/>
          <w:szCs w:val="28"/>
        </w:rPr>
        <w:t> от нескольких Заявителей, имеющих право на заключение договора аренды без проведения торгов, имущество, включенное в Перечень, предоставляется Заявителю, заявление о предоставлении в аренду имущества, включенного в </w:t>
      </w:r>
      <w:hyperlink r:id="rId9" w:history="1">
        <w:r w:rsidRPr="007B5D18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Перечень</w:t>
        </w:r>
      </w:hyperlink>
      <w:r w:rsidRPr="007B5D18">
        <w:rPr>
          <w:rFonts w:ascii="Arial" w:eastAsia="Times New Roman" w:hAnsi="Arial" w:cs="Arial"/>
          <w:color w:val="000000"/>
          <w:sz w:val="28"/>
          <w:szCs w:val="28"/>
        </w:rPr>
        <w:t>, которого поступило раньше.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2.8. В течение двух недель с момента принятия решения об организации и проведении торгов Администрация разрабатывает и утверждает документацию об аукционе (конкурсную документацию), принимает решение о создании конкурсной (аукционной) комиссии, определении ее состава и порядка работы, назначении председателя комиссии, размещает на официальном сайте Российской Федерации в сети «Интернет» для размещения информации о проведении торгов извещение о проведении торгов. Либо привлекает для проведения торгов специализированную организацию.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2.9. Передача прав владения и (или) пользования имуществом осуществляется Администрацией.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2.10. По истечении срока действия договора аренды субъект малого и среднего предпринимательства или организация обязаны возвратить Администрации муниципальное имущество по акту приема-передачи.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 Условия предоставления в аренду муниципального имущества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3.1 Начальный размер арендной платы по договору аренды имущества, включенного            в Перечень, заключаемому без проведения торгов, а также начальный размер арендной платы по договору аренды имущества, включенного в Перечень, заключаемому по результатам проведения торгов, определяется на основании независимой оценки определения рыночной стоимости объекта, проводимой в соответствии с законодательством, регулирующим оценочную деятельность в Российской Федерации.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3.2. Арендная плата за использование имущества, включенного в Перечень, взимается          в денежной форме.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3.3 Льготы по арендной плате субъектам малого и среднего предпринимательства, занимающимся социально значимыми видами деятельности, устанавливаются в процентном соотношении к определенному (установленному) размеру арендной платы: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в первый год аренды – 40 процентов размера арендной платы;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во второй год аренды – 60 процентов арендной платы;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в третий год аренды – 80 процентов арендной платы;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в четвертый год аренды и далее – 100 процентов размера арендной платы.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3.4. Льготы по арендной плате за имущество, включенное в Перечень, применяются при выполнении условия: имущество, передаваемое в аренду, используется для осуществления социально значимых видов деятельности.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3.5. Льготы по арендной плате не применяются, и арендная плата рассчитывается                      и взыскивается в полном объеме: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с того дня, с которого деятельность арендатора перестала соответствовать установленным требованиям отнесения к социально значимым видами деятельности;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если арендатор пользуется не всей площадью арендуемого недвижимого имущества или не в полном объеме арендуемым движимым имуществом под выбранный социально значимый вид деятельности.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3.6. Для предоставления льгот по арендной плате выделить  следующие виды субъектов малого и среднего предпринимательства: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реализующие проекты в приоритетных направлениях развития науки, технологий и техники     в Российской Федерации, которые определены в соответствии с Указом Президента Российской Федерации от 07.07.2011 № 899 «Об утверждении приоритетных направлений развития  науки, технологий и техники в Российской Федерации и перечня критических технологий  Российской Федерации»; 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развивающие продуктовые линейки крупных компаний, работающих по направлениям национальной технологической инициативы;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реализующие проекты в сфере импортозамещения;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занимающиеся производством, переработкой и сбытом сельскохозяйственной продукции;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занимающиеся социально значимыми видами деятельности, иными установленными государственными программами (подпрограммами) Российской Федерации, государственными  программами (подпрограммами) Калужской области, муниципальными программами (подпрограммами), приоритетными видами деятельности;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начинающие новый бизнес по направлениям деятельности, по которым оказывается  государственная и муниципальная поддержка;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занимающиеся производством продовольственных и промышленных товаров, товаров народного потребления, лекарственных средств и изделий медицинского назначения;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оказывающие коммунальные и бытовые услуги населению;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занимающиеся развитием народных художественных промыслов;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занимающиеся утилизацией и обработкой промышленных и бытовых отходов;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занимающиеся строительством и реконструкцией объектов социального назначения.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3.7. Для получения льготы по арендной плате субъект малого и среднего предпринимательства, с которым заключен в установленном порядке договор аренды, обращается в Администрацию с письменным заявлением о предоставлении льготы по арендной плате, в котором указывает осуществляемый субъектом предпринимательства социально значимый вид деятельности, установленный пунктом 3.6 настоящего Порядка.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3.8. Администрация рассматривает заявление о предоставлении льготы по арендной плате и по результатам его рассмотрения выносит предложение для принятия решения: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о предоставлении льготы по арендной плате на текущий год и подготовке проекта дополнительного соглашения к договору аренды;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- об отказе в предоставлении льготы по арендной плате в случае, если вид субъекта предпринимательства не соответствует пункту 3.6 настоящего Порядка.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3.9. О принятом решении Администрация уведомляет в письменной форме субъект предпринимательства в течение 30 календарных дней со дня регистрации поступившего заявления.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3.10. В целях контроля за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Администрации осуществлять проверки его использования не реже одного раза в год.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3.11. При установлении факта использования имущества не по целевому назначению            и (или) с нарушением запретов, установленных частью 2 статьи 18 Федерального закона от 24 июля 2007 года № 209-ФЗ «О развитии малого и среднего предпринимательства в Российской Федерации», а также в случае выявления несоответствия субъекта малого и среднего предпринимательства или организации требованиям, установленным статьями 4, 15 Федерального закона от 24 июля 2007 года № 209-ФЗ «О развитии малого и среднего предпринимательства в Российской Федерации», договор аренды подлежит расторжению.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3.12. Муниципальное имущество, включенное в Перечень, не подлежит отчуждению              в частную собственность, за исключением случаев, предусмотренных частью 2.1. статьи                    9 Федерального закона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3.14. Субъекты малого и среднего предпринимательства при возмездном отчуждении арендуемого ими недвижимого имущества, находящегося в муниципальной собственности, пользуются преимущественным правом на приобретение в собственность такого имущества в порядке и на условиях, установленных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Федерации».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3.15. Вопросы предоставления имущественной поддержки субъектам малого предпринимательства, не урегулированные настоящим Порядком, определяются действующим законодательством Российской Федерации.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3.16. Использование арендаторами имущества, включенного в Перечень, не по целевому назначению, продажа переданного субъектам малого и среднего предпринимательства и организациям имущества, переуступка прав пользования имуществом, передача прав пользования имуществом в залог и внесение прав пользования таким имуществом в уставный капитал любого иного субъекта хозяйственной деятельности не допускаются.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Приложение № 1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Форма заявления о предоставлении в аренду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___________________________________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___________________________________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___________________________________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___________________________________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___________________________________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(наименование, место нахождения, почтовый адрес юридического лица, фамилия, имя, отчество, место жительства индивидуального предпринимателя)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Заявление о предоставлении в аренду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(наименование, организационно-правовая форма юридического лица,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фамилия, имя, отчество, паспортные данные индивидуального предпринимателя)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в лице _________________________________________________________________, просит предоставить в аренду имущество, включенное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___________________________________________________, расположенное по адресу: ________________________________________________, кадастровый номер ___________________________ сроком на _________________.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Настоящим подтверждаю, что решения о ликвидации юридического лица или решения арбитражного суда о признании банкротом и об открытии конкурсного производства и решения о приостановлении деятельности в порядке, предусмотренном Кодексом Российской Федерации об административных правонарушениях, на день подачи заявления о предоставлении в аренду имущества, включенного в Перечень имущества, в отношении _______________________________________________________________________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(наименование, организационно-правовая форма юридического лица,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 не принимались.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фамилия, имя, отчество, паспортные данные индивидуального предпринимателя)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Администрацией сельского поселения «Село Кременское» содержащихся в данном заявлении и приложениях к нему моих персональных данных.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Приложения: 1. ___________________________________ на ___ л. в ___ экз;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 2. ___________________________________ на ___ л. в ___ экз;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 3. ___________________________________ на ___ л. в ___ экз;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 4. ___________________________________ на ___ л. в ___ экз;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</w:t>
      </w:r>
    </w:p>
    <w:p w:rsidR="007B5D18" w:rsidRPr="007B5D18" w:rsidRDefault="007B5D18" w:rsidP="007B5D1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(должность, подпись)».</w:t>
      </w:r>
    </w:p>
    <w:p w:rsidR="007B5D18" w:rsidRPr="007B5D18" w:rsidRDefault="007B5D18" w:rsidP="007B5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B5D1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31794" w:rsidRPr="007B5D18" w:rsidRDefault="00931794">
      <w:pPr>
        <w:rPr>
          <w:sz w:val="28"/>
          <w:szCs w:val="28"/>
        </w:rPr>
      </w:pPr>
    </w:p>
    <w:sectPr w:rsidR="00931794" w:rsidRPr="007B5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characterSpacingControl w:val="doNotCompress"/>
  <w:savePreviewPicture/>
  <w:compat>
    <w:useFELayout/>
  </w:compat>
  <w:rsids>
    <w:rsidRoot w:val="007B5D18"/>
    <w:rsid w:val="007B5D18"/>
    <w:rsid w:val="00931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5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B5D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108CC410306C180C08C3CE9665C74A05FFBDC36ECDB95662D98CBAAE3A4824423259A557BDA0E084FO3Z5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742533D296F7DC396DDA41F597F779EDDAB2F4341312CC559BA6EF4D36A773D482317B136NFv4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742533D296F7DC396DDA41F597F779EDDAB2F4341312CC559BA6EF4D36A773D482317B136NFv4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489E57DF83D207F2F3553502388C623A4265FA354F2ADADA0D6347FAF6DB669C9PCK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4489E57DF83D207F2F354D5D35E4982DA22402AF59F9A0FDFD896F22F864BC3EDBBEA7FECBP3K" TargetMode="External"/><Relationship Id="rId9" Type="http://schemas.openxmlformats.org/officeDocument/2006/relationships/hyperlink" Target="consultantplus://offline/ref=65E108CC410306C180C08C3CE9665C74A05FFBDC36ECDB95662D98CBAAE3A4824423259A557BDA0E084FO3Z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3672</Words>
  <Characters>20931</Characters>
  <Application>Microsoft Office Word</Application>
  <DocSecurity>0</DocSecurity>
  <Lines>174</Lines>
  <Paragraphs>49</Paragraphs>
  <ScaleCrop>false</ScaleCrop>
  <Company>Microsoft</Company>
  <LinksUpToDate>false</LinksUpToDate>
  <CharactersWithSpaces>24554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2023-05-22T12:09:00Z</dcterms:created>
  <dcterms:modified xsi:type="dcterms:W3CDTF">2023-05-22T12:09:00Z</dcterms:modified>
</cp:coreProperties>
</file>