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C0" w:rsidRPr="00AF47C0" w:rsidRDefault="00AF47C0" w:rsidP="00AF47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AF47C0" w:rsidRPr="00AF47C0" w:rsidRDefault="00AF47C0" w:rsidP="00AF47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СЕЛЬСКОГО ПОСЕЛЕНИЯ «Село </w:t>
      </w:r>
      <w:proofErr w:type="spellStart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»</w:t>
      </w:r>
    </w:p>
    <w:p w:rsidR="00AF47C0" w:rsidRPr="00AF47C0" w:rsidRDefault="00AF47C0" w:rsidP="00AF47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Р Е Ш Е Н И Е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     от 30    декабря 2022 года                                                                                         № 53</w:t>
      </w:r>
    </w:p>
    <w:p w:rsidR="00AF47C0" w:rsidRPr="00AF47C0" w:rsidRDefault="00AF47C0" w:rsidP="00AF47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О бюджете сельского поселения «Село </w:t>
      </w:r>
      <w:proofErr w:type="spellStart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 на 2023 год и плановый период 2024 и 2025 годов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1. Основные характеристики бюджета сельского поселения на 2023 год и плановый период 2024 и 2025 годов.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1.   Утвердить основные характеристики бюджета сельского поселения на 2023 год: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     общий объем доходов бюджета сельского поселения в сумме 9 493 360 рублей 93 копейки, в том числе объем безвозмездных поступлений в сумме 4 040 321 рубль 93 копейки;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     общий объем расходов бюджета сельского поселения в сумме 10 038 664 рубля 83 копеек;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¾     нормативную величину резервного фонда администрации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 в сумме 50 000</w:t>
      </w:r>
      <w:r w:rsidRPr="00AF47C0">
        <w:rPr>
          <w:rFonts w:ascii="Arial" w:eastAsia="Times New Roman" w:hAnsi="Arial" w:cs="Arial"/>
          <w:color w:val="FF0000"/>
          <w:sz w:val="25"/>
          <w:szCs w:val="25"/>
        </w:rPr>
        <w:t> </w:t>
      </w:r>
      <w:r w:rsidRPr="00AF47C0">
        <w:rPr>
          <w:rFonts w:ascii="Arial" w:eastAsia="Times New Roman" w:hAnsi="Arial" w:cs="Arial"/>
          <w:color w:val="000000"/>
          <w:sz w:val="25"/>
          <w:szCs w:val="25"/>
        </w:rPr>
        <w:t>рублей 00 копеек;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¾     верхний предел муниципального внутреннего долга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» на 1 января 2024 года в сумме 0,00 рублей, в том числе верхний предел долга по муниципальным гарантиям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 0,00 рублей.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     дефицит бюджета сельского поселения 545 303 рубля 90 копеек.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2.   Утвердить основные характеристики бюджета сельского поселения на 2024 год и на 2025 год: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     общий объем доходов бюджета сельского поселения на 2024 год в сумме 9 559 463 рубля 00 копеек, в том числе объем безвозмездных поступлений в сумме 3 935 394 рубля 00 копеек и на 2025 год в сумме 10 146 932 рубля 00 копеек</w:t>
      </w: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, </w:t>
      </w:r>
      <w:r w:rsidRPr="00AF47C0">
        <w:rPr>
          <w:rFonts w:ascii="Arial" w:eastAsia="Times New Roman" w:hAnsi="Arial" w:cs="Arial"/>
          <w:color w:val="000000"/>
          <w:sz w:val="25"/>
          <w:szCs w:val="25"/>
        </w:rPr>
        <w:t>в том числе объем безвозмездных поступлений в сумме 4 328 511 рублей 00 копеек;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     общий объем расходов бюджета сельского поселения на 2024 год в сумме 9 559 463 рубля 00 копеек, в том числе условно утверждаемые расходы в сумме 191 190 рублей 60 копеек, на 2025 год в сумме 10 146 932 рубля 00 копеек, в том числе условно утверждаемые расходы в сумме 392 098 рублей 80 копеек.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¾     нормативную величину резервного фонда администрации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 на 2024 год в сумме 50 000</w:t>
      </w: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 </w:t>
      </w:r>
      <w:r w:rsidRPr="00AF47C0">
        <w:rPr>
          <w:rFonts w:ascii="Arial" w:eastAsia="Times New Roman" w:hAnsi="Arial" w:cs="Arial"/>
          <w:color w:val="000000"/>
          <w:sz w:val="25"/>
          <w:szCs w:val="25"/>
        </w:rPr>
        <w:t>рублей 00 копеек, на 2025 год в сумме 50 000 рублей 00 копеек;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¾     верхний предел муниципального внутреннего дога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» на 1 января 2025 года в сумме 0,00 рублей, в том числе верхний предел долга по муниципальным гарантиям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» 0,00 рублей и на 1 января 2026 года в сумме 0,00 рублей, в том числе верхний предел долга по муниципальным гарантиям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Кременскоека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 0,00 рублей.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     В 2024 и 2025 годах дефицит (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профицит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) бюджета сельского поселения отсутствует.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2. Нормативы зачислений в бюджет сельского поселения по отдельным видам доходов на 2023 год и плановый период 2024-2025 годов.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lastRenderedPageBreak/>
        <w:t xml:space="preserve">В соответствии с пунктом 2 статьи 184.1 Бюджетного кодекса Российской Федерации утвердить нормативы распределений доходов бюджета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 на 2023 год и на плановый период 2024 и 2025 годов согласно приложению №1 к настоящему Решению.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3. Доходы в бюджет сельского поселения на 2023 и плановый период 2024 и 2025 годов.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Утвердить поступление доходов бюджета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 по кодам классификации доходов бюджетов бюджетной системы Российской Федерации: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на 2023 год – согласно приложению № 2 к настоящему Решению;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на плановый период 2024 и 2025 годов – согласно приложению № 3 к настоящему Решению.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4. Бюджетные ассигнования бюджета сельского поселения на 2023 год и плановый период 2024 и 2025 годов.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1. Утвердить ведомственную структуру бюджета СП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»: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     на 2023 год - согласно приложению № 4, на плановый период 2024-2025 годов – согласно приложению № 5.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2. Утвердить распределение бюджетных ассигнований бюджета СП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» по разделам, подразделам, целевым статьям (муниципальным программам и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непрограммным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 направлениям деятельности), групп, подгрупп видов расходов, классификации расходов бюджетов: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     на 2023 год – согласно приложению № 6, на плановый период 2024 и 2025 годов – согласно приложению № 7 к настоящему Решению.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3. Утвердить распределение бюджетных ассигнований бюджета СП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» по целевым статьям (муниципальным программам и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непрограммным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 направлениям деятельности), групп, подгрупп видов расходов, классификации расходов бюджета: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¾ на 2023 год согласно приложению № 8, на плановый период 2024 и 2025 годов – согласно приложению № 9 к настоящему Решению.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Статья 5. Особенности использования бюджетных ассигнований по обеспечению деятельности органов местного самоуправления СП «Село </w:t>
      </w:r>
      <w:proofErr w:type="spellStart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»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1.   Установить, что финансирование расходов на содержание органов местного самоуправления осуществляется в пределах ассигнований, предусмотренных в бюджете сельского поселения на соответствующий период на данные цели.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2.   Установить с 1 октября 2023 года с учетом уровня индексации, принятого для муниципальных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2023 года, в размере 5,5 процентов.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      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Статья 6. Особенности использования бюджетных ассигнований по обеспечению деятельности пожарной безопасности СП «Село </w:t>
      </w:r>
      <w:proofErr w:type="spellStart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»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Осуществляется финансирование по муниципальной программе «Безопасность жизнедеятельности на территории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7. Особенности использования бюджетных ассигнований в сфере жилищно-коммунального хозяйства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Осуществляется финансирование на уличное освещение, содержание мест захоронения, озеленение, благоустройство населенных пунктов по муниципальной программе «Благоустройство территорий».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8. Особенности использования бюджетных ассигнований в сфере культуры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Осуществляется финансирование расходов на проведение мероприятий в сфере культуры.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Статья 9. Особенности использования бюджетных ассигнований в сфере физической культуры и спорта в сельском поселении «Село </w:t>
      </w:r>
      <w:proofErr w:type="spellStart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»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Осуществляется финансирование по муниципальной программе «Развитие физической культуры и спорта в сельском поселении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Статья 10. </w:t>
      </w:r>
      <w:proofErr w:type="spellStart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Непрограммные</w:t>
      </w:r>
      <w:proofErr w:type="spellEnd"/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 расходы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В рамках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непрограммных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 расходов предусмотрены бюджетные ассигнования в 2023 году в сумме 72,2 тыс. руб., в 2024 году 75,6 тыс. рублей, в 2025 году 78,3 тыс. рублей на осуществление полномочий по первичному воинскому учету на территориях, где отсутствуют военные комиссариаты. Работа осуществляется специалистом администрации сельского поселения в свободное от работы время.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11. Межбюджетные трансферты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Учесть в бюджете сельского поселения расходы на содержание централизованной бухгалтерии сельских поселений; передачу полномочий по оказанию мер социальной поддержки специалистов, работающих в сельской местности, на исполнение полномочий поселений по созданию условий для организации досуга и обеспечению жителей поселения услугами организаций культуры, деятельность Контрольно-счетной комиссии, передача полномочий по внутреннему финансовому контролю.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Учесть межбюджетные трансферты, передаваемые из районного бюджета на 2023 год и плановый период 2024 и 2025 годов.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Финансирование межбюджетных трансфертов производится через Финансовый отдел администрации МР «Медынский район».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12. Источники внутреннего финансирования дефицита бюджета сельского поселения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1.   Утвердить источники финансирования дефицита бюджета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 » на 2023 год и на плановый период 2024 и 2025 годов – согласно приложению № 10 к настоящему Решению.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2.   Утвердить перечень статей и видов источников финансирования дефицита бюджета сельского поселения 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 на 2023 год и на плановый период 2024 и 2025 годов согласно приложению № 10 к настоящему Решению.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Статья 13. Вступление в силу настоящего Решения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Настоящее Решение вступает в силу с 1 января 2023 года.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>Глава сельского поселения</w:t>
      </w:r>
    </w:p>
    <w:p w:rsidR="00AF47C0" w:rsidRPr="00AF47C0" w:rsidRDefault="00AF47C0" w:rsidP="00AF4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</w:rPr>
        <w:t xml:space="preserve">«Село </w:t>
      </w:r>
      <w:proofErr w:type="spellStart"/>
      <w:r w:rsidRPr="00AF47C0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AF47C0">
        <w:rPr>
          <w:rFonts w:ascii="Arial" w:eastAsia="Times New Roman" w:hAnsi="Arial" w:cs="Arial"/>
          <w:color w:val="000000"/>
          <w:sz w:val="25"/>
          <w:szCs w:val="25"/>
        </w:rPr>
        <w:t>»                                                                                                 В.В. Рыбаков</w:t>
      </w:r>
    </w:p>
    <w:p w:rsidR="00AF47C0" w:rsidRPr="00AF47C0" w:rsidRDefault="00AF47C0" w:rsidP="00AF4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7C0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</w:p>
    <w:p w:rsidR="00AF47C0" w:rsidRPr="00AF47C0" w:rsidRDefault="00AF47C0" w:rsidP="00AF47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AF47C0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Приложения в прикрепленном документе</w:t>
      </w:r>
    </w:p>
    <w:p w:rsidR="00075DEA" w:rsidRDefault="00075DEA"/>
    <w:sectPr w:rsidR="0007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AF47C0"/>
    <w:rsid w:val="00075DEA"/>
    <w:rsid w:val="00A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6764</Characters>
  <Application>Microsoft Office Word</Application>
  <DocSecurity>0</DocSecurity>
  <Lines>56</Lines>
  <Paragraphs>15</Paragraphs>
  <ScaleCrop>false</ScaleCrop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2023-05-19T13:34:00Z</dcterms:created>
  <dcterms:modified xsi:type="dcterms:W3CDTF">2023-05-19T13:34:00Z</dcterms:modified>
</cp:coreProperties>
</file>